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08A" w:rsidRDefault="00FD508A">
      <w:r>
        <w:t>Tạo ứng dụng web theo cấu trúc 3 lớp</w:t>
      </w:r>
    </w:p>
    <w:p w:rsidR="00FD508A" w:rsidRDefault="00442321">
      <w:r>
        <w:t>Lấy dữ liệu từ Cassandra và lưu xuống Postgresql</w:t>
      </w:r>
    </w:p>
    <w:p w:rsidR="00FD508A" w:rsidRDefault="00FD508A">
      <w:r>
        <w:t xml:space="preserve">Sử dụng spring boot, maven, thymeleaf, spring data JPA </w:t>
      </w:r>
    </w:p>
    <w:p w:rsidR="00FE156B" w:rsidRDefault="00442321" w:rsidP="00442321">
      <w:pPr>
        <w:rPr>
          <w:rStyle w:val="Strong"/>
          <w:rFonts w:ascii="Arial" w:hAnsi="Arial" w:cs="Arial"/>
          <w:color w:val="333333"/>
          <w:sz w:val="21"/>
          <w:szCs w:val="21"/>
          <w:shd w:val="clear" w:color="auto" w:fill="EDEFF0"/>
        </w:rPr>
      </w:pPr>
      <w:r>
        <w:rPr>
          <w:rFonts w:ascii="Arial" w:hAnsi="Arial" w:cs="Arial"/>
          <w:color w:val="333333"/>
          <w:sz w:val="21"/>
          <w:szCs w:val="21"/>
          <w:shd w:val="clear" w:color="auto" w:fill="EDEFF0"/>
        </w:rPr>
        <w:t> </w:t>
      </w:r>
      <w:r>
        <w:rPr>
          <w:rStyle w:val="Strong"/>
          <w:rFonts w:ascii="Arial" w:hAnsi="Arial" w:cs="Arial"/>
          <w:color w:val="333333"/>
          <w:sz w:val="21"/>
          <w:szCs w:val="21"/>
          <w:shd w:val="clear" w:color="auto" w:fill="EDEFF0"/>
        </w:rPr>
        <w:t>Using liquibase to create database Postgres structure and initial needed data</w:t>
      </w:r>
    </w:p>
    <w:p w:rsidR="00221898" w:rsidRDefault="00221898" w:rsidP="00442321">
      <w:pPr>
        <w:rPr>
          <w:rStyle w:val="Strong"/>
          <w:rFonts w:ascii="Arial" w:hAnsi="Arial" w:cs="Arial"/>
          <w:color w:val="333333"/>
          <w:sz w:val="21"/>
          <w:szCs w:val="21"/>
          <w:shd w:val="clear" w:color="auto" w:fill="EDEFF0"/>
        </w:rPr>
      </w:pPr>
      <w:r>
        <w:rPr>
          <w:noProof/>
        </w:rPr>
        <w:drawing>
          <wp:inline distT="0" distB="0" distL="0" distR="0" wp14:anchorId="1FD5E5B6" wp14:editId="7A06E4A8">
            <wp:extent cx="5943600" cy="2418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8080"/>
                    </a:xfrm>
                    <a:prstGeom prst="rect">
                      <a:avLst/>
                    </a:prstGeom>
                  </pic:spPr>
                </pic:pic>
              </a:graphicData>
            </a:graphic>
          </wp:inline>
        </w:drawing>
      </w:r>
    </w:p>
    <w:p w:rsidR="00221898" w:rsidRDefault="00221898" w:rsidP="00442321">
      <w:pPr>
        <w:rPr>
          <w:rStyle w:val="Strong"/>
          <w:rFonts w:ascii="Arial" w:hAnsi="Arial" w:cs="Arial"/>
          <w:color w:val="333333"/>
          <w:sz w:val="21"/>
          <w:szCs w:val="21"/>
          <w:shd w:val="clear" w:color="auto" w:fill="EDEFF0"/>
        </w:rPr>
      </w:pPr>
      <w:r>
        <w:rPr>
          <w:noProof/>
        </w:rPr>
        <w:drawing>
          <wp:inline distT="0" distB="0" distL="0" distR="0" wp14:anchorId="22896376" wp14:editId="54FE939B">
            <wp:extent cx="5943600" cy="2694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4305"/>
                    </a:xfrm>
                    <a:prstGeom prst="rect">
                      <a:avLst/>
                    </a:prstGeom>
                  </pic:spPr>
                </pic:pic>
              </a:graphicData>
            </a:graphic>
          </wp:inline>
        </w:drawing>
      </w:r>
    </w:p>
    <w:p w:rsidR="00221898" w:rsidRDefault="00221898" w:rsidP="00442321">
      <w:pPr>
        <w:rPr>
          <w:rStyle w:val="Strong"/>
          <w:rFonts w:ascii="Arial" w:hAnsi="Arial" w:cs="Arial"/>
          <w:color w:val="333333"/>
          <w:sz w:val="21"/>
          <w:szCs w:val="21"/>
          <w:shd w:val="clear" w:color="auto" w:fill="EDEFF0"/>
        </w:rPr>
      </w:pPr>
    </w:p>
    <w:p w:rsidR="00442321" w:rsidRDefault="00442321" w:rsidP="00442321">
      <w:pPr>
        <w:rPr>
          <w:rStyle w:val="Strong"/>
          <w:rFonts w:ascii="Arial" w:hAnsi="Arial" w:cs="Arial"/>
          <w:color w:val="333333"/>
          <w:sz w:val="21"/>
          <w:szCs w:val="21"/>
          <w:shd w:val="clear" w:color="auto" w:fill="EDEFF0"/>
        </w:rPr>
      </w:pPr>
      <w:r>
        <w:rPr>
          <w:rStyle w:val="Strong"/>
          <w:rFonts w:ascii="Arial" w:hAnsi="Arial" w:cs="Arial"/>
          <w:color w:val="333333"/>
          <w:sz w:val="21"/>
          <w:szCs w:val="21"/>
          <w:shd w:val="clear" w:color="auto" w:fill="EDEFF0"/>
        </w:rPr>
        <w:t>Viết code có thể tái sử dụng được cho unit test</w:t>
      </w:r>
      <w:r w:rsidR="00127FE6">
        <w:rPr>
          <w:rStyle w:val="Strong"/>
          <w:rFonts w:ascii="Arial" w:hAnsi="Arial" w:cs="Arial"/>
          <w:color w:val="333333"/>
          <w:sz w:val="21"/>
          <w:szCs w:val="21"/>
          <w:shd w:val="clear" w:color="auto" w:fill="EDEFF0"/>
        </w:rPr>
        <w:t xml:space="preserve">, </w:t>
      </w:r>
      <w:r w:rsidR="00127FE6" w:rsidRPr="00127FE6">
        <w:rPr>
          <w:rStyle w:val="Strong"/>
          <w:rFonts w:ascii="Arial" w:hAnsi="Arial" w:cs="Arial"/>
          <w:color w:val="333333"/>
          <w:sz w:val="21"/>
          <w:szCs w:val="21"/>
          <w:shd w:val="clear" w:color="auto" w:fill="EDEFF0"/>
        </w:rPr>
        <w:t>such as API request mapping url, enums values for type object..</w:t>
      </w:r>
    </w:p>
    <w:p w:rsidR="00127FE6" w:rsidRDefault="00127FE6" w:rsidP="00442321">
      <w:pPr>
        <w:rPr>
          <w:rStyle w:val="Strong"/>
          <w:rFonts w:ascii="Arial" w:hAnsi="Arial" w:cs="Arial"/>
          <w:color w:val="333333"/>
          <w:sz w:val="21"/>
          <w:szCs w:val="21"/>
          <w:shd w:val="clear" w:color="auto" w:fill="EDEFF0"/>
        </w:rPr>
      </w:pPr>
      <w:r>
        <w:rPr>
          <w:noProof/>
        </w:rPr>
        <w:lastRenderedPageBreak/>
        <w:drawing>
          <wp:inline distT="0" distB="0" distL="0" distR="0" wp14:anchorId="698B0782" wp14:editId="48B03F87">
            <wp:extent cx="5943600" cy="3782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2060"/>
                    </a:xfrm>
                    <a:prstGeom prst="rect">
                      <a:avLst/>
                    </a:prstGeom>
                  </pic:spPr>
                </pic:pic>
              </a:graphicData>
            </a:graphic>
          </wp:inline>
        </w:drawing>
      </w:r>
    </w:p>
    <w:p w:rsidR="00442321" w:rsidRDefault="00442321" w:rsidP="00442321">
      <w:r w:rsidRPr="00442321">
        <w:t>Three layer (controller, service, repository/dao).</w:t>
      </w:r>
    </w:p>
    <w:p w:rsidR="00442321" w:rsidRDefault="00442321" w:rsidP="00442321">
      <w:r>
        <w:t>Sử dụng LAZY Strategy cho object mapping.</w:t>
      </w:r>
    </w:p>
    <w:p w:rsidR="005F1BC2" w:rsidRDefault="005F1BC2" w:rsidP="00442321">
      <w:r>
        <w:rPr>
          <w:noProof/>
        </w:rPr>
        <w:lastRenderedPageBreak/>
        <w:drawing>
          <wp:inline distT="0" distB="0" distL="0" distR="0" wp14:anchorId="5AFB9E7C" wp14:editId="360B4A2C">
            <wp:extent cx="5943600" cy="4018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8915"/>
                    </a:xfrm>
                    <a:prstGeom prst="rect">
                      <a:avLst/>
                    </a:prstGeom>
                  </pic:spPr>
                </pic:pic>
              </a:graphicData>
            </a:graphic>
          </wp:inline>
        </w:drawing>
      </w:r>
    </w:p>
    <w:p w:rsidR="005F1BC2" w:rsidRDefault="005F1BC2" w:rsidP="00442321"/>
    <w:p w:rsidR="005F1BC2" w:rsidRDefault="005F1BC2" w:rsidP="005F1BC2">
      <w:pPr>
        <w:pStyle w:val="Heading3"/>
        <w:shd w:val="clear" w:color="auto" w:fill="F6F6F5"/>
        <w:ind w:left="720"/>
        <w:jc w:val="both"/>
        <w:rPr>
          <w:rFonts w:ascii="HelveticaNeueLight" w:hAnsi="HelveticaNeueLight"/>
          <w:color w:val="000000"/>
        </w:rPr>
      </w:pPr>
      <w:r>
        <w:rPr>
          <w:rFonts w:ascii="HelveticaNeueLight" w:hAnsi="HelveticaNeueLight"/>
          <w:color w:val="000000"/>
        </w:rPr>
        <w:t>LAZY:</w:t>
      </w:r>
    </w:p>
    <w:p w:rsidR="005F1BC2" w:rsidRDefault="005F1BC2" w:rsidP="005F1BC2">
      <w:pPr>
        <w:shd w:val="clear" w:color="auto" w:fill="F6F6F5"/>
        <w:spacing w:before="75" w:after="75"/>
        <w:ind w:left="720"/>
        <w:jc w:val="both"/>
        <w:rPr>
          <w:rFonts w:ascii="HelveticaNeueLight" w:hAnsi="HelveticaNeueLight"/>
          <w:color w:val="000000"/>
        </w:rPr>
      </w:pPr>
      <w:r>
        <w:rPr>
          <w:rStyle w:val="Strong"/>
          <w:rFonts w:ascii="HelveticaNeueLight" w:hAnsi="HelveticaNeueLight"/>
          <w:color w:val="000000"/>
        </w:rPr>
        <w:t>LAZY</w:t>
      </w:r>
      <w:r>
        <w:rPr>
          <w:rFonts w:ascii="HelveticaNeueLight" w:hAnsi="HelveticaNeueLight"/>
          <w:color w:val="000000"/>
        </w:rPr>
        <w:t> nói với </w:t>
      </w:r>
      <w:r>
        <w:rPr>
          <w:rStyle w:val="Strong"/>
          <w:rFonts w:ascii="HelveticaNeueLight" w:hAnsi="HelveticaNeueLight"/>
          <w:color w:val="000000"/>
        </w:rPr>
        <w:t>Hibernate</w:t>
      </w:r>
      <w:r>
        <w:rPr>
          <w:rFonts w:ascii="HelveticaNeueLight" w:hAnsi="HelveticaNeueLight"/>
          <w:color w:val="000000"/>
        </w:rPr>
        <w:t> rằng, hãy tải dữ liệu một cách lười biếng.</w:t>
      </w:r>
    </w:p>
    <w:p w:rsidR="005F1BC2" w:rsidRDefault="005F1BC2" w:rsidP="005F1BC2">
      <w:pPr>
        <w:shd w:val="clear" w:color="auto" w:fill="F6F6F5"/>
        <w:spacing w:before="75" w:after="75"/>
        <w:ind w:left="720"/>
        <w:jc w:val="both"/>
        <w:rPr>
          <w:rFonts w:ascii="HelveticaNeueLight" w:hAnsi="HelveticaNeueLight"/>
          <w:color w:val="000000"/>
        </w:rPr>
      </w:pPr>
      <w:r>
        <w:rPr>
          <w:rFonts w:ascii="HelveticaNeueLight" w:hAnsi="HelveticaNeueLight"/>
          <w:color w:val="000000"/>
        </w:rPr>
        <w:t>Chẳng hạn bạn có một đối tượng </w:t>
      </w:r>
      <w:r>
        <w:rPr>
          <w:rStyle w:val="Strong"/>
          <w:rFonts w:ascii="HelveticaNeueLight" w:hAnsi="HelveticaNeueLight"/>
          <w:color w:val="000000"/>
        </w:rPr>
        <w:t>Account</w:t>
      </w:r>
      <w:r>
        <w:rPr>
          <w:rFonts w:ascii="HelveticaNeueLight" w:hAnsi="HelveticaNeueLight"/>
          <w:color w:val="000000"/>
        </w:rPr>
        <w:t>, và gọi phương thức </w:t>
      </w:r>
      <w:r>
        <w:rPr>
          <w:rStyle w:val="Strong"/>
          <w:rFonts w:ascii="HelveticaNeueLight" w:hAnsi="HelveticaNeueLight"/>
          <w:color w:val="000000"/>
        </w:rPr>
        <w:t>getOpenBranch()</w:t>
      </w:r>
      <w:r>
        <w:rPr>
          <w:rFonts w:ascii="HelveticaNeueLight" w:hAnsi="HelveticaNeueLight"/>
          <w:color w:val="000000"/>
        </w:rPr>
        <w:t> nó trả về một đối tượng </w:t>
      </w:r>
      <w:r>
        <w:rPr>
          <w:rStyle w:val="Strong"/>
          <w:rFonts w:ascii="HelveticaNeueLight" w:hAnsi="HelveticaNeueLight"/>
          <w:color w:val="000000"/>
        </w:rPr>
        <w:t>Branch</w:t>
      </w:r>
      <w:r>
        <w:rPr>
          <w:rFonts w:ascii="HelveticaNeueLight" w:hAnsi="HelveticaNeueLight"/>
          <w:color w:val="000000"/>
        </w:rPr>
        <w:t>, đối tượng</w:t>
      </w:r>
      <w:r>
        <w:rPr>
          <w:rStyle w:val="Strong"/>
          <w:rFonts w:ascii="HelveticaNeueLight" w:hAnsi="HelveticaNeueLight"/>
          <w:color w:val="000000"/>
        </w:rPr>
        <w:t>Branch </w:t>
      </w:r>
      <w:r>
        <w:rPr>
          <w:rFonts w:ascii="HelveticaNeueLight" w:hAnsi="HelveticaNeueLight"/>
          <w:color w:val="000000"/>
        </w:rPr>
        <w:t>chỉ trường (field) </w:t>
      </w:r>
      <w:r>
        <w:rPr>
          <w:rStyle w:val="Strong"/>
          <w:rFonts w:ascii="HelveticaNeueLight" w:hAnsi="HelveticaNeueLight"/>
          <w:color w:val="000000"/>
        </w:rPr>
        <w:t>branchId</w:t>
      </w:r>
      <w:r>
        <w:rPr>
          <w:rFonts w:ascii="HelveticaNeueLight" w:hAnsi="HelveticaNeueLight"/>
          <w:color w:val="000000"/>
        </w:rPr>
        <w:t> được gán giá trị, các trường khác thì không. </w:t>
      </w:r>
      <w:r>
        <w:rPr>
          <w:rFonts w:ascii="HelveticaNeueLight" w:hAnsi="HelveticaNeueLight"/>
          <w:color w:val="000000"/>
        </w:rPr>
        <w:br/>
      </w:r>
      <w:r>
        <w:rPr>
          <w:rFonts w:ascii="HelveticaNeueLight" w:hAnsi="HelveticaNeueLight"/>
          <w:color w:val="000000"/>
        </w:rPr>
        <w:br/>
        <w:t>Thực tế </w:t>
      </w:r>
      <w:r>
        <w:rPr>
          <w:rStyle w:val="Strong"/>
          <w:rFonts w:ascii="HelveticaNeueLight" w:hAnsi="HelveticaNeueLight"/>
          <w:color w:val="000000"/>
        </w:rPr>
        <w:t>hibernate </w:t>
      </w:r>
      <w:r>
        <w:rPr>
          <w:rFonts w:ascii="HelveticaNeueLight" w:hAnsi="HelveticaNeueLight"/>
          <w:color w:val="000000"/>
        </w:rPr>
        <w:t>chưa tải dữ liệu từ bản ghi tương ứng của bảng </w:t>
      </w:r>
      <w:r>
        <w:rPr>
          <w:rStyle w:val="Strong"/>
          <w:rFonts w:ascii="HelveticaNeueLight" w:hAnsi="HelveticaNeueLight"/>
          <w:color w:val="000000"/>
        </w:rPr>
        <w:t>BRANCH</w:t>
      </w:r>
      <w:r>
        <w:rPr>
          <w:rFonts w:ascii="HelveticaNeueLight" w:hAnsi="HelveticaNeueLight"/>
          <w:color w:val="000000"/>
        </w:rPr>
        <w:t> vào đối tượng này. Nó chỉ thực hiện truy vấn dữ liệu khi bạn làm gì đó với đối tượng </w:t>
      </w:r>
      <w:r>
        <w:rPr>
          <w:rStyle w:val="Strong"/>
          <w:rFonts w:ascii="HelveticaNeueLight" w:hAnsi="HelveticaNeueLight"/>
          <w:color w:val="000000"/>
        </w:rPr>
        <w:t>Branch</w:t>
      </w:r>
      <w:r>
        <w:rPr>
          <w:rFonts w:ascii="HelveticaNeueLight" w:hAnsi="HelveticaNeueLight"/>
          <w:color w:val="000000"/>
        </w:rPr>
        <w:t> vừa có được, chẳng hạn gọi phương thức </w:t>
      </w:r>
      <w:r>
        <w:rPr>
          <w:rStyle w:val="Strong"/>
          <w:rFonts w:ascii="HelveticaNeueLight" w:hAnsi="HelveticaNeueLight"/>
          <w:color w:val="000000"/>
        </w:rPr>
        <w:t>branch.getName()</w:t>
      </w:r>
      <w:r>
        <w:rPr>
          <w:rFonts w:ascii="HelveticaNeueLight" w:hAnsi="HelveticaNeueLight"/>
          <w:color w:val="000000"/>
        </w:rPr>
        <w:t>.</w:t>
      </w:r>
    </w:p>
    <w:p w:rsidR="005F1BC2" w:rsidRDefault="005F1BC2" w:rsidP="005F1BC2">
      <w:pPr>
        <w:pStyle w:val="Heading3"/>
        <w:shd w:val="clear" w:color="auto" w:fill="F6F6F5"/>
        <w:ind w:left="720"/>
        <w:jc w:val="both"/>
        <w:rPr>
          <w:rFonts w:ascii="HelveticaNeueLight" w:hAnsi="HelveticaNeueLight"/>
          <w:color w:val="000000"/>
        </w:rPr>
      </w:pPr>
      <w:r>
        <w:rPr>
          <w:rFonts w:ascii="HelveticaNeueLight" w:hAnsi="HelveticaNeueLight"/>
          <w:color w:val="000000"/>
        </w:rPr>
        <w:t>EAGER:</w:t>
      </w:r>
    </w:p>
    <w:p w:rsidR="005F1BC2" w:rsidRDefault="005F1BC2" w:rsidP="005F1BC2">
      <w:pPr>
        <w:shd w:val="clear" w:color="auto" w:fill="F6F6F5"/>
        <w:spacing w:before="75" w:after="75"/>
        <w:ind w:left="720"/>
        <w:jc w:val="both"/>
        <w:rPr>
          <w:rFonts w:ascii="HelveticaNeueLight" w:hAnsi="HelveticaNeueLight"/>
          <w:color w:val="000000"/>
        </w:rPr>
      </w:pPr>
      <w:r>
        <w:rPr>
          <w:rStyle w:val="Strong"/>
          <w:rFonts w:ascii="HelveticaNeueLight" w:hAnsi="HelveticaNeueLight"/>
          <w:color w:val="000000"/>
        </w:rPr>
        <w:t>EAGER </w:t>
      </w:r>
      <w:r>
        <w:rPr>
          <w:rFonts w:ascii="HelveticaNeueLight" w:hAnsi="HelveticaNeueLight"/>
          <w:color w:val="000000"/>
        </w:rPr>
        <w:t>nói với </w:t>
      </w:r>
      <w:r>
        <w:rPr>
          <w:rStyle w:val="Strong"/>
          <w:rFonts w:ascii="HelveticaNeueLight" w:hAnsi="HelveticaNeueLight"/>
          <w:color w:val="000000"/>
        </w:rPr>
        <w:t>Hibernate </w:t>
      </w:r>
      <w:r>
        <w:rPr>
          <w:rFonts w:ascii="HelveticaNeueLight" w:hAnsi="HelveticaNeueLight"/>
          <w:color w:val="000000"/>
        </w:rPr>
        <w:t>hãy truy vấn toàn bộ các cột của bảng liên quan.</w:t>
      </w:r>
    </w:p>
    <w:p w:rsidR="005F1BC2" w:rsidRDefault="005F1BC2" w:rsidP="005F1BC2">
      <w:pPr>
        <w:shd w:val="clear" w:color="auto" w:fill="F6F6F5"/>
        <w:spacing w:before="75" w:after="75"/>
        <w:ind w:left="720"/>
        <w:jc w:val="both"/>
        <w:rPr>
          <w:rFonts w:ascii="HelveticaNeueLight" w:hAnsi="HelveticaNeueLight"/>
          <w:color w:val="000000"/>
        </w:rPr>
      </w:pPr>
      <w:r>
        <w:rPr>
          <w:rFonts w:ascii="HelveticaNeueLight" w:hAnsi="HelveticaNeueLight"/>
          <w:color w:val="000000"/>
        </w:rPr>
        <w:t>Chẳng hạn bạn có đối tượng </w:t>
      </w:r>
      <w:r>
        <w:rPr>
          <w:rStyle w:val="Strong"/>
          <w:rFonts w:ascii="HelveticaNeueLight" w:hAnsi="HelveticaNeueLight"/>
          <w:color w:val="000000"/>
        </w:rPr>
        <w:t>Account</w:t>
      </w:r>
      <w:r>
        <w:rPr>
          <w:rFonts w:ascii="HelveticaNeueLight" w:hAnsi="HelveticaNeueLight"/>
          <w:color w:val="000000"/>
        </w:rPr>
        <w:t>, và gọi phương thức </w:t>
      </w:r>
      <w:r>
        <w:rPr>
          <w:rStyle w:val="Strong"/>
          <w:rFonts w:ascii="HelveticaNeueLight" w:hAnsi="HelveticaNeueLight"/>
          <w:color w:val="000000"/>
        </w:rPr>
        <w:t>getOpenBranch()</w:t>
      </w:r>
      <w:r>
        <w:rPr>
          <w:rFonts w:ascii="HelveticaNeueLight" w:hAnsi="HelveticaNeueLight"/>
          <w:color w:val="000000"/>
        </w:rPr>
        <w:t> trả về đối tượng </w:t>
      </w:r>
      <w:r>
        <w:rPr>
          <w:rStyle w:val="Strong"/>
          <w:rFonts w:ascii="HelveticaNeueLight" w:hAnsi="HelveticaNeueLight"/>
          <w:color w:val="000000"/>
        </w:rPr>
        <w:t>Branch </w:t>
      </w:r>
      <w:r>
        <w:rPr>
          <w:rFonts w:ascii="HelveticaNeueLight" w:hAnsi="HelveticaNeueLight"/>
          <w:color w:val="000000"/>
        </w:rPr>
        <w:t>đã có sẵn các giá trị cho các trường ( </w:t>
      </w:r>
      <w:r>
        <w:rPr>
          <w:rStyle w:val="Strong"/>
          <w:rFonts w:ascii="HelveticaNeueLight" w:hAnsi="HelveticaNeueLight"/>
          <w:color w:val="000000"/>
        </w:rPr>
        <w:t>name</w:t>
      </w:r>
      <w:r>
        <w:rPr>
          <w:rFonts w:ascii="HelveticaNeueLight" w:hAnsi="HelveticaNeueLight"/>
          <w:color w:val="000000"/>
        </w:rPr>
        <w:t>, </w:t>
      </w:r>
      <w:r>
        <w:rPr>
          <w:rStyle w:val="Strong"/>
          <w:rFonts w:ascii="HelveticaNeueLight" w:hAnsi="HelveticaNeueLight"/>
          <w:color w:val="000000"/>
        </w:rPr>
        <w:t>address</w:t>
      </w:r>
      <w:r>
        <w:rPr>
          <w:rFonts w:ascii="HelveticaNeueLight" w:hAnsi="HelveticaNeueLight"/>
          <w:color w:val="000000"/>
        </w:rPr>
        <w:t>, ...). Thực tế dữ liệu của nó có được cùng trong 1 lần truy vấn với bảng </w:t>
      </w:r>
      <w:r>
        <w:rPr>
          <w:rStyle w:val="Strong"/>
          <w:rFonts w:ascii="HelveticaNeueLight" w:hAnsi="HelveticaNeueLight"/>
          <w:color w:val="000000"/>
        </w:rPr>
        <w:t>Account</w:t>
      </w:r>
      <w:r>
        <w:rPr>
          <w:rFonts w:ascii="HelveticaNeueLight" w:hAnsi="HelveticaNeueLight"/>
          <w:color w:val="000000"/>
        </w:rPr>
        <w:t>.</w:t>
      </w:r>
    </w:p>
    <w:p w:rsidR="005F1BC2" w:rsidRDefault="005F1BC2" w:rsidP="005F1BC2">
      <w:pPr>
        <w:shd w:val="clear" w:color="auto" w:fill="FFFF99"/>
        <w:spacing w:before="75" w:after="75"/>
        <w:ind w:left="720"/>
        <w:jc w:val="both"/>
        <w:rPr>
          <w:rFonts w:ascii="HelveticaNeueLight" w:hAnsi="HelveticaNeueLight"/>
          <w:i/>
          <w:iCs/>
          <w:color w:val="000000"/>
        </w:rPr>
      </w:pPr>
      <w:r>
        <w:rPr>
          <w:rFonts w:ascii="HelveticaNeueLight" w:hAnsi="HelveticaNeueLight"/>
          <w:i/>
          <w:iCs/>
          <w:color w:val="000000"/>
        </w:rPr>
        <w:t>Bạn nên sử dụng </w:t>
      </w:r>
      <w:r>
        <w:rPr>
          <w:rStyle w:val="Strong"/>
          <w:rFonts w:ascii="HelveticaNeueLight" w:hAnsi="HelveticaNeueLight"/>
          <w:i/>
          <w:iCs/>
          <w:color w:val="000000"/>
        </w:rPr>
        <w:t>LAZY </w:t>
      </w:r>
      <w:r>
        <w:rPr>
          <w:rFonts w:ascii="HelveticaNeueLight" w:hAnsi="HelveticaNeueLight"/>
          <w:i/>
          <w:iCs/>
          <w:color w:val="000000"/>
        </w:rPr>
        <w:t>thay vì </w:t>
      </w:r>
      <w:r>
        <w:rPr>
          <w:rStyle w:val="Strong"/>
          <w:rFonts w:ascii="HelveticaNeueLight" w:hAnsi="HelveticaNeueLight"/>
          <w:i/>
          <w:iCs/>
          <w:color w:val="000000"/>
        </w:rPr>
        <w:t>EAGER </w:t>
      </w:r>
      <w:r>
        <w:rPr>
          <w:rFonts w:ascii="HelveticaNeueLight" w:hAnsi="HelveticaNeueLight"/>
          <w:i/>
          <w:iCs/>
          <w:color w:val="000000"/>
        </w:rPr>
        <w:t>vì lý do hiệu năng chương trình.</w:t>
      </w:r>
    </w:p>
    <w:p w:rsidR="00127FE6" w:rsidRDefault="00127FE6" w:rsidP="00442321">
      <w:hyperlink r:id="rId10" w:history="1">
        <w:r w:rsidRPr="00891256">
          <w:rPr>
            <w:rStyle w:val="Hyperlink"/>
          </w:rPr>
          <w:t>https://o7planning.org/vi/10225/tra-cuu-java-hibernate</w:t>
        </w:r>
      </w:hyperlink>
    </w:p>
    <w:p w:rsidR="00127FE6" w:rsidRDefault="00127FE6" w:rsidP="00442321"/>
    <w:p w:rsidR="005F1BC2" w:rsidRDefault="005F1BC2" w:rsidP="00442321"/>
    <w:p w:rsidR="00442321" w:rsidRDefault="00442321" w:rsidP="00442321">
      <w:r>
        <w:lastRenderedPageBreak/>
        <w:t>Sử dụng Spring repository để cài đặt lớp DAO</w:t>
      </w:r>
    </w:p>
    <w:p w:rsidR="00221898" w:rsidRDefault="00221898" w:rsidP="00442321">
      <w:r>
        <w:rPr>
          <w:noProof/>
        </w:rPr>
        <w:drawing>
          <wp:inline distT="0" distB="0" distL="0" distR="0" wp14:anchorId="7DE47DB1" wp14:editId="50E860B9">
            <wp:extent cx="5943600" cy="114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41730"/>
                    </a:xfrm>
                    <a:prstGeom prst="rect">
                      <a:avLst/>
                    </a:prstGeom>
                  </pic:spPr>
                </pic:pic>
              </a:graphicData>
            </a:graphic>
          </wp:inline>
        </w:drawing>
      </w:r>
    </w:p>
    <w:p w:rsidR="00744859" w:rsidRDefault="00744859" w:rsidP="00442321">
      <w:r>
        <w:t xml:space="preserve">Đối với controller, </w:t>
      </w:r>
      <w:r w:rsidRPr="00744859">
        <w:t xml:space="preserve">chuyển đổi một </w:t>
      </w:r>
      <w:r>
        <w:t>model</w:t>
      </w:r>
      <w:r w:rsidRPr="00744859">
        <w:t xml:space="preserve"> cụ thể thành </w:t>
      </w:r>
      <w:r w:rsidRPr="00744859">
        <w:rPr>
          <w:highlight w:val="yellow"/>
        </w:rPr>
        <w:t>DTO</w:t>
      </w:r>
      <w:r>
        <w:t xml:space="preserve"> object</w:t>
      </w:r>
      <w:r w:rsidRPr="00744859">
        <w:t xml:space="preserve"> trước khi trả về dữ liệu cho </w:t>
      </w:r>
      <w:r>
        <w:t>client</w:t>
      </w:r>
      <w:r w:rsidRPr="00744859">
        <w:t>.</w:t>
      </w:r>
    </w:p>
    <w:p w:rsidR="00221898" w:rsidRDefault="00221898" w:rsidP="00442321">
      <w:r>
        <w:rPr>
          <w:noProof/>
        </w:rPr>
        <w:drawing>
          <wp:inline distT="0" distB="0" distL="0" distR="0" wp14:anchorId="786DBDFE" wp14:editId="51B09524">
            <wp:extent cx="5019675" cy="2745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0699" cy="2745829"/>
                    </a:xfrm>
                    <a:prstGeom prst="rect">
                      <a:avLst/>
                    </a:prstGeom>
                  </pic:spPr>
                </pic:pic>
              </a:graphicData>
            </a:graphic>
          </wp:inline>
        </w:drawing>
      </w:r>
    </w:p>
    <w:p w:rsidR="00744859" w:rsidRDefault="00744859" w:rsidP="00442321">
      <w:r w:rsidRPr="00744859">
        <w:t xml:space="preserve">Khai báo một </w:t>
      </w:r>
      <w:r>
        <w:t>interface</w:t>
      </w:r>
      <w:r w:rsidRPr="00744859">
        <w:t xml:space="preserve"> cho mỗi </w:t>
      </w:r>
      <w:r>
        <w:t>class service</w:t>
      </w:r>
      <w:r w:rsidRPr="00744859">
        <w:t xml:space="preserve">, sử dụng </w:t>
      </w:r>
      <w:r>
        <w:t>interface</w:t>
      </w:r>
      <w:r w:rsidRPr="00744859">
        <w:t xml:space="preserve"> trong </w:t>
      </w:r>
      <w:r>
        <w:t>controller</w:t>
      </w:r>
      <w:r w:rsidRPr="00744859">
        <w:t xml:space="preserve"> thay vì một lớp </w:t>
      </w:r>
      <w:r>
        <w:t xml:space="preserve">service </w:t>
      </w:r>
      <w:r w:rsidRPr="00744859">
        <w:t>cụ thể.</w:t>
      </w:r>
    </w:p>
    <w:p w:rsidR="00127FE6" w:rsidRDefault="00F3385E" w:rsidP="00442321">
      <w:r>
        <w:rPr>
          <w:noProof/>
        </w:rPr>
        <w:drawing>
          <wp:inline distT="0" distB="0" distL="0" distR="0" wp14:anchorId="169889FB" wp14:editId="04B3BA0B">
            <wp:extent cx="326707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7075" cy="2085975"/>
                    </a:xfrm>
                    <a:prstGeom prst="rect">
                      <a:avLst/>
                    </a:prstGeom>
                  </pic:spPr>
                </pic:pic>
              </a:graphicData>
            </a:graphic>
          </wp:inline>
        </w:drawing>
      </w:r>
    </w:p>
    <w:p w:rsidR="00F3385E" w:rsidRDefault="00F3385E" w:rsidP="00442321">
      <w:r>
        <w:rPr>
          <w:noProof/>
        </w:rPr>
        <w:lastRenderedPageBreak/>
        <w:drawing>
          <wp:inline distT="0" distB="0" distL="0" distR="0" wp14:anchorId="048C45F5" wp14:editId="6CBCBC8B">
            <wp:extent cx="531495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950" cy="2190750"/>
                    </a:xfrm>
                    <a:prstGeom prst="rect">
                      <a:avLst/>
                    </a:prstGeom>
                  </pic:spPr>
                </pic:pic>
              </a:graphicData>
            </a:graphic>
          </wp:inline>
        </w:drawing>
      </w:r>
    </w:p>
    <w:p w:rsidR="00F3385E" w:rsidRDefault="00F3385E" w:rsidP="00442321">
      <w:r>
        <w:rPr>
          <w:noProof/>
        </w:rPr>
        <w:drawing>
          <wp:inline distT="0" distB="0" distL="0" distR="0" wp14:anchorId="47325B76" wp14:editId="58CE7E14">
            <wp:extent cx="5943600" cy="3027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7045"/>
                    </a:xfrm>
                    <a:prstGeom prst="rect">
                      <a:avLst/>
                    </a:prstGeom>
                  </pic:spPr>
                </pic:pic>
              </a:graphicData>
            </a:graphic>
          </wp:inline>
        </w:drawing>
      </w:r>
    </w:p>
    <w:p w:rsidR="00F3385E" w:rsidRDefault="00F3385E" w:rsidP="00442321">
      <w:r>
        <w:tab/>
      </w:r>
      <w:r>
        <w:tab/>
        <w:t>Sử dụng interface thay vì service trong controller.</w:t>
      </w:r>
    </w:p>
    <w:p w:rsidR="00F3385E" w:rsidRDefault="00F3385E" w:rsidP="00442321">
      <w:r>
        <w:rPr>
          <w:noProof/>
        </w:rPr>
        <w:lastRenderedPageBreak/>
        <w:drawing>
          <wp:inline distT="0" distB="0" distL="0" distR="0" wp14:anchorId="6F9E507E" wp14:editId="550A4390">
            <wp:extent cx="5943600" cy="2501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1265"/>
                    </a:xfrm>
                    <a:prstGeom prst="rect">
                      <a:avLst/>
                    </a:prstGeom>
                  </pic:spPr>
                </pic:pic>
              </a:graphicData>
            </a:graphic>
          </wp:inline>
        </w:drawing>
      </w:r>
    </w:p>
    <w:p w:rsidR="00F3385E" w:rsidRDefault="00F3385E" w:rsidP="00442321"/>
    <w:p w:rsidR="00127FE6" w:rsidRDefault="00127FE6" w:rsidP="00442321">
      <w:r>
        <w:rPr>
          <w:rFonts w:ascii="Arial" w:hAnsi="Arial" w:cs="Arial"/>
          <w:color w:val="252525"/>
          <w:sz w:val="27"/>
          <w:szCs w:val="27"/>
        </w:rPr>
        <w:t>Khai báo một BASE SERVICE để quản lý các thuộc tính tồn tại trong tất cả các SERVICE con</w:t>
      </w:r>
    </w:p>
    <w:p w:rsidR="00127FE6" w:rsidRDefault="0081129E" w:rsidP="00442321">
      <w:r>
        <w:rPr>
          <w:noProof/>
        </w:rPr>
        <w:drawing>
          <wp:inline distT="0" distB="0" distL="0" distR="0" wp14:anchorId="56B2CAC2" wp14:editId="261F8145">
            <wp:extent cx="5943600" cy="189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93570"/>
                    </a:xfrm>
                    <a:prstGeom prst="rect">
                      <a:avLst/>
                    </a:prstGeom>
                  </pic:spPr>
                </pic:pic>
              </a:graphicData>
            </a:graphic>
          </wp:inline>
        </w:drawing>
      </w:r>
    </w:p>
    <w:p w:rsidR="00D8221E" w:rsidRDefault="004671BD" w:rsidP="00D8221E">
      <w:r w:rsidRPr="004671BD">
        <w:t>Declare a base controller to catch all exception-(@ExceptionHandler)</w:t>
      </w:r>
    </w:p>
    <w:p w:rsidR="0058310C" w:rsidRDefault="0058310C" w:rsidP="004671BD">
      <w:pPr>
        <w:pStyle w:val="ListParagraph"/>
        <w:numPr>
          <w:ilvl w:val="0"/>
          <w:numId w:val="6"/>
        </w:numPr>
      </w:pPr>
      <w:r w:rsidRPr="004671BD">
        <w:t>N</w:t>
      </w:r>
      <w:r w:rsidRPr="0058310C">
        <w:t>OT FOUND DATA EXCEPTION</w:t>
      </w:r>
      <w:r w:rsidR="00FE06DD">
        <w:t xml:space="preserve"> </w:t>
      </w:r>
      <w:r w:rsidRPr="0058310C">
        <w:t>-</w:t>
      </w:r>
      <w:r w:rsidR="00FE06DD">
        <w:t xml:space="preserve"> </w:t>
      </w:r>
      <w:r w:rsidRPr="0058310C">
        <w:t xml:space="preserve">given param not exist in the database, </w:t>
      </w:r>
    </w:p>
    <w:p w:rsidR="0058310C" w:rsidRDefault="0058310C" w:rsidP="007C0B73">
      <w:pPr>
        <w:pStyle w:val="ListParagraph"/>
        <w:numPr>
          <w:ilvl w:val="0"/>
          <w:numId w:val="6"/>
        </w:numPr>
      </w:pPr>
      <w:r w:rsidRPr="0058310C">
        <w:t>INTERNAL EXCEPTION</w:t>
      </w:r>
      <w:r w:rsidR="00FE06DD">
        <w:t xml:space="preserve"> </w:t>
      </w:r>
      <w:r w:rsidRPr="0058310C">
        <w:t>-</w:t>
      </w:r>
      <w:r w:rsidR="00FE06DD">
        <w:t xml:space="preserve"> </w:t>
      </w:r>
      <w:r w:rsidRPr="0058310C">
        <w:t>exception that occurred somewhere in the code,</w:t>
      </w:r>
    </w:p>
    <w:p w:rsidR="0058310C" w:rsidRDefault="0058310C" w:rsidP="007C0B73">
      <w:pPr>
        <w:pStyle w:val="ListParagraph"/>
        <w:numPr>
          <w:ilvl w:val="0"/>
          <w:numId w:val="6"/>
        </w:numPr>
      </w:pPr>
      <w:r w:rsidRPr="0058310C">
        <w:t>BAD REQUEST</w:t>
      </w:r>
      <w:r w:rsidR="00FE06DD">
        <w:t xml:space="preserve"> </w:t>
      </w:r>
      <w:r w:rsidRPr="0058310C">
        <w:t>-</w:t>
      </w:r>
      <w:r w:rsidR="00FE06DD">
        <w:t xml:space="preserve"> </w:t>
      </w:r>
      <w:r w:rsidRPr="0058310C">
        <w:t xml:space="preserve">given param is not matched to controller, </w:t>
      </w:r>
    </w:p>
    <w:p w:rsidR="0058310C" w:rsidRDefault="0058310C" w:rsidP="007C0B73">
      <w:pPr>
        <w:pStyle w:val="ListParagraph"/>
        <w:numPr>
          <w:ilvl w:val="0"/>
          <w:numId w:val="6"/>
        </w:numPr>
      </w:pPr>
      <w:r w:rsidRPr="0058310C">
        <w:t>FORBIDDEN</w:t>
      </w:r>
      <w:r w:rsidR="00FE06DD">
        <w:t xml:space="preserve"> </w:t>
      </w:r>
      <w:r w:rsidRPr="0058310C">
        <w:t>-</w:t>
      </w:r>
      <w:r w:rsidR="00FE06DD">
        <w:t xml:space="preserve"> </w:t>
      </w:r>
      <w:r w:rsidRPr="0058310C">
        <w:t>not authentication) and corresponding http status code to the client.</w:t>
      </w:r>
    </w:p>
    <w:p w:rsidR="00F3385E" w:rsidRDefault="00F3385E" w:rsidP="00F3385E">
      <w:r>
        <w:rPr>
          <w:noProof/>
        </w:rPr>
        <w:drawing>
          <wp:inline distT="0" distB="0" distL="0" distR="0" wp14:anchorId="32BA067D" wp14:editId="26D45DA7">
            <wp:extent cx="2524125" cy="895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125" cy="895350"/>
                    </a:xfrm>
                    <a:prstGeom prst="rect">
                      <a:avLst/>
                    </a:prstGeom>
                  </pic:spPr>
                </pic:pic>
              </a:graphicData>
            </a:graphic>
          </wp:inline>
        </w:drawing>
      </w:r>
    </w:p>
    <w:p w:rsidR="00FE06DD" w:rsidRDefault="00FE06DD" w:rsidP="00F3385E">
      <w:r>
        <w:rPr>
          <w:noProof/>
        </w:rPr>
        <w:lastRenderedPageBreak/>
        <w:drawing>
          <wp:inline distT="0" distB="0" distL="0" distR="0" wp14:anchorId="555254C1" wp14:editId="65C50CA0">
            <wp:extent cx="5943600" cy="26600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0015"/>
                    </a:xfrm>
                    <a:prstGeom prst="rect">
                      <a:avLst/>
                    </a:prstGeom>
                  </pic:spPr>
                </pic:pic>
              </a:graphicData>
            </a:graphic>
          </wp:inline>
        </w:drawing>
      </w:r>
    </w:p>
    <w:p w:rsidR="00FE06DD" w:rsidRDefault="00FE06DD" w:rsidP="00F3385E"/>
    <w:p w:rsidR="007C0B73" w:rsidRDefault="007C0B73" w:rsidP="007C0B73">
      <w:pPr>
        <w:rPr>
          <w:rFonts w:ascii="Arial" w:hAnsi="Arial" w:cs="Arial"/>
          <w:color w:val="252525"/>
          <w:sz w:val="27"/>
          <w:szCs w:val="27"/>
        </w:rPr>
      </w:pPr>
      <w:r>
        <w:rPr>
          <w:rFonts w:ascii="Arial" w:hAnsi="Arial" w:cs="Arial"/>
          <w:color w:val="252525"/>
          <w:sz w:val="27"/>
          <w:szCs w:val="27"/>
        </w:rPr>
        <w:t>Khai báo LogUtil để debug, method lỗi, tạo logger cho từng controller cụ thể, dịch vụ cụ thể</w:t>
      </w:r>
      <w:r w:rsidR="00F3385E">
        <w:rPr>
          <w:rFonts w:ascii="Arial" w:hAnsi="Arial" w:cs="Arial"/>
          <w:color w:val="252525"/>
          <w:sz w:val="27"/>
          <w:szCs w:val="27"/>
        </w:rPr>
        <w:t>,</w:t>
      </w:r>
      <w:r>
        <w:rPr>
          <w:rFonts w:ascii="Arial" w:hAnsi="Arial" w:cs="Arial"/>
          <w:color w:val="252525"/>
          <w:sz w:val="27"/>
          <w:szCs w:val="27"/>
        </w:rPr>
        <w:t xml:space="preserve"> sau đó sử dụng LogUtil bằng cách vượt qua bản ghi nhật ký cụ thể và / hoặc nhật ký thông báo / nhật ký thông báo lỗi (ex.getErrorMessage) vào tiện ích.</w:t>
      </w:r>
    </w:p>
    <w:p w:rsidR="00F3385E" w:rsidRDefault="00F3385E" w:rsidP="007C0B73">
      <w:pPr>
        <w:rPr>
          <w:rFonts w:ascii="Arial" w:hAnsi="Arial" w:cs="Arial"/>
          <w:color w:val="252525"/>
          <w:sz w:val="27"/>
          <w:szCs w:val="27"/>
        </w:rPr>
      </w:pPr>
      <w:r>
        <w:rPr>
          <w:noProof/>
        </w:rPr>
        <w:drawing>
          <wp:inline distT="0" distB="0" distL="0" distR="0" wp14:anchorId="342394AC" wp14:editId="07528414">
            <wp:extent cx="5943600" cy="3242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42310"/>
                    </a:xfrm>
                    <a:prstGeom prst="rect">
                      <a:avLst/>
                    </a:prstGeom>
                  </pic:spPr>
                </pic:pic>
              </a:graphicData>
            </a:graphic>
          </wp:inline>
        </w:drawing>
      </w:r>
    </w:p>
    <w:p w:rsidR="00F3385E" w:rsidRDefault="00F3385E" w:rsidP="007C0B73">
      <w:pPr>
        <w:rPr>
          <w:rFonts w:ascii="Arial" w:hAnsi="Arial" w:cs="Arial"/>
          <w:color w:val="252525"/>
          <w:sz w:val="27"/>
          <w:szCs w:val="27"/>
        </w:rPr>
      </w:pPr>
      <w:r>
        <w:rPr>
          <w:rFonts w:ascii="Arial" w:hAnsi="Arial" w:cs="Arial"/>
          <w:color w:val="252525"/>
          <w:sz w:val="27"/>
          <w:szCs w:val="27"/>
        </w:rPr>
        <w:t>Đối với giá trị datetime, sử dụng Joda time để lấy giá trị với múi giờ UTC, khai báo một DateTimeUtil để có thể sử dụng lại và giảm thiểu thay đổi khi cần thiết</w:t>
      </w:r>
    </w:p>
    <w:p w:rsidR="00F3385E" w:rsidRDefault="00374259" w:rsidP="007C0B73">
      <w:hyperlink r:id="rId21" w:history="1">
        <w:r w:rsidRPr="00891256">
          <w:rPr>
            <w:rStyle w:val="Hyperlink"/>
          </w:rPr>
          <w:t>http://www.joda.org/joda-time/</w:t>
        </w:r>
      </w:hyperlink>
    </w:p>
    <w:p w:rsidR="00374259" w:rsidRDefault="008A3A1A" w:rsidP="007C0B73">
      <w:hyperlink r:id="rId22" w:history="1">
        <w:r w:rsidRPr="00891256">
          <w:rPr>
            <w:rStyle w:val="Hyperlink"/>
          </w:rPr>
          <w:t>http://www.joda.org/jod</w:t>
        </w:r>
        <w:r w:rsidRPr="00891256">
          <w:rPr>
            <w:rStyle w:val="Hyperlink"/>
          </w:rPr>
          <w:t>a</w:t>
        </w:r>
        <w:r w:rsidRPr="00891256">
          <w:rPr>
            <w:rStyle w:val="Hyperlink"/>
          </w:rPr>
          <w:t>-time/userguide.html</w:t>
        </w:r>
      </w:hyperlink>
    </w:p>
    <w:p w:rsidR="00C8135E" w:rsidRDefault="00C8135E" w:rsidP="007C0B73">
      <w:hyperlink r:id="rId23" w:history="1">
        <w:r w:rsidRPr="00891256">
          <w:rPr>
            <w:rStyle w:val="Hyperlink"/>
          </w:rPr>
          <w:t>https://viblo.asia/p/tim-hieu-aop-voi-aspectj-BYjv44VwvxpV</w:t>
        </w:r>
      </w:hyperlink>
    </w:p>
    <w:p w:rsidR="008A3A1A" w:rsidRDefault="00784937" w:rsidP="007C0B73">
      <w:bookmarkStart w:id="0" w:name="_GoBack"/>
      <w:bookmarkEnd w:id="0"/>
      <w:r>
        <w:rPr>
          <w:noProof/>
        </w:rPr>
        <w:drawing>
          <wp:inline distT="0" distB="0" distL="0" distR="0" wp14:anchorId="7159B9F9" wp14:editId="0C2FFFE8">
            <wp:extent cx="435292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752475"/>
                    </a:xfrm>
                    <a:prstGeom prst="rect">
                      <a:avLst/>
                    </a:prstGeom>
                  </pic:spPr>
                </pic:pic>
              </a:graphicData>
            </a:graphic>
          </wp:inline>
        </w:drawing>
      </w:r>
    </w:p>
    <w:p w:rsidR="00784937" w:rsidRDefault="00784937" w:rsidP="007C0B73">
      <w:pPr>
        <w:rPr>
          <w:rFonts w:ascii="Arial" w:hAnsi="Arial" w:cs="Arial"/>
          <w:color w:val="252525"/>
          <w:sz w:val="27"/>
          <w:szCs w:val="27"/>
        </w:rPr>
      </w:pPr>
      <w:r>
        <w:rPr>
          <w:rFonts w:ascii="Arial" w:hAnsi="Arial" w:cs="Arial"/>
          <w:color w:val="252525"/>
          <w:sz w:val="27"/>
          <w:szCs w:val="27"/>
        </w:rPr>
        <w:t>Đối với mỗi method, log debug ở đầu và cuối của method.</w:t>
      </w:r>
    </w:p>
    <w:p w:rsidR="006F020C" w:rsidRDefault="006F020C" w:rsidP="007C0B73">
      <w:pPr>
        <w:rPr>
          <w:rFonts w:ascii="Arial" w:hAnsi="Arial" w:cs="Arial"/>
          <w:color w:val="252525"/>
          <w:sz w:val="27"/>
          <w:szCs w:val="27"/>
        </w:rPr>
      </w:pPr>
      <w:r>
        <w:rPr>
          <w:rFonts w:ascii="Arial" w:hAnsi="Arial" w:cs="Arial"/>
          <w:color w:val="252525"/>
          <w:sz w:val="27"/>
          <w:szCs w:val="27"/>
        </w:rPr>
        <w:t>Use library Aspectj</w:t>
      </w:r>
    </w:p>
    <w:p w:rsidR="00784937" w:rsidRDefault="00784937" w:rsidP="007C0B73">
      <w:r>
        <w:rPr>
          <w:noProof/>
        </w:rPr>
        <w:drawing>
          <wp:inline distT="0" distB="0" distL="0" distR="0" wp14:anchorId="32C42F1A" wp14:editId="1775C768">
            <wp:extent cx="5943600" cy="2691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91765"/>
                    </a:xfrm>
                    <a:prstGeom prst="rect">
                      <a:avLst/>
                    </a:prstGeom>
                  </pic:spPr>
                </pic:pic>
              </a:graphicData>
            </a:graphic>
          </wp:inline>
        </w:drawing>
      </w:r>
    </w:p>
    <w:p w:rsidR="00C8135E" w:rsidRDefault="00C8135E" w:rsidP="007C0B73"/>
    <w:p w:rsidR="005E2CDC" w:rsidRPr="005E2CDC" w:rsidRDefault="005E2CDC" w:rsidP="005E2CDC">
      <w:pPr>
        <w:rPr>
          <w:rFonts w:ascii="Arial" w:eastAsia="Times New Roman" w:hAnsi="Arial" w:cs="Arial"/>
          <w:color w:val="252525"/>
          <w:sz w:val="27"/>
          <w:szCs w:val="27"/>
        </w:rPr>
      </w:pPr>
      <w:r>
        <w:t xml:space="preserve">Đối với debug API runtime, </w:t>
      </w:r>
      <w:r w:rsidRPr="005E2CDC">
        <w:rPr>
          <w:rFonts w:ascii="Arial" w:eastAsia="Times New Roman" w:hAnsi="Arial" w:cs="Arial"/>
          <w:color w:val="252525"/>
          <w:sz w:val="27"/>
          <w:szCs w:val="27"/>
        </w:rPr>
        <w:t xml:space="preserve">tìm ra cách để ghi nhật ký thông báo gỡ lỗi và / hoặc thông báo lỗi cho khách hàng bằng cách lưu trữ thư trong </w:t>
      </w:r>
      <w:r>
        <w:rPr>
          <w:rFonts w:ascii="Arial" w:eastAsia="Times New Roman" w:hAnsi="Arial" w:cs="Arial"/>
          <w:color w:val="252525"/>
          <w:sz w:val="27"/>
          <w:szCs w:val="27"/>
        </w:rPr>
        <w:t>response header</w:t>
      </w:r>
      <w:r w:rsidRPr="005E2CDC">
        <w:rPr>
          <w:rFonts w:ascii="Arial" w:eastAsia="Times New Roman" w:hAnsi="Arial" w:cs="Arial"/>
          <w:color w:val="252525"/>
          <w:sz w:val="27"/>
          <w:szCs w:val="27"/>
        </w:rPr>
        <w:t xml:space="preserve"> (</w:t>
      </w:r>
      <w:r w:rsidR="00814A2A">
        <w:rPr>
          <w:rFonts w:ascii="Arial" w:eastAsia="Times New Roman" w:hAnsi="Arial" w:cs="Arial"/>
          <w:color w:val="252525"/>
          <w:sz w:val="27"/>
          <w:szCs w:val="27"/>
        </w:rPr>
        <w:t>eX: log detail trace header</w:t>
      </w:r>
      <w:r w:rsidRPr="005E2CDC">
        <w:rPr>
          <w:rFonts w:ascii="Arial" w:eastAsia="Times New Roman" w:hAnsi="Arial" w:cs="Arial"/>
          <w:color w:val="252525"/>
          <w:sz w:val="27"/>
          <w:szCs w:val="27"/>
        </w:rPr>
        <w:t>).</w:t>
      </w:r>
    </w:p>
    <w:p w:rsidR="005E2CDC" w:rsidRDefault="00814A2A" w:rsidP="005E2CDC">
      <w:pPr>
        <w:spacing w:after="0" w:line="240" w:lineRule="auto"/>
        <w:rPr>
          <w:rFonts w:ascii="Arial" w:eastAsia="Times New Roman" w:hAnsi="Arial" w:cs="Arial"/>
          <w:color w:val="252525"/>
          <w:sz w:val="21"/>
          <w:szCs w:val="21"/>
        </w:rPr>
      </w:pPr>
      <w:r>
        <w:rPr>
          <w:noProof/>
        </w:rPr>
        <w:drawing>
          <wp:inline distT="0" distB="0" distL="0" distR="0" wp14:anchorId="43EA8525" wp14:editId="16272BD8">
            <wp:extent cx="5943600" cy="1583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83055"/>
                    </a:xfrm>
                    <a:prstGeom prst="rect">
                      <a:avLst/>
                    </a:prstGeom>
                  </pic:spPr>
                </pic:pic>
              </a:graphicData>
            </a:graphic>
          </wp:inline>
        </w:drawing>
      </w:r>
    </w:p>
    <w:p w:rsidR="00C8135E" w:rsidRPr="005E2CDC" w:rsidRDefault="00C8135E" w:rsidP="005E2CDC">
      <w:pPr>
        <w:spacing w:after="0" w:line="240" w:lineRule="auto"/>
        <w:rPr>
          <w:rFonts w:ascii="Arial" w:eastAsia="Times New Roman" w:hAnsi="Arial" w:cs="Arial"/>
          <w:color w:val="252525"/>
          <w:sz w:val="21"/>
          <w:szCs w:val="21"/>
        </w:rPr>
      </w:pPr>
    </w:p>
    <w:p w:rsidR="006F020C" w:rsidRDefault="006F020C" w:rsidP="007C0B73"/>
    <w:p w:rsidR="00784937" w:rsidRPr="00442321" w:rsidRDefault="00784937" w:rsidP="007C0B73"/>
    <w:sectPr w:rsidR="00784937" w:rsidRPr="0044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Neue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6025D"/>
    <w:multiLevelType w:val="multilevel"/>
    <w:tmpl w:val="A078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55DB8"/>
    <w:multiLevelType w:val="hybridMultilevel"/>
    <w:tmpl w:val="60762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D51D5C"/>
    <w:multiLevelType w:val="multilevel"/>
    <w:tmpl w:val="299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A695D"/>
    <w:multiLevelType w:val="multilevel"/>
    <w:tmpl w:val="A252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52255"/>
    <w:multiLevelType w:val="hybridMultilevel"/>
    <w:tmpl w:val="B32E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012D8F"/>
    <w:multiLevelType w:val="hybridMultilevel"/>
    <w:tmpl w:val="F26E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322"/>
    <w:rsid w:val="00127FE6"/>
    <w:rsid w:val="00221898"/>
    <w:rsid w:val="002318E6"/>
    <w:rsid w:val="002823B8"/>
    <w:rsid w:val="0034294E"/>
    <w:rsid w:val="00374259"/>
    <w:rsid w:val="003A78FE"/>
    <w:rsid w:val="0043753A"/>
    <w:rsid w:val="00442321"/>
    <w:rsid w:val="004460D5"/>
    <w:rsid w:val="004671BD"/>
    <w:rsid w:val="004A656F"/>
    <w:rsid w:val="0057015B"/>
    <w:rsid w:val="0058310C"/>
    <w:rsid w:val="005A2322"/>
    <w:rsid w:val="005E2CDC"/>
    <w:rsid w:val="005F1BC2"/>
    <w:rsid w:val="006073DE"/>
    <w:rsid w:val="0065436B"/>
    <w:rsid w:val="00672BC3"/>
    <w:rsid w:val="00693AD6"/>
    <w:rsid w:val="006F020C"/>
    <w:rsid w:val="00744859"/>
    <w:rsid w:val="007829C8"/>
    <w:rsid w:val="00784937"/>
    <w:rsid w:val="007C0B73"/>
    <w:rsid w:val="0081129E"/>
    <w:rsid w:val="00814A2A"/>
    <w:rsid w:val="008319CA"/>
    <w:rsid w:val="008A3A1A"/>
    <w:rsid w:val="008B75E7"/>
    <w:rsid w:val="009A76AB"/>
    <w:rsid w:val="009E2F99"/>
    <w:rsid w:val="00A810EC"/>
    <w:rsid w:val="00B31BE3"/>
    <w:rsid w:val="00C8135E"/>
    <w:rsid w:val="00D8221E"/>
    <w:rsid w:val="00F3385E"/>
    <w:rsid w:val="00FD508A"/>
    <w:rsid w:val="00FE06DD"/>
    <w:rsid w:val="00FE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7B9D"/>
  <w15:chartTrackingRefBased/>
  <w15:docId w15:val="{093B1E95-5232-4E9E-9F61-193E610B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318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76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BC3"/>
    <w:rPr>
      <w:b/>
      <w:bCs/>
    </w:rPr>
  </w:style>
  <w:style w:type="character" w:customStyle="1" w:styleId="Heading2Char">
    <w:name w:val="Heading 2 Char"/>
    <w:basedOn w:val="DefaultParagraphFont"/>
    <w:link w:val="Heading2"/>
    <w:uiPriority w:val="9"/>
    <w:rsid w:val="002318E6"/>
    <w:rPr>
      <w:rFonts w:ascii="Times New Roman" w:eastAsia="Times New Roman" w:hAnsi="Times New Roman" w:cs="Times New Roman"/>
      <w:b/>
      <w:bCs/>
      <w:sz w:val="36"/>
      <w:szCs w:val="36"/>
    </w:rPr>
  </w:style>
  <w:style w:type="paragraph" w:styleId="ListParagraph">
    <w:name w:val="List Paragraph"/>
    <w:basedOn w:val="Normal"/>
    <w:uiPriority w:val="34"/>
    <w:qFormat/>
    <w:rsid w:val="002318E6"/>
    <w:pPr>
      <w:ind w:left="720"/>
      <w:contextualSpacing/>
    </w:pPr>
  </w:style>
  <w:style w:type="character" w:customStyle="1" w:styleId="Heading1Char">
    <w:name w:val="Heading 1 Char"/>
    <w:basedOn w:val="DefaultParagraphFont"/>
    <w:link w:val="Heading1"/>
    <w:uiPriority w:val="9"/>
    <w:rsid w:val="002318E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A76AB"/>
    <w:rPr>
      <w:color w:val="0000FF"/>
      <w:u w:val="single"/>
    </w:rPr>
  </w:style>
  <w:style w:type="character" w:customStyle="1" w:styleId="Heading3Char">
    <w:name w:val="Heading 3 Char"/>
    <w:basedOn w:val="DefaultParagraphFont"/>
    <w:link w:val="Heading3"/>
    <w:uiPriority w:val="9"/>
    <w:semiHidden/>
    <w:rsid w:val="009A76A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57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015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E2C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8563">
      <w:bodyDiv w:val="1"/>
      <w:marLeft w:val="0"/>
      <w:marRight w:val="0"/>
      <w:marTop w:val="0"/>
      <w:marBottom w:val="0"/>
      <w:divBdr>
        <w:top w:val="none" w:sz="0" w:space="0" w:color="auto"/>
        <w:left w:val="none" w:sz="0" w:space="0" w:color="auto"/>
        <w:bottom w:val="none" w:sz="0" w:space="0" w:color="auto"/>
        <w:right w:val="none" w:sz="0" w:space="0" w:color="auto"/>
      </w:divBdr>
    </w:div>
    <w:div w:id="469983358">
      <w:bodyDiv w:val="1"/>
      <w:marLeft w:val="0"/>
      <w:marRight w:val="0"/>
      <w:marTop w:val="0"/>
      <w:marBottom w:val="0"/>
      <w:divBdr>
        <w:top w:val="none" w:sz="0" w:space="0" w:color="auto"/>
        <w:left w:val="none" w:sz="0" w:space="0" w:color="auto"/>
        <w:bottom w:val="none" w:sz="0" w:space="0" w:color="auto"/>
        <w:right w:val="none" w:sz="0" w:space="0" w:color="auto"/>
      </w:divBdr>
    </w:div>
    <w:div w:id="500661756">
      <w:bodyDiv w:val="1"/>
      <w:marLeft w:val="0"/>
      <w:marRight w:val="0"/>
      <w:marTop w:val="0"/>
      <w:marBottom w:val="0"/>
      <w:divBdr>
        <w:top w:val="none" w:sz="0" w:space="0" w:color="auto"/>
        <w:left w:val="none" w:sz="0" w:space="0" w:color="auto"/>
        <w:bottom w:val="none" w:sz="0" w:space="0" w:color="auto"/>
        <w:right w:val="none" w:sz="0" w:space="0" w:color="auto"/>
      </w:divBdr>
    </w:div>
    <w:div w:id="510728477">
      <w:bodyDiv w:val="1"/>
      <w:marLeft w:val="0"/>
      <w:marRight w:val="0"/>
      <w:marTop w:val="0"/>
      <w:marBottom w:val="0"/>
      <w:divBdr>
        <w:top w:val="none" w:sz="0" w:space="0" w:color="auto"/>
        <w:left w:val="none" w:sz="0" w:space="0" w:color="auto"/>
        <w:bottom w:val="none" w:sz="0" w:space="0" w:color="auto"/>
        <w:right w:val="none" w:sz="0" w:space="0" w:color="auto"/>
      </w:divBdr>
    </w:div>
    <w:div w:id="647628948">
      <w:bodyDiv w:val="1"/>
      <w:marLeft w:val="0"/>
      <w:marRight w:val="0"/>
      <w:marTop w:val="0"/>
      <w:marBottom w:val="0"/>
      <w:divBdr>
        <w:top w:val="none" w:sz="0" w:space="0" w:color="auto"/>
        <w:left w:val="none" w:sz="0" w:space="0" w:color="auto"/>
        <w:bottom w:val="none" w:sz="0" w:space="0" w:color="auto"/>
        <w:right w:val="none" w:sz="0" w:space="0" w:color="auto"/>
      </w:divBdr>
      <w:divsChild>
        <w:div w:id="930746495">
          <w:marLeft w:val="0"/>
          <w:marRight w:val="0"/>
          <w:marTop w:val="0"/>
          <w:marBottom w:val="0"/>
          <w:divBdr>
            <w:top w:val="none" w:sz="0" w:space="0" w:color="auto"/>
            <w:left w:val="none" w:sz="0" w:space="0" w:color="auto"/>
            <w:bottom w:val="none" w:sz="0" w:space="0" w:color="auto"/>
            <w:right w:val="none" w:sz="0" w:space="0" w:color="auto"/>
          </w:divBdr>
        </w:div>
        <w:div w:id="1503668757">
          <w:marLeft w:val="0"/>
          <w:marRight w:val="0"/>
          <w:marTop w:val="0"/>
          <w:marBottom w:val="0"/>
          <w:divBdr>
            <w:top w:val="none" w:sz="0" w:space="0" w:color="auto"/>
            <w:left w:val="none" w:sz="0" w:space="0" w:color="auto"/>
            <w:bottom w:val="none" w:sz="0" w:space="0" w:color="auto"/>
            <w:right w:val="none" w:sz="0" w:space="0" w:color="auto"/>
          </w:divBdr>
        </w:div>
        <w:div w:id="1967812263">
          <w:marLeft w:val="0"/>
          <w:marRight w:val="0"/>
          <w:marTop w:val="0"/>
          <w:marBottom w:val="0"/>
          <w:divBdr>
            <w:top w:val="none" w:sz="0" w:space="0" w:color="auto"/>
            <w:left w:val="none" w:sz="0" w:space="0" w:color="auto"/>
            <w:bottom w:val="none" w:sz="0" w:space="0" w:color="auto"/>
            <w:right w:val="none" w:sz="0" w:space="0" w:color="auto"/>
          </w:divBdr>
        </w:div>
      </w:divsChild>
    </w:div>
    <w:div w:id="700284641">
      <w:bodyDiv w:val="1"/>
      <w:marLeft w:val="0"/>
      <w:marRight w:val="0"/>
      <w:marTop w:val="0"/>
      <w:marBottom w:val="0"/>
      <w:divBdr>
        <w:top w:val="none" w:sz="0" w:space="0" w:color="auto"/>
        <w:left w:val="none" w:sz="0" w:space="0" w:color="auto"/>
        <w:bottom w:val="none" w:sz="0" w:space="0" w:color="auto"/>
        <w:right w:val="none" w:sz="0" w:space="0" w:color="auto"/>
      </w:divBdr>
    </w:div>
    <w:div w:id="993794523">
      <w:bodyDiv w:val="1"/>
      <w:marLeft w:val="0"/>
      <w:marRight w:val="0"/>
      <w:marTop w:val="0"/>
      <w:marBottom w:val="0"/>
      <w:divBdr>
        <w:top w:val="none" w:sz="0" w:space="0" w:color="auto"/>
        <w:left w:val="none" w:sz="0" w:space="0" w:color="auto"/>
        <w:bottom w:val="none" w:sz="0" w:space="0" w:color="auto"/>
        <w:right w:val="none" w:sz="0" w:space="0" w:color="auto"/>
      </w:divBdr>
    </w:div>
    <w:div w:id="1047753306">
      <w:bodyDiv w:val="1"/>
      <w:marLeft w:val="0"/>
      <w:marRight w:val="0"/>
      <w:marTop w:val="0"/>
      <w:marBottom w:val="0"/>
      <w:divBdr>
        <w:top w:val="none" w:sz="0" w:space="0" w:color="auto"/>
        <w:left w:val="none" w:sz="0" w:space="0" w:color="auto"/>
        <w:bottom w:val="none" w:sz="0" w:space="0" w:color="auto"/>
        <w:right w:val="none" w:sz="0" w:space="0" w:color="auto"/>
      </w:divBdr>
    </w:div>
    <w:div w:id="1051078107">
      <w:bodyDiv w:val="1"/>
      <w:marLeft w:val="0"/>
      <w:marRight w:val="0"/>
      <w:marTop w:val="0"/>
      <w:marBottom w:val="0"/>
      <w:divBdr>
        <w:top w:val="none" w:sz="0" w:space="0" w:color="auto"/>
        <w:left w:val="none" w:sz="0" w:space="0" w:color="auto"/>
        <w:bottom w:val="none" w:sz="0" w:space="0" w:color="auto"/>
        <w:right w:val="none" w:sz="0" w:space="0" w:color="auto"/>
      </w:divBdr>
    </w:div>
    <w:div w:id="1053191483">
      <w:bodyDiv w:val="1"/>
      <w:marLeft w:val="0"/>
      <w:marRight w:val="0"/>
      <w:marTop w:val="0"/>
      <w:marBottom w:val="0"/>
      <w:divBdr>
        <w:top w:val="none" w:sz="0" w:space="0" w:color="auto"/>
        <w:left w:val="none" w:sz="0" w:space="0" w:color="auto"/>
        <w:bottom w:val="none" w:sz="0" w:space="0" w:color="auto"/>
        <w:right w:val="none" w:sz="0" w:space="0" w:color="auto"/>
      </w:divBdr>
    </w:div>
    <w:div w:id="1171260890">
      <w:bodyDiv w:val="1"/>
      <w:marLeft w:val="0"/>
      <w:marRight w:val="0"/>
      <w:marTop w:val="0"/>
      <w:marBottom w:val="0"/>
      <w:divBdr>
        <w:top w:val="none" w:sz="0" w:space="0" w:color="auto"/>
        <w:left w:val="none" w:sz="0" w:space="0" w:color="auto"/>
        <w:bottom w:val="none" w:sz="0" w:space="0" w:color="auto"/>
        <w:right w:val="none" w:sz="0" w:space="0" w:color="auto"/>
      </w:divBdr>
      <w:divsChild>
        <w:div w:id="483009322">
          <w:marLeft w:val="0"/>
          <w:marRight w:val="0"/>
          <w:marTop w:val="0"/>
          <w:marBottom w:val="0"/>
          <w:divBdr>
            <w:top w:val="none" w:sz="0" w:space="0" w:color="auto"/>
            <w:left w:val="none" w:sz="0" w:space="0" w:color="auto"/>
            <w:bottom w:val="none" w:sz="0" w:space="0" w:color="auto"/>
            <w:right w:val="none" w:sz="0" w:space="0" w:color="auto"/>
          </w:divBdr>
        </w:div>
        <w:div w:id="230848907">
          <w:marLeft w:val="0"/>
          <w:marRight w:val="0"/>
          <w:marTop w:val="0"/>
          <w:marBottom w:val="0"/>
          <w:divBdr>
            <w:top w:val="none" w:sz="0" w:space="0" w:color="auto"/>
            <w:left w:val="none" w:sz="0" w:space="0" w:color="auto"/>
            <w:bottom w:val="none" w:sz="0" w:space="0" w:color="auto"/>
            <w:right w:val="none" w:sz="0" w:space="0" w:color="auto"/>
          </w:divBdr>
        </w:div>
        <w:div w:id="1892573237">
          <w:marLeft w:val="0"/>
          <w:marRight w:val="0"/>
          <w:marTop w:val="0"/>
          <w:marBottom w:val="0"/>
          <w:divBdr>
            <w:top w:val="none" w:sz="0" w:space="0" w:color="auto"/>
            <w:left w:val="none" w:sz="0" w:space="0" w:color="auto"/>
            <w:bottom w:val="none" w:sz="0" w:space="0" w:color="auto"/>
            <w:right w:val="none" w:sz="0" w:space="0" w:color="auto"/>
          </w:divBdr>
        </w:div>
        <w:div w:id="543638705">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8950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149">
      <w:bodyDiv w:val="1"/>
      <w:marLeft w:val="0"/>
      <w:marRight w:val="0"/>
      <w:marTop w:val="0"/>
      <w:marBottom w:val="0"/>
      <w:divBdr>
        <w:top w:val="none" w:sz="0" w:space="0" w:color="auto"/>
        <w:left w:val="none" w:sz="0" w:space="0" w:color="auto"/>
        <w:bottom w:val="none" w:sz="0" w:space="0" w:color="auto"/>
        <w:right w:val="none" w:sz="0" w:space="0" w:color="auto"/>
      </w:divBdr>
    </w:div>
    <w:div w:id="1210265562">
      <w:bodyDiv w:val="1"/>
      <w:marLeft w:val="0"/>
      <w:marRight w:val="0"/>
      <w:marTop w:val="0"/>
      <w:marBottom w:val="0"/>
      <w:divBdr>
        <w:top w:val="none" w:sz="0" w:space="0" w:color="auto"/>
        <w:left w:val="none" w:sz="0" w:space="0" w:color="auto"/>
        <w:bottom w:val="none" w:sz="0" w:space="0" w:color="auto"/>
        <w:right w:val="none" w:sz="0" w:space="0" w:color="auto"/>
      </w:divBdr>
      <w:divsChild>
        <w:div w:id="1218056865">
          <w:marLeft w:val="0"/>
          <w:marRight w:val="0"/>
          <w:marTop w:val="0"/>
          <w:marBottom w:val="0"/>
          <w:divBdr>
            <w:top w:val="none" w:sz="0" w:space="0" w:color="auto"/>
            <w:left w:val="none" w:sz="0" w:space="0" w:color="auto"/>
            <w:bottom w:val="none" w:sz="0" w:space="0" w:color="auto"/>
            <w:right w:val="none" w:sz="0" w:space="0" w:color="auto"/>
          </w:divBdr>
          <w:divsChild>
            <w:div w:id="11183379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29073480">
      <w:bodyDiv w:val="1"/>
      <w:marLeft w:val="0"/>
      <w:marRight w:val="0"/>
      <w:marTop w:val="0"/>
      <w:marBottom w:val="0"/>
      <w:divBdr>
        <w:top w:val="none" w:sz="0" w:space="0" w:color="auto"/>
        <w:left w:val="none" w:sz="0" w:space="0" w:color="auto"/>
        <w:bottom w:val="none" w:sz="0" w:space="0" w:color="auto"/>
        <w:right w:val="none" w:sz="0" w:space="0" w:color="auto"/>
      </w:divBdr>
    </w:div>
    <w:div w:id="1312639782">
      <w:bodyDiv w:val="1"/>
      <w:marLeft w:val="0"/>
      <w:marRight w:val="0"/>
      <w:marTop w:val="0"/>
      <w:marBottom w:val="0"/>
      <w:divBdr>
        <w:top w:val="none" w:sz="0" w:space="0" w:color="auto"/>
        <w:left w:val="none" w:sz="0" w:space="0" w:color="auto"/>
        <w:bottom w:val="none" w:sz="0" w:space="0" w:color="auto"/>
        <w:right w:val="none" w:sz="0" w:space="0" w:color="auto"/>
      </w:divBdr>
    </w:div>
    <w:div w:id="1332564928">
      <w:bodyDiv w:val="1"/>
      <w:marLeft w:val="0"/>
      <w:marRight w:val="0"/>
      <w:marTop w:val="0"/>
      <w:marBottom w:val="0"/>
      <w:divBdr>
        <w:top w:val="none" w:sz="0" w:space="0" w:color="auto"/>
        <w:left w:val="none" w:sz="0" w:space="0" w:color="auto"/>
        <w:bottom w:val="none" w:sz="0" w:space="0" w:color="auto"/>
        <w:right w:val="none" w:sz="0" w:space="0" w:color="auto"/>
      </w:divBdr>
    </w:div>
    <w:div w:id="1500658043">
      <w:bodyDiv w:val="1"/>
      <w:marLeft w:val="0"/>
      <w:marRight w:val="0"/>
      <w:marTop w:val="0"/>
      <w:marBottom w:val="0"/>
      <w:divBdr>
        <w:top w:val="none" w:sz="0" w:space="0" w:color="auto"/>
        <w:left w:val="none" w:sz="0" w:space="0" w:color="auto"/>
        <w:bottom w:val="none" w:sz="0" w:space="0" w:color="auto"/>
        <w:right w:val="none" w:sz="0" w:space="0" w:color="auto"/>
      </w:divBdr>
    </w:div>
    <w:div w:id="1504927766">
      <w:bodyDiv w:val="1"/>
      <w:marLeft w:val="0"/>
      <w:marRight w:val="0"/>
      <w:marTop w:val="0"/>
      <w:marBottom w:val="0"/>
      <w:divBdr>
        <w:top w:val="none" w:sz="0" w:space="0" w:color="auto"/>
        <w:left w:val="none" w:sz="0" w:space="0" w:color="auto"/>
        <w:bottom w:val="none" w:sz="0" w:space="0" w:color="auto"/>
        <w:right w:val="none" w:sz="0" w:space="0" w:color="auto"/>
      </w:divBdr>
    </w:div>
    <w:div w:id="1645893798">
      <w:bodyDiv w:val="1"/>
      <w:marLeft w:val="0"/>
      <w:marRight w:val="0"/>
      <w:marTop w:val="0"/>
      <w:marBottom w:val="0"/>
      <w:divBdr>
        <w:top w:val="none" w:sz="0" w:space="0" w:color="auto"/>
        <w:left w:val="none" w:sz="0" w:space="0" w:color="auto"/>
        <w:bottom w:val="none" w:sz="0" w:space="0" w:color="auto"/>
        <w:right w:val="none" w:sz="0" w:space="0" w:color="auto"/>
      </w:divBdr>
    </w:div>
    <w:div w:id="1806191582">
      <w:bodyDiv w:val="1"/>
      <w:marLeft w:val="0"/>
      <w:marRight w:val="0"/>
      <w:marTop w:val="0"/>
      <w:marBottom w:val="0"/>
      <w:divBdr>
        <w:top w:val="none" w:sz="0" w:space="0" w:color="auto"/>
        <w:left w:val="none" w:sz="0" w:space="0" w:color="auto"/>
        <w:bottom w:val="none" w:sz="0" w:space="0" w:color="auto"/>
        <w:right w:val="none" w:sz="0" w:space="0" w:color="auto"/>
      </w:divBdr>
    </w:div>
    <w:div w:id="1876114105">
      <w:bodyDiv w:val="1"/>
      <w:marLeft w:val="0"/>
      <w:marRight w:val="0"/>
      <w:marTop w:val="0"/>
      <w:marBottom w:val="0"/>
      <w:divBdr>
        <w:top w:val="none" w:sz="0" w:space="0" w:color="auto"/>
        <w:left w:val="none" w:sz="0" w:space="0" w:color="auto"/>
        <w:bottom w:val="none" w:sz="0" w:space="0" w:color="auto"/>
        <w:right w:val="none" w:sz="0" w:space="0" w:color="auto"/>
      </w:divBdr>
    </w:div>
    <w:div w:id="1925725372">
      <w:bodyDiv w:val="1"/>
      <w:marLeft w:val="0"/>
      <w:marRight w:val="0"/>
      <w:marTop w:val="0"/>
      <w:marBottom w:val="0"/>
      <w:divBdr>
        <w:top w:val="none" w:sz="0" w:space="0" w:color="auto"/>
        <w:left w:val="none" w:sz="0" w:space="0" w:color="auto"/>
        <w:bottom w:val="none" w:sz="0" w:space="0" w:color="auto"/>
        <w:right w:val="none" w:sz="0" w:space="0" w:color="auto"/>
      </w:divBdr>
    </w:div>
    <w:div w:id="1937060702">
      <w:bodyDiv w:val="1"/>
      <w:marLeft w:val="0"/>
      <w:marRight w:val="0"/>
      <w:marTop w:val="0"/>
      <w:marBottom w:val="0"/>
      <w:divBdr>
        <w:top w:val="none" w:sz="0" w:space="0" w:color="auto"/>
        <w:left w:val="none" w:sz="0" w:space="0" w:color="auto"/>
        <w:bottom w:val="none" w:sz="0" w:space="0" w:color="auto"/>
        <w:right w:val="none" w:sz="0" w:space="0" w:color="auto"/>
      </w:divBdr>
    </w:div>
    <w:div w:id="2117943244">
      <w:bodyDiv w:val="1"/>
      <w:marLeft w:val="0"/>
      <w:marRight w:val="0"/>
      <w:marTop w:val="0"/>
      <w:marBottom w:val="0"/>
      <w:divBdr>
        <w:top w:val="none" w:sz="0" w:space="0" w:color="auto"/>
        <w:left w:val="none" w:sz="0" w:space="0" w:color="auto"/>
        <w:bottom w:val="none" w:sz="0" w:space="0" w:color="auto"/>
        <w:right w:val="none" w:sz="0" w:space="0" w:color="auto"/>
      </w:divBdr>
    </w:div>
    <w:div w:id="21350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www.joda.org/joda-time/"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viblo.asia/p/tim-hieu-aop-voi-aspectj-BYjv44VwvxpV" TargetMode="External"/><Relationship Id="rId28" Type="http://schemas.openxmlformats.org/officeDocument/2006/relationships/theme" Target="theme/theme1.xml"/><Relationship Id="rId10" Type="http://schemas.openxmlformats.org/officeDocument/2006/relationships/hyperlink" Target="https://o7planning.org/vi/10225/tra-cuu-java-hibernate"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www.joda.org/joda-time/userguid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2167-5E2A-4649-A684-B453B8487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9</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Trinh Nhat</dc:creator>
  <cp:keywords/>
  <dc:description/>
  <cp:lastModifiedBy>Tri Trinh Nhat</cp:lastModifiedBy>
  <cp:revision>5</cp:revision>
  <dcterms:created xsi:type="dcterms:W3CDTF">2018-07-19T10:20:00Z</dcterms:created>
  <dcterms:modified xsi:type="dcterms:W3CDTF">2018-07-24T10:12:00Z</dcterms:modified>
</cp:coreProperties>
</file>