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Times New Roman" w:hAnsi="Times New Roman" w:cs="Times New Roman"/>
          <w:b/>
          <w:bCs/>
          <w:sz w:val="20"/>
          <w:szCs w:val="20"/>
        </w:rPr>
        <w:t>SỬA HÀNG RÀO</w:t>
      </w:r>
      <w:bookmarkStart w:id="0" w:name="_GoBack"/>
      <w:bookmarkEnd w:id="0"/>
    </w:p>
    <w:p w:rsidR="00246EE6" w:rsidRPr="00246EE6" w:rsidRDefault="00246EE6" w:rsidP="00246EE6">
      <w:pPr>
        <w:spacing w:before="100" w:beforeAutospacing="1" w:after="100" w:afterAutospacing="1"/>
        <w:jc w:val="both"/>
        <w:rPr>
          <w:rFonts w:ascii="Times New Roman" w:hAnsi="Times New Roman" w:cs="Times New Roman"/>
          <w:sz w:val="20"/>
          <w:szCs w:val="20"/>
        </w:rPr>
      </w:pPr>
      <w:r w:rsidRPr="00246EE6">
        <w:rPr>
          <w:rFonts w:ascii="Times New Roman" w:hAnsi="Times New Roman" w:cs="Times New Roman"/>
          <w:sz w:val="20"/>
          <w:szCs w:val="20"/>
        </w:rPr>
        <w:t xml:space="preserve">Sau khi dựng xong nhà kho chứa cỏ, dì Poly quyết định dùng </w:t>
      </w:r>
      <w:r w:rsidRPr="00246EE6">
        <w:rPr>
          <w:rFonts w:ascii="Times New Roman" w:hAnsi="Times New Roman" w:cs="Times New Roman"/>
          <w:b/>
          <w:bCs/>
          <w:i/>
          <w:iCs/>
          <w:sz w:val="20"/>
          <w:szCs w:val="20"/>
        </w:rPr>
        <w:t>m</w:t>
      </w:r>
      <w:r w:rsidRPr="00246EE6">
        <w:rPr>
          <w:rFonts w:ascii="Times New Roman" w:hAnsi="Times New Roman" w:cs="Times New Roman"/>
          <w:sz w:val="20"/>
          <w:szCs w:val="20"/>
        </w:rPr>
        <w:t xml:space="preserve"> tấm gỗ còn thừa gia cố hàng rào của vườn rau ngăn không cho gà vào phá và giao công việc này cho Tôm và Hấc Phin làm. </w:t>
      </w:r>
      <w:proofErr w:type="gramStart"/>
      <w:r w:rsidRPr="00246EE6">
        <w:rPr>
          <w:rFonts w:ascii="Times New Roman" w:hAnsi="Times New Roman" w:cs="Times New Roman"/>
          <w:sz w:val="20"/>
          <w:szCs w:val="20"/>
        </w:rPr>
        <w:t>Nhiệm vụ của hai cậu bé tội nghiệp là đóng thêm vào các tấm ván hàng rào để có hàng rào mới càng cao càng tốt.</w:t>
      </w:r>
      <w:proofErr w:type="gramEnd"/>
      <w:r w:rsidRPr="00246EE6">
        <w:rPr>
          <w:rFonts w:ascii="Times New Roman" w:hAnsi="Times New Roman" w:cs="Times New Roman"/>
          <w:sz w:val="20"/>
          <w:szCs w:val="20"/>
        </w:rPr>
        <w:t xml:space="preserve"> </w:t>
      </w:r>
      <w:proofErr w:type="gramStart"/>
      <w:r w:rsidRPr="00246EE6">
        <w:rPr>
          <w:rFonts w:ascii="Times New Roman" w:hAnsi="Times New Roman" w:cs="Times New Roman"/>
          <w:sz w:val="20"/>
          <w:szCs w:val="20"/>
        </w:rPr>
        <w:t>Nhìn vẽ mặt buồn thiu và lóng ngóng của 2 đứa Jim quyết định sẽ làm giúp.</w:t>
      </w:r>
      <w:proofErr w:type="gramEnd"/>
      <w:r w:rsidRPr="00246EE6">
        <w:rPr>
          <w:rFonts w:ascii="Times New Roman" w:hAnsi="Times New Roman" w:cs="Times New Roman"/>
          <w:sz w:val="20"/>
          <w:szCs w:val="20"/>
        </w:rPr>
        <w:t xml:space="preserve"> Hàng rào được ghép từ </w:t>
      </w:r>
      <w:r w:rsidRPr="00246EE6">
        <w:rPr>
          <w:rFonts w:ascii="Times New Roman" w:hAnsi="Times New Roman" w:cs="Times New Roman"/>
          <w:b/>
          <w:bCs/>
          <w:i/>
          <w:iCs/>
          <w:sz w:val="20"/>
          <w:szCs w:val="20"/>
        </w:rPr>
        <w:t>n</w:t>
      </w:r>
      <w:r w:rsidRPr="00246EE6">
        <w:rPr>
          <w:rFonts w:ascii="Times New Roman" w:hAnsi="Times New Roman" w:cs="Times New Roman"/>
          <w:sz w:val="20"/>
          <w:szCs w:val="20"/>
        </w:rPr>
        <w:t xml:space="preserve"> tấm gỗ cùng độ rộng như nhau và bằng độ rộng của các tấm gỗ còn thừa, tấm thứ </w:t>
      </w:r>
      <w:r w:rsidRPr="00246EE6">
        <w:rPr>
          <w:rFonts w:ascii="Times New Roman" w:hAnsi="Times New Roman" w:cs="Times New Roman"/>
          <w:b/>
          <w:bCs/>
          <w:i/>
          <w:iCs/>
          <w:sz w:val="20"/>
          <w:szCs w:val="20"/>
        </w:rPr>
        <w:t>i</w:t>
      </w:r>
      <w:r w:rsidRPr="00246EE6">
        <w:rPr>
          <w:rFonts w:ascii="Times New Roman" w:hAnsi="Times New Roman" w:cs="Times New Roman"/>
          <w:sz w:val="20"/>
          <w:szCs w:val="20"/>
        </w:rPr>
        <w:t xml:space="preserve"> có độ cao </w:t>
      </w:r>
      <w:r w:rsidRPr="00246EE6">
        <w:rPr>
          <w:rFonts w:ascii="Times New Roman" w:hAnsi="Times New Roman" w:cs="Times New Roman"/>
          <w:b/>
          <w:bCs/>
          <w:i/>
          <w:iCs/>
          <w:sz w:val="20"/>
          <w:szCs w:val="20"/>
        </w:rPr>
        <w:t>a</w:t>
      </w:r>
      <w:r w:rsidRPr="00246EE6">
        <w:rPr>
          <w:rFonts w:ascii="Times New Roman" w:hAnsi="Times New Roman" w:cs="Times New Roman"/>
          <w:b/>
          <w:bCs/>
          <w:i/>
          <w:iCs/>
          <w:sz w:val="20"/>
          <w:szCs w:val="20"/>
          <w:vertAlign w:val="subscript"/>
        </w:rPr>
        <w:t>i</w:t>
      </w:r>
      <w:r w:rsidRPr="00246EE6">
        <w:rPr>
          <w:rFonts w:ascii="Times New Roman" w:hAnsi="Times New Roman" w:cs="Times New Roman"/>
          <w:sz w:val="20"/>
          <w:szCs w:val="20"/>
        </w:rPr>
        <w:t xml:space="preserve">, </w:t>
      </w:r>
      <w:r w:rsidRPr="00246EE6">
        <w:rPr>
          <w:rFonts w:ascii="Times New Roman" w:hAnsi="Times New Roman" w:cs="Times New Roman"/>
          <w:b/>
          <w:bCs/>
          <w:i/>
          <w:iCs/>
          <w:sz w:val="20"/>
          <w:szCs w:val="20"/>
        </w:rPr>
        <w:t>i</w:t>
      </w:r>
      <w:r w:rsidRPr="00246EE6">
        <w:rPr>
          <w:rFonts w:ascii="Times New Roman" w:hAnsi="Times New Roman" w:cs="Times New Roman"/>
          <w:sz w:val="20"/>
          <w:szCs w:val="20"/>
        </w:rPr>
        <w:t xml:space="preserve"> = 1 ÷ </w:t>
      </w:r>
      <w:r w:rsidRPr="00246EE6">
        <w:rPr>
          <w:rFonts w:ascii="Times New Roman" w:hAnsi="Times New Roman" w:cs="Times New Roman"/>
          <w:b/>
          <w:bCs/>
          <w:i/>
          <w:iCs/>
          <w:sz w:val="20"/>
          <w:szCs w:val="20"/>
        </w:rPr>
        <w:t>n</w:t>
      </w:r>
      <w:r w:rsidRPr="00246EE6">
        <w:rPr>
          <w:rFonts w:ascii="Times New Roman" w:hAnsi="Times New Roman" w:cs="Times New Roman"/>
          <w:sz w:val="20"/>
          <w:szCs w:val="20"/>
        </w:rPr>
        <w:t xml:space="preserve">. Tôm và Hấc Phin chỉ phải xếp các tấm còn thừa lên </w:t>
      </w:r>
      <w:proofErr w:type="gramStart"/>
      <w:r w:rsidRPr="00246EE6">
        <w:rPr>
          <w:rFonts w:ascii="Times New Roman" w:hAnsi="Times New Roman" w:cs="Times New Roman"/>
          <w:sz w:val="20"/>
          <w:szCs w:val="20"/>
        </w:rPr>
        <w:t>xe</w:t>
      </w:r>
      <w:proofErr w:type="gramEnd"/>
      <w:r w:rsidRPr="00246EE6">
        <w:rPr>
          <w:rFonts w:ascii="Times New Roman" w:hAnsi="Times New Roman" w:cs="Times New Roman"/>
          <w:sz w:val="20"/>
          <w:szCs w:val="20"/>
        </w:rPr>
        <w:t xml:space="preserve"> ba gác để Jim kéo đi. Các tấm gỗ được xếp thành một chồng, tính từ trên xuống tấm thứ </w:t>
      </w:r>
      <w:r w:rsidRPr="00246EE6">
        <w:rPr>
          <w:rFonts w:ascii="Times New Roman" w:hAnsi="Times New Roman" w:cs="Times New Roman"/>
          <w:b/>
          <w:bCs/>
          <w:i/>
          <w:iCs/>
          <w:sz w:val="20"/>
          <w:szCs w:val="20"/>
        </w:rPr>
        <w:t>j</w:t>
      </w:r>
      <w:r w:rsidRPr="00246EE6">
        <w:rPr>
          <w:rFonts w:ascii="Times New Roman" w:hAnsi="Times New Roman" w:cs="Times New Roman"/>
          <w:sz w:val="20"/>
          <w:szCs w:val="20"/>
        </w:rPr>
        <w:t xml:space="preserve"> có độ dài </w:t>
      </w:r>
      <w:r w:rsidRPr="00246EE6">
        <w:rPr>
          <w:rFonts w:ascii="Times New Roman" w:hAnsi="Times New Roman" w:cs="Times New Roman"/>
          <w:b/>
          <w:bCs/>
          <w:i/>
          <w:iCs/>
          <w:sz w:val="20"/>
          <w:szCs w:val="20"/>
        </w:rPr>
        <w:t>b</w:t>
      </w:r>
      <w:r w:rsidRPr="00246EE6">
        <w:rPr>
          <w:rFonts w:ascii="Times New Roman" w:hAnsi="Times New Roman" w:cs="Times New Roman"/>
          <w:b/>
          <w:bCs/>
          <w:i/>
          <w:iCs/>
          <w:sz w:val="20"/>
          <w:szCs w:val="20"/>
          <w:vertAlign w:val="subscript"/>
        </w:rPr>
        <w:t>j</w:t>
      </w:r>
      <w:r w:rsidRPr="00246EE6">
        <w:rPr>
          <w:rFonts w:ascii="Times New Roman" w:hAnsi="Times New Roman" w:cs="Times New Roman"/>
          <w:sz w:val="20"/>
          <w:szCs w:val="20"/>
        </w:rPr>
        <w:t xml:space="preserve">, </w:t>
      </w:r>
      <w:r w:rsidRPr="00246EE6">
        <w:rPr>
          <w:rFonts w:ascii="Times New Roman" w:hAnsi="Times New Roman" w:cs="Times New Roman"/>
          <w:b/>
          <w:bCs/>
          <w:i/>
          <w:iCs/>
          <w:sz w:val="20"/>
          <w:szCs w:val="20"/>
        </w:rPr>
        <w:t>j</w:t>
      </w:r>
      <w:r w:rsidRPr="00246EE6">
        <w:rPr>
          <w:rFonts w:ascii="Times New Roman" w:hAnsi="Times New Roman" w:cs="Times New Roman"/>
          <w:sz w:val="20"/>
          <w:szCs w:val="20"/>
        </w:rPr>
        <w:t xml:space="preserve"> = 1 ÷ </w:t>
      </w:r>
      <w:r w:rsidRPr="00246EE6">
        <w:rPr>
          <w:rFonts w:ascii="Times New Roman" w:hAnsi="Times New Roman" w:cs="Times New Roman"/>
          <w:b/>
          <w:bCs/>
          <w:i/>
          <w:iCs/>
          <w:sz w:val="20"/>
          <w:szCs w:val="20"/>
        </w:rPr>
        <w:t>m</w:t>
      </w:r>
      <w:r w:rsidRPr="00246EE6">
        <w:rPr>
          <w:rFonts w:ascii="Times New Roman" w:hAnsi="Times New Roman" w:cs="Times New Roman"/>
          <w:sz w:val="20"/>
          <w:szCs w:val="20"/>
        </w:rPr>
        <w:t xml:space="preserve">. Jim kéo </w:t>
      </w:r>
      <w:proofErr w:type="gramStart"/>
      <w:r w:rsidRPr="00246EE6">
        <w:rPr>
          <w:rFonts w:ascii="Times New Roman" w:hAnsi="Times New Roman" w:cs="Times New Roman"/>
          <w:sz w:val="20"/>
          <w:szCs w:val="20"/>
        </w:rPr>
        <w:t>xe</w:t>
      </w:r>
      <w:proofErr w:type="gramEnd"/>
      <w:r w:rsidRPr="00246EE6">
        <w:rPr>
          <w:rFonts w:ascii="Times New Roman" w:hAnsi="Times New Roman" w:cs="Times New Roman"/>
          <w:sz w:val="20"/>
          <w:szCs w:val="20"/>
        </w:rPr>
        <w:t xml:space="preserve"> ba gác đi dọc theo hàng rào. Đến một tấm nào đó muốn gia cố Jim sẽ lấy một tấm gỗ từ </w:t>
      </w:r>
      <w:proofErr w:type="gramStart"/>
      <w:r w:rsidRPr="00246EE6">
        <w:rPr>
          <w:rFonts w:ascii="Times New Roman" w:hAnsi="Times New Roman" w:cs="Times New Roman"/>
          <w:sz w:val="20"/>
          <w:szCs w:val="20"/>
        </w:rPr>
        <w:t>xe</w:t>
      </w:r>
      <w:proofErr w:type="gramEnd"/>
      <w:r w:rsidRPr="00246EE6">
        <w:rPr>
          <w:rFonts w:ascii="Times New Roman" w:hAnsi="Times New Roman" w:cs="Times New Roman"/>
          <w:sz w:val="20"/>
          <w:szCs w:val="20"/>
        </w:rPr>
        <w:t xml:space="preserve"> đóng tiếp lên tấm gỗ trên hàng rào và độ cao mới của tấm này trên hàng rào sẽ là tổng độ cao của tấm cũ và tấm mới đóng thêm. </w:t>
      </w:r>
      <w:proofErr w:type="gramStart"/>
      <w:r w:rsidRPr="00246EE6">
        <w:rPr>
          <w:rFonts w:ascii="Times New Roman" w:hAnsi="Times New Roman" w:cs="Times New Roman"/>
          <w:sz w:val="20"/>
          <w:szCs w:val="20"/>
        </w:rPr>
        <w:t>Jim chỉ đóng thêm một tấm mới vào tấm cũ vì muốn đảm bảo độ chắc chắn của hàng rào.</w:t>
      </w:r>
      <w:proofErr w:type="gramEnd"/>
      <w:r w:rsidRPr="00246EE6">
        <w:rPr>
          <w:rFonts w:ascii="Times New Roman" w:hAnsi="Times New Roman" w:cs="Times New Roman"/>
          <w:sz w:val="20"/>
          <w:szCs w:val="20"/>
        </w:rPr>
        <w:t xml:space="preserve"> Jim có thể lấy tấm trên cùng ở </w:t>
      </w:r>
      <w:proofErr w:type="gramStart"/>
      <w:r w:rsidRPr="00246EE6">
        <w:rPr>
          <w:rFonts w:ascii="Times New Roman" w:hAnsi="Times New Roman" w:cs="Times New Roman"/>
          <w:sz w:val="20"/>
          <w:szCs w:val="20"/>
        </w:rPr>
        <w:t>xe</w:t>
      </w:r>
      <w:proofErr w:type="gramEnd"/>
      <w:r w:rsidRPr="00246EE6">
        <w:rPr>
          <w:rFonts w:ascii="Times New Roman" w:hAnsi="Times New Roman" w:cs="Times New Roman"/>
          <w:sz w:val="20"/>
          <w:szCs w:val="20"/>
        </w:rPr>
        <w:t xml:space="preserve"> hoặc vất ra khỏi xe một số tấm cho đến khi gặp tấm vừa ý. Người ta vẫn nói “</w:t>
      </w:r>
      <w:r w:rsidRPr="00246EE6">
        <w:rPr>
          <w:rFonts w:ascii="Times New Roman" w:hAnsi="Times New Roman" w:cs="Times New Roman"/>
          <w:i/>
          <w:iCs/>
          <w:sz w:val="20"/>
          <w:szCs w:val="20"/>
        </w:rPr>
        <w:t>Khôn đâu tới trẻ, khỏe đâu tới già</w:t>
      </w:r>
      <w:r w:rsidRPr="00246EE6">
        <w:rPr>
          <w:rFonts w:ascii="Times New Roman" w:hAnsi="Times New Roman" w:cs="Times New Roman"/>
          <w:sz w:val="20"/>
          <w:szCs w:val="20"/>
        </w:rPr>
        <w:t>!</w:t>
      </w:r>
      <w:r w:rsidRPr="00246EE6">
        <w:rPr>
          <w:rFonts w:ascii="Times New Roman" w:hAnsi="Times New Roman" w:cs="Times New Roman"/>
          <w:i/>
          <w:iCs/>
          <w:sz w:val="20"/>
          <w:szCs w:val="20"/>
        </w:rPr>
        <w:t>”</w:t>
      </w:r>
      <w:r w:rsidRPr="00246EE6">
        <w:rPr>
          <w:rFonts w:ascii="Times New Roman" w:hAnsi="Times New Roman" w:cs="Times New Roman"/>
          <w:sz w:val="20"/>
          <w:szCs w:val="20"/>
        </w:rPr>
        <w:t xml:space="preserve">  Jim đã đứng tuổi và không còn sức để xếp lại các tấm gỗ bị bỏ ra vào </w:t>
      </w:r>
      <w:proofErr w:type="gramStart"/>
      <w:r w:rsidRPr="00246EE6">
        <w:rPr>
          <w:rFonts w:ascii="Times New Roman" w:hAnsi="Times New Roman" w:cs="Times New Roman"/>
          <w:sz w:val="20"/>
          <w:szCs w:val="20"/>
        </w:rPr>
        <w:t>xe</w:t>
      </w:r>
      <w:proofErr w:type="gramEnd"/>
      <w:r w:rsidRPr="00246EE6">
        <w:rPr>
          <w:rFonts w:ascii="Times New Roman" w:hAnsi="Times New Roman" w:cs="Times New Roman"/>
          <w:sz w:val="20"/>
          <w:szCs w:val="20"/>
        </w:rPr>
        <w:t xml:space="preserve">. </w:t>
      </w:r>
      <w:proofErr w:type="gramStart"/>
      <w:r w:rsidRPr="00246EE6">
        <w:rPr>
          <w:rFonts w:ascii="Times New Roman" w:hAnsi="Times New Roman" w:cs="Times New Roman"/>
          <w:sz w:val="20"/>
          <w:szCs w:val="20"/>
        </w:rPr>
        <w:t>Ngoài ra, Jim cũng khá mê tín nên không quay lại lấy những tấm đã loại.</w:t>
      </w:r>
      <w:proofErr w:type="gramEnd"/>
    </w:p>
    <w:p w:rsidR="00246EE6" w:rsidRPr="00246EE6" w:rsidRDefault="00246EE6" w:rsidP="00246EE6">
      <w:pPr>
        <w:spacing w:before="100" w:beforeAutospacing="1" w:after="100" w:afterAutospacing="1"/>
        <w:jc w:val="both"/>
        <w:rPr>
          <w:rFonts w:ascii="Times New Roman" w:hAnsi="Times New Roman" w:cs="Times New Roman"/>
          <w:sz w:val="20"/>
          <w:szCs w:val="20"/>
        </w:rPr>
      </w:pPr>
      <w:proofErr w:type="gramStart"/>
      <w:r w:rsidRPr="00246EE6">
        <w:rPr>
          <w:rFonts w:ascii="Times New Roman" w:hAnsi="Times New Roman" w:cs="Times New Roman"/>
          <w:sz w:val="20"/>
          <w:szCs w:val="20"/>
        </w:rPr>
        <w:t>Hãy xác định độ cao lớn nhất có thể đạt được của hàng rào sau khi gia cố.</w:t>
      </w:r>
      <w:proofErr w:type="gramEnd"/>
      <w:r w:rsidRPr="00246EE6">
        <w:rPr>
          <w:rFonts w:ascii="Times New Roman" w:hAnsi="Times New Roman" w:cs="Times New Roman"/>
          <w:sz w:val="20"/>
          <w:szCs w:val="20"/>
        </w:rPr>
        <w:t xml:space="preserve"> </w:t>
      </w:r>
      <w:proofErr w:type="gramStart"/>
      <w:r w:rsidRPr="00246EE6">
        <w:rPr>
          <w:rFonts w:ascii="Times New Roman" w:hAnsi="Times New Roman" w:cs="Times New Roman"/>
          <w:sz w:val="20"/>
          <w:szCs w:val="20"/>
        </w:rPr>
        <w:t>Độ cao của hàng rào được tính bằng độ cao tấm gỗ thấp nhất trên hàng rào.</w:t>
      </w:r>
      <w:proofErr w:type="gramEnd"/>
    </w:p>
    <w:p w:rsidR="00246EE6" w:rsidRPr="00246EE6" w:rsidRDefault="00246EE6" w:rsidP="00246EE6">
      <w:pPr>
        <w:spacing w:before="100" w:beforeAutospacing="1" w:after="100" w:afterAutospacing="1"/>
        <w:jc w:val="both"/>
        <w:rPr>
          <w:rFonts w:ascii="Times New Roman" w:hAnsi="Times New Roman" w:cs="Times New Roman"/>
          <w:sz w:val="20"/>
          <w:szCs w:val="20"/>
        </w:rPr>
      </w:pPr>
      <w:r w:rsidRPr="00246EE6">
        <w:rPr>
          <w:rFonts w:ascii="Times New Roman" w:hAnsi="Times New Roman" w:cs="Times New Roman"/>
          <w:b/>
          <w:bCs/>
          <w:i/>
          <w:iCs/>
          <w:sz w:val="20"/>
          <w:szCs w:val="20"/>
        </w:rPr>
        <w:t>Dữ liệu:</w:t>
      </w:r>
      <w:r w:rsidRPr="00246EE6">
        <w:rPr>
          <w:rFonts w:ascii="Times New Roman" w:hAnsi="Times New Roman" w:cs="Times New Roman"/>
          <w:sz w:val="20"/>
          <w:szCs w:val="20"/>
        </w:rPr>
        <w:t xml:space="preserve"> Vào từ thiết bị nhập chuẩn:</w:t>
      </w:r>
    </w:p>
    <w:p w:rsidR="00246EE6" w:rsidRPr="00246EE6" w:rsidRDefault="00246EE6" w:rsidP="00246EE6">
      <w:pPr>
        <w:numPr>
          <w:ilvl w:val="0"/>
          <w:numId w:val="1"/>
        </w:numPr>
        <w:spacing w:before="100" w:beforeAutospacing="1" w:after="100" w:afterAutospacing="1"/>
        <w:jc w:val="both"/>
        <w:rPr>
          <w:rFonts w:ascii="Times New Roman" w:eastAsia="Times New Roman" w:hAnsi="Times New Roman" w:cs="Times New Roman"/>
          <w:sz w:val="20"/>
          <w:szCs w:val="20"/>
        </w:rPr>
      </w:pPr>
      <w:r w:rsidRPr="00246EE6">
        <w:rPr>
          <w:rFonts w:ascii="Times New Roman" w:eastAsia="Times New Roman" w:hAnsi="Times New Roman" w:cs="Times New Roman"/>
          <w:sz w:val="20"/>
          <w:szCs w:val="20"/>
        </w:rPr>
        <w:t xml:space="preserve">Dòng đầu tiên chứa số nguyên </w:t>
      </w:r>
      <w:r w:rsidRPr="00246EE6">
        <w:rPr>
          <w:rFonts w:ascii="Times New Roman" w:eastAsia="Times New Roman" w:hAnsi="Times New Roman" w:cs="Times New Roman"/>
          <w:b/>
          <w:bCs/>
          <w:i/>
          <w:iCs/>
          <w:sz w:val="20"/>
          <w:szCs w:val="20"/>
        </w:rPr>
        <w:t>n</w:t>
      </w:r>
      <w:r w:rsidRPr="00246EE6">
        <w:rPr>
          <w:rFonts w:ascii="Times New Roman" w:eastAsia="Times New Roman" w:hAnsi="Times New Roman" w:cs="Times New Roman"/>
          <w:sz w:val="20"/>
          <w:szCs w:val="20"/>
        </w:rPr>
        <w:t xml:space="preserve"> (1 ≤ </w:t>
      </w:r>
      <w:r w:rsidRPr="00246EE6">
        <w:rPr>
          <w:rFonts w:ascii="Times New Roman" w:eastAsia="Times New Roman" w:hAnsi="Times New Roman" w:cs="Times New Roman"/>
          <w:b/>
          <w:bCs/>
          <w:i/>
          <w:iCs/>
          <w:sz w:val="20"/>
          <w:szCs w:val="20"/>
        </w:rPr>
        <w:t>n</w:t>
      </w:r>
      <w:r w:rsidRPr="00246EE6">
        <w:rPr>
          <w:rFonts w:ascii="Times New Roman" w:eastAsia="Times New Roman" w:hAnsi="Times New Roman" w:cs="Times New Roman"/>
          <w:sz w:val="20"/>
          <w:szCs w:val="20"/>
        </w:rPr>
        <w:t xml:space="preserve"> ≤ 10</w:t>
      </w:r>
      <w:r w:rsidRPr="00246EE6">
        <w:rPr>
          <w:rFonts w:ascii="Times New Roman" w:eastAsia="Times New Roman" w:hAnsi="Times New Roman" w:cs="Times New Roman"/>
          <w:sz w:val="20"/>
          <w:szCs w:val="20"/>
          <w:vertAlign w:val="superscript"/>
        </w:rPr>
        <w:t>5</w:t>
      </w:r>
      <w:r w:rsidRPr="00246EE6">
        <w:rPr>
          <w:rFonts w:ascii="Times New Roman" w:eastAsia="Times New Roman" w:hAnsi="Times New Roman" w:cs="Times New Roman"/>
          <w:sz w:val="20"/>
          <w:szCs w:val="20"/>
        </w:rPr>
        <w:t>),</w:t>
      </w:r>
    </w:p>
    <w:p w:rsidR="00246EE6" w:rsidRPr="00246EE6" w:rsidRDefault="00246EE6" w:rsidP="00246EE6">
      <w:pPr>
        <w:numPr>
          <w:ilvl w:val="0"/>
          <w:numId w:val="1"/>
        </w:numPr>
        <w:spacing w:before="100" w:beforeAutospacing="1" w:after="100" w:afterAutospacing="1"/>
        <w:jc w:val="both"/>
        <w:rPr>
          <w:rFonts w:ascii="Times New Roman" w:eastAsia="Times New Roman" w:hAnsi="Times New Roman" w:cs="Times New Roman"/>
          <w:sz w:val="20"/>
          <w:szCs w:val="20"/>
        </w:rPr>
      </w:pPr>
      <w:r w:rsidRPr="00246EE6">
        <w:rPr>
          <w:rFonts w:ascii="Times New Roman" w:eastAsia="Times New Roman" w:hAnsi="Times New Roman" w:cs="Times New Roman"/>
          <w:sz w:val="20"/>
          <w:szCs w:val="20"/>
        </w:rPr>
        <w:t xml:space="preserve">Dòng thứ 2 chứa </w:t>
      </w:r>
      <w:r w:rsidRPr="00246EE6">
        <w:rPr>
          <w:rFonts w:ascii="Times New Roman" w:eastAsia="Times New Roman" w:hAnsi="Times New Roman" w:cs="Times New Roman"/>
          <w:b/>
          <w:bCs/>
          <w:i/>
          <w:iCs/>
          <w:sz w:val="20"/>
          <w:szCs w:val="20"/>
        </w:rPr>
        <w:t>n</w:t>
      </w:r>
      <w:r w:rsidRPr="00246EE6">
        <w:rPr>
          <w:rFonts w:ascii="Times New Roman" w:eastAsia="Times New Roman" w:hAnsi="Times New Roman" w:cs="Times New Roman"/>
          <w:sz w:val="20"/>
          <w:szCs w:val="20"/>
        </w:rPr>
        <w:t xml:space="preserve"> số nguyên </w:t>
      </w:r>
      <w:r w:rsidRPr="00246EE6">
        <w:rPr>
          <w:rFonts w:ascii="Times New Roman" w:eastAsia="Times New Roman" w:hAnsi="Times New Roman" w:cs="Times New Roman"/>
          <w:b/>
          <w:bCs/>
          <w:i/>
          <w:iCs/>
          <w:sz w:val="20"/>
          <w:szCs w:val="20"/>
        </w:rPr>
        <w:t>a</w:t>
      </w:r>
      <w:r w:rsidRPr="00246EE6">
        <w:rPr>
          <w:rFonts w:ascii="Times New Roman" w:eastAsia="Times New Roman" w:hAnsi="Times New Roman" w:cs="Times New Roman"/>
          <w:b/>
          <w:bCs/>
          <w:i/>
          <w:iCs/>
          <w:sz w:val="20"/>
          <w:szCs w:val="20"/>
          <w:vertAlign w:val="subscript"/>
        </w:rPr>
        <w:t>1</w:t>
      </w:r>
      <w:r w:rsidRPr="00246EE6">
        <w:rPr>
          <w:rFonts w:ascii="Times New Roman" w:eastAsia="Times New Roman" w:hAnsi="Times New Roman" w:cs="Times New Roman"/>
          <w:sz w:val="20"/>
          <w:szCs w:val="20"/>
        </w:rPr>
        <w:t xml:space="preserve">, </w:t>
      </w:r>
      <w:r w:rsidRPr="00246EE6">
        <w:rPr>
          <w:rFonts w:ascii="Times New Roman" w:eastAsia="Times New Roman" w:hAnsi="Times New Roman" w:cs="Times New Roman"/>
          <w:b/>
          <w:bCs/>
          <w:i/>
          <w:iCs/>
          <w:sz w:val="20"/>
          <w:szCs w:val="20"/>
        </w:rPr>
        <w:t>a</w:t>
      </w:r>
      <w:r w:rsidRPr="00246EE6">
        <w:rPr>
          <w:rFonts w:ascii="Times New Roman" w:eastAsia="Times New Roman" w:hAnsi="Times New Roman" w:cs="Times New Roman"/>
          <w:b/>
          <w:bCs/>
          <w:i/>
          <w:iCs/>
          <w:sz w:val="20"/>
          <w:szCs w:val="20"/>
          <w:vertAlign w:val="subscript"/>
        </w:rPr>
        <w:t>2</w:t>
      </w:r>
      <w:r w:rsidRPr="00246EE6">
        <w:rPr>
          <w:rFonts w:ascii="Times New Roman" w:eastAsia="Times New Roman" w:hAnsi="Times New Roman" w:cs="Times New Roman"/>
          <w:sz w:val="20"/>
          <w:szCs w:val="20"/>
        </w:rPr>
        <w:t xml:space="preserve">, </w:t>
      </w:r>
      <w:proofErr w:type="gramStart"/>
      <w:r w:rsidRPr="00246EE6">
        <w:rPr>
          <w:rFonts w:ascii="Times New Roman" w:eastAsia="Times New Roman" w:hAnsi="Times New Roman" w:cs="Times New Roman"/>
          <w:sz w:val="20"/>
          <w:szCs w:val="20"/>
        </w:rPr>
        <w:t>. . .,</w:t>
      </w:r>
      <w:proofErr w:type="gramEnd"/>
      <w:r w:rsidRPr="00246EE6">
        <w:rPr>
          <w:rFonts w:ascii="Times New Roman" w:eastAsia="Times New Roman" w:hAnsi="Times New Roman" w:cs="Times New Roman"/>
          <w:sz w:val="20"/>
          <w:szCs w:val="20"/>
        </w:rPr>
        <w:t xml:space="preserve"> </w:t>
      </w:r>
      <w:r w:rsidRPr="00246EE6">
        <w:rPr>
          <w:rFonts w:ascii="Times New Roman" w:eastAsia="Times New Roman" w:hAnsi="Times New Roman" w:cs="Times New Roman"/>
          <w:b/>
          <w:bCs/>
          <w:i/>
          <w:iCs/>
          <w:sz w:val="20"/>
          <w:szCs w:val="20"/>
        </w:rPr>
        <w:t>a</w:t>
      </w:r>
      <w:r w:rsidRPr="00246EE6">
        <w:rPr>
          <w:rFonts w:ascii="Times New Roman" w:eastAsia="Times New Roman" w:hAnsi="Times New Roman" w:cs="Times New Roman"/>
          <w:b/>
          <w:bCs/>
          <w:i/>
          <w:iCs/>
          <w:sz w:val="20"/>
          <w:szCs w:val="20"/>
          <w:vertAlign w:val="subscript"/>
        </w:rPr>
        <w:t>n</w:t>
      </w:r>
      <w:r w:rsidRPr="00246EE6">
        <w:rPr>
          <w:rFonts w:ascii="Times New Roman" w:eastAsia="Times New Roman" w:hAnsi="Times New Roman" w:cs="Times New Roman"/>
          <w:sz w:val="20"/>
          <w:szCs w:val="20"/>
        </w:rPr>
        <w:t xml:space="preserve"> (1 ≤ </w:t>
      </w:r>
      <w:r w:rsidRPr="00246EE6">
        <w:rPr>
          <w:rFonts w:ascii="Times New Roman" w:eastAsia="Times New Roman" w:hAnsi="Times New Roman" w:cs="Times New Roman"/>
          <w:b/>
          <w:bCs/>
          <w:i/>
          <w:iCs/>
          <w:sz w:val="20"/>
          <w:szCs w:val="20"/>
        </w:rPr>
        <w:t>a</w:t>
      </w:r>
      <w:r w:rsidRPr="00246EE6">
        <w:rPr>
          <w:rFonts w:ascii="Times New Roman" w:eastAsia="Times New Roman" w:hAnsi="Times New Roman" w:cs="Times New Roman"/>
          <w:b/>
          <w:bCs/>
          <w:i/>
          <w:iCs/>
          <w:sz w:val="20"/>
          <w:szCs w:val="20"/>
          <w:vertAlign w:val="subscript"/>
        </w:rPr>
        <w:t>i</w:t>
      </w:r>
      <w:r w:rsidRPr="00246EE6">
        <w:rPr>
          <w:rFonts w:ascii="Times New Roman" w:eastAsia="Times New Roman" w:hAnsi="Times New Roman" w:cs="Times New Roman"/>
          <w:sz w:val="20"/>
          <w:szCs w:val="20"/>
        </w:rPr>
        <w:t xml:space="preserve"> ≤ 10</w:t>
      </w:r>
      <w:r w:rsidRPr="00246EE6">
        <w:rPr>
          <w:rFonts w:ascii="Times New Roman" w:eastAsia="Times New Roman" w:hAnsi="Times New Roman" w:cs="Times New Roman"/>
          <w:sz w:val="20"/>
          <w:szCs w:val="20"/>
          <w:vertAlign w:val="superscript"/>
        </w:rPr>
        <w:t>8</w:t>
      </w:r>
      <w:r w:rsidRPr="00246EE6">
        <w:rPr>
          <w:rFonts w:ascii="Times New Roman" w:eastAsia="Times New Roman" w:hAnsi="Times New Roman" w:cs="Times New Roman"/>
          <w:sz w:val="20"/>
          <w:szCs w:val="20"/>
        </w:rPr>
        <w:t xml:space="preserve">, </w:t>
      </w:r>
      <w:r w:rsidRPr="00246EE6">
        <w:rPr>
          <w:rFonts w:ascii="Times New Roman" w:eastAsia="Times New Roman" w:hAnsi="Times New Roman" w:cs="Times New Roman"/>
          <w:b/>
          <w:bCs/>
          <w:i/>
          <w:iCs/>
          <w:sz w:val="20"/>
          <w:szCs w:val="20"/>
        </w:rPr>
        <w:t>i</w:t>
      </w:r>
      <w:r w:rsidRPr="00246EE6">
        <w:rPr>
          <w:rFonts w:ascii="Times New Roman" w:eastAsia="Times New Roman" w:hAnsi="Times New Roman" w:cs="Times New Roman"/>
          <w:sz w:val="20"/>
          <w:szCs w:val="20"/>
        </w:rPr>
        <w:t xml:space="preserve"> = 1 ÷ </w:t>
      </w:r>
      <w:r w:rsidRPr="00246EE6">
        <w:rPr>
          <w:rFonts w:ascii="Times New Roman" w:eastAsia="Times New Roman" w:hAnsi="Times New Roman" w:cs="Times New Roman"/>
          <w:b/>
          <w:bCs/>
          <w:i/>
          <w:iCs/>
          <w:sz w:val="20"/>
          <w:szCs w:val="20"/>
        </w:rPr>
        <w:t>n</w:t>
      </w:r>
      <w:r w:rsidRPr="00246EE6">
        <w:rPr>
          <w:rFonts w:ascii="Times New Roman" w:eastAsia="Times New Roman" w:hAnsi="Times New Roman" w:cs="Times New Roman"/>
          <w:sz w:val="20"/>
          <w:szCs w:val="20"/>
        </w:rPr>
        <w:t>),</w:t>
      </w:r>
    </w:p>
    <w:p w:rsidR="00246EE6" w:rsidRPr="00246EE6" w:rsidRDefault="00246EE6" w:rsidP="00246EE6">
      <w:pPr>
        <w:numPr>
          <w:ilvl w:val="0"/>
          <w:numId w:val="1"/>
        </w:numPr>
        <w:spacing w:before="100" w:beforeAutospacing="1" w:after="100" w:afterAutospacing="1"/>
        <w:jc w:val="both"/>
        <w:rPr>
          <w:rFonts w:ascii="Times New Roman" w:eastAsia="Times New Roman" w:hAnsi="Times New Roman" w:cs="Times New Roman"/>
          <w:sz w:val="20"/>
          <w:szCs w:val="20"/>
        </w:rPr>
      </w:pPr>
      <w:r w:rsidRPr="00246EE6">
        <w:rPr>
          <w:rFonts w:ascii="Times New Roman" w:eastAsia="Times New Roman" w:hAnsi="Times New Roman" w:cs="Times New Roman"/>
          <w:sz w:val="20"/>
          <w:szCs w:val="20"/>
        </w:rPr>
        <w:t xml:space="preserve">Dòng thứ 3 chứa số nguyên </w:t>
      </w:r>
      <w:r w:rsidRPr="00246EE6">
        <w:rPr>
          <w:rFonts w:ascii="Times New Roman" w:eastAsia="Times New Roman" w:hAnsi="Times New Roman" w:cs="Times New Roman"/>
          <w:b/>
          <w:bCs/>
          <w:i/>
          <w:iCs/>
          <w:sz w:val="20"/>
          <w:szCs w:val="20"/>
        </w:rPr>
        <w:t>m</w:t>
      </w:r>
      <w:r w:rsidRPr="00246EE6">
        <w:rPr>
          <w:rFonts w:ascii="Times New Roman" w:eastAsia="Times New Roman" w:hAnsi="Times New Roman" w:cs="Times New Roman"/>
          <w:sz w:val="20"/>
          <w:szCs w:val="20"/>
        </w:rPr>
        <w:t xml:space="preserve">  (1 ≤ </w:t>
      </w:r>
      <w:r w:rsidRPr="00246EE6">
        <w:rPr>
          <w:rFonts w:ascii="Times New Roman" w:eastAsia="Times New Roman" w:hAnsi="Times New Roman" w:cs="Times New Roman"/>
          <w:b/>
          <w:bCs/>
          <w:i/>
          <w:iCs/>
          <w:sz w:val="20"/>
          <w:szCs w:val="20"/>
        </w:rPr>
        <w:t>m</w:t>
      </w:r>
      <w:r w:rsidRPr="00246EE6">
        <w:rPr>
          <w:rFonts w:ascii="Times New Roman" w:eastAsia="Times New Roman" w:hAnsi="Times New Roman" w:cs="Times New Roman"/>
          <w:sz w:val="20"/>
          <w:szCs w:val="20"/>
        </w:rPr>
        <w:t xml:space="preserve"> ≤ 10</w:t>
      </w:r>
      <w:r w:rsidRPr="00246EE6">
        <w:rPr>
          <w:rFonts w:ascii="Times New Roman" w:eastAsia="Times New Roman" w:hAnsi="Times New Roman" w:cs="Times New Roman"/>
          <w:sz w:val="20"/>
          <w:szCs w:val="20"/>
          <w:vertAlign w:val="superscript"/>
        </w:rPr>
        <w:t>5</w:t>
      </w:r>
      <w:r w:rsidRPr="00246EE6">
        <w:rPr>
          <w:rFonts w:ascii="Times New Roman" w:eastAsia="Times New Roman" w:hAnsi="Times New Roman" w:cs="Times New Roman"/>
          <w:sz w:val="20"/>
          <w:szCs w:val="20"/>
        </w:rPr>
        <w:t>),</w:t>
      </w:r>
    </w:p>
    <w:p w:rsidR="00246EE6" w:rsidRPr="00246EE6" w:rsidRDefault="00246EE6" w:rsidP="00246EE6">
      <w:pPr>
        <w:numPr>
          <w:ilvl w:val="0"/>
          <w:numId w:val="1"/>
        </w:numPr>
        <w:spacing w:before="100" w:beforeAutospacing="1" w:after="100" w:afterAutospacing="1"/>
        <w:jc w:val="both"/>
        <w:rPr>
          <w:rFonts w:ascii="Times New Roman" w:eastAsia="Times New Roman" w:hAnsi="Times New Roman" w:cs="Times New Roman"/>
          <w:sz w:val="20"/>
          <w:szCs w:val="20"/>
        </w:rPr>
      </w:pPr>
      <w:r w:rsidRPr="00246EE6">
        <w:rPr>
          <w:rFonts w:ascii="Times New Roman" w:eastAsia="Times New Roman" w:hAnsi="Times New Roman" w:cs="Times New Roman"/>
          <w:sz w:val="20"/>
          <w:szCs w:val="20"/>
        </w:rPr>
        <w:t xml:space="preserve">Dòng cuối cùng chứ </w:t>
      </w:r>
      <w:r w:rsidRPr="00246EE6">
        <w:rPr>
          <w:rFonts w:ascii="Times New Roman" w:eastAsia="Times New Roman" w:hAnsi="Times New Roman" w:cs="Times New Roman"/>
          <w:b/>
          <w:bCs/>
          <w:i/>
          <w:iCs/>
          <w:sz w:val="20"/>
          <w:szCs w:val="20"/>
        </w:rPr>
        <w:t>m</w:t>
      </w:r>
      <w:r w:rsidRPr="00246EE6">
        <w:rPr>
          <w:rFonts w:ascii="Times New Roman" w:eastAsia="Times New Roman" w:hAnsi="Times New Roman" w:cs="Times New Roman"/>
          <w:sz w:val="20"/>
          <w:szCs w:val="20"/>
        </w:rPr>
        <w:t xml:space="preserve"> số nguyên </w:t>
      </w:r>
      <w:r w:rsidRPr="00246EE6">
        <w:rPr>
          <w:rFonts w:ascii="Times New Roman" w:eastAsia="Times New Roman" w:hAnsi="Times New Roman" w:cs="Times New Roman"/>
          <w:b/>
          <w:bCs/>
          <w:i/>
          <w:iCs/>
          <w:sz w:val="20"/>
          <w:szCs w:val="20"/>
        </w:rPr>
        <w:t>b</w:t>
      </w:r>
      <w:r w:rsidRPr="00246EE6">
        <w:rPr>
          <w:rFonts w:ascii="Times New Roman" w:eastAsia="Times New Roman" w:hAnsi="Times New Roman" w:cs="Times New Roman"/>
          <w:b/>
          <w:bCs/>
          <w:i/>
          <w:iCs/>
          <w:sz w:val="20"/>
          <w:szCs w:val="20"/>
          <w:vertAlign w:val="subscript"/>
        </w:rPr>
        <w:t>1</w:t>
      </w:r>
      <w:r w:rsidRPr="00246EE6">
        <w:rPr>
          <w:rFonts w:ascii="Times New Roman" w:eastAsia="Times New Roman" w:hAnsi="Times New Roman" w:cs="Times New Roman"/>
          <w:sz w:val="20"/>
          <w:szCs w:val="20"/>
        </w:rPr>
        <w:t xml:space="preserve">, </w:t>
      </w:r>
      <w:r w:rsidRPr="00246EE6">
        <w:rPr>
          <w:rFonts w:ascii="Times New Roman" w:eastAsia="Times New Roman" w:hAnsi="Times New Roman" w:cs="Times New Roman"/>
          <w:b/>
          <w:bCs/>
          <w:i/>
          <w:iCs/>
          <w:sz w:val="20"/>
          <w:szCs w:val="20"/>
        </w:rPr>
        <w:t>b</w:t>
      </w:r>
      <w:r w:rsidRPr="00246EE6">
        <w:rPr>
          <w:rFonts w:ascii="Times New Roman" w:eastAsia="Times New Roman" w:hAnsi="Times New Roman" w:cs="Times New Roman"/>
          <w:b/>
          <w:bCs/>
          <w:i/>
          <w:iCs/>
          <w:sz w:val="20"/>
          <w:szCs w:val="20"/>
          <w:vertAlign w:val="subscript"/>
        </w:rPr>
        <w:t>2</w:t>
      </w:r>
      <w:r w:rsidRPr="00246EE6">
        <w:rPr>
          <w:rFonts w:ascii="Times New Roman" w:eastAsia="Times New Roman" w:hAnsi="Times New Roman" w:cs="Times New Roman"/>
          <w:sz w:val="20"/>
          <w:szCs w:val="20"/>
        </w:rPr>
        <w:t xml:space="preserve">, </w:t>
      </w:r>
      <w:proofErr w:type="gramStart"/>
      <w:r w:rsidRPr="00246EE6">
        <w:rPr>
          <w:rFonts w:ascii="Times New Roman" w:eastAsia="Times New Roman" w:hAnsi="Times New Roman" w:cs="Times New Roman"/>
          <w:sz w:val="20"/>
          <w:szCs w:val="20"/>
        </w:rPr>
        <w:t>. . .,</w:t>
      </w:r>
      <w:proofErr w:type="gramEnd"/>
      <w:r w:rsidRPr="00246EE6">
        <w:rPr>
          <w:rFonts w:ascii="Times New Roman" w:eastAsia="Times New Roman" w:hAnsi="Times New Roman" w:cs="Times New Roman"/>
          <w:sz w:val="20"/>
          <w:szCs w:val="20"/>
        </w:rPr>
        <w:t xml:space="preserve"> </w:t>
      </w:r>
      <w:r w:rsidRPr="00246EE6">
        <w:rPr>
          <w:rFonts w:ascii="Times New Roman" w:eastAsia="Times New Roman" w:hAnsi="Times New Roman" w:cs="Times New Roman"/>
          <w:b/>
          <w:bCs/>
          <w:i/>
          <w:iCs/>
          <w:sz w:val="20"/>
          <w:szCs w:val="20"/>
        </w:rPr>
        <w:t>b</w:t>
      </w:r>
      <w:r w:rsidRPr="00246EE6">
        <w:rPr>
          <w:rFonts w:ascii="Times New Roman" w:eastAsia="Times New Roman" w:hAnsi="Times New Roman" w:cs="Times New Roman"/>
          <w:b/>
          <w:bCs/>
          <w:i/>
          <w:iCs/>
          <w:sz w:val="20"/>
          <w:szCs w:val="20"/>
          <w:vertAlign w:val="subscript"/>
        </w:rPr>
        <w:t>m</w:t>
      </w:r>
      <w:r w:rsidRPr="00246EE6">
        <w:rPr>
          <w:rFonts w:ascii="Times New Roman" w:eastAsia="Times New Roman" w:hAnsi="Times New Roman" w:cs="Times New Roman"/>
          <w:sz w:val="20"/>
          <w:szCs w:val="20"/>
        </w:rPr>
        <w:t xml:space="preserve"> (1 ≤ </w:t>
      </w:r>
      <w:r w:rsidRPr="00246EE6">
        <w:rPr>
          <w:rFonts w:ascii="Times New Roman" w:eastAsia="Times New Roman" w:hAnsi="Times New Roman" w:cs="Times New Roman"/>
          <w:b/>
          <w:bCs/>
          <w:i/>
          <w:iCs/>
          <w:sz w:val="20"/>
          <w:szCs w:val="20"/>
        </w:rPr>
        <w:t>b</w:t>
      </w:r>
      <w:r w:rsidRPr="00246EE6">
        <w:rPr>
          <w:rFonts w:ascii="Times New Roman" w:eastAsia="Times New Roman" w:hAnsi="Times New Roman" w:cs="Times New Roman"/>
          <w:b/>
          <w:bCs/>
          <w:i/>
          <w:iCs/>
          <w:sz w:val="20"/>
          <w:szCs w:val="20"/>
          <w:vertAlign w:val="subscript"/>
        </w:rPr>
        <w:t>j</w:t>
      </w:r>
      <w:r w:rsidRPr="00246EE6">
        <w:rPr>
          <w:rFonts w:ascii="Times New Roman" w:eastAsia="Times New Roman" w:hAnsi="Times New Roman" w:cs="Times New Roman"/>
          <w:sz w:val="20"/>
          <w:szCs w:val="20"/>
        </w:rPr>
        <w:t xml:space="preserve"> ≤ 10</w:t>
      </w:r>
      <w:r w:rsidRPr="00246EE6">
        <w:rPr>
          <w:rFonts w:ascii="Times New Roman" w:eastAsia="Times New Roman" w:hAnsi="Times New Roman" w:cs="Times New Roman"/>
          <w:sz w:val="20"/>
          <w:szCs w:val="20"/>
          <w:vertAlign w:val="superscript"/>
        </w:rPr>
        <w:t>8</w:t>
      </w:r>
      <w:r w:rsidRPr="00246EE6">
        <w:rPr>
          <w:rFonts w:ascii="Times New Roman" w:eastAsia="Times New Roman" w:hAnsi="Times New Roman" w:cs="Times New Roman"/>
          <w:sz w:val="20"/>
          <w:szCs w:val="20"/>
        </w:rPr>
        <w:t xml:space="preserve">, </w:t>
      </w:r>
      <w:r w:rsidRPr="00246EE6">
        <w:rPr>
          <w:rFonts w:ascii="Times New Roman" w:eastAsia="Times New Roman" w:hAnsi="Times New Roman" w:cs="Times New Roman"/>
          <w:b/>
          <w:bCs/>
          <w:i/>
          <w:iCs/>
          <w:sz w:val="20"/>
          <w:szCs w:val="20"/>
        </w:rPr>
        <w:t>j</w:t>
      </w:r>
      <w:r w:rsidRPr="00246EE6">
        <w:rPr>
          <w:rFonts w:ascii="Times New Roman" w:eastAsia="Times New Roman" w:hAnsi="Times New Roman" w:cs="Times New Roman"/>
          <w:sz w:val="20"/>
          <w:szCs w:val="20"/>
        </w:rPr>
        <w:t xml:space="preserve"> = 1÷ </w:t>
      </w:r>
      <w:r w:rsidRPr="00246EE6">
        <w:rPr>
          <w:rFonts w:ascii="Times New Roman" w:eastAsia="Times New Roman" w:hAnsi="Times New Roman" w:cs="Times New Roman"/>
          <w:b/>
          <w:bCs/>
          <w:i/>
          <w:iCs/>
          <w:sz w:val="20"/>
          <w:szCs w:val="20"/>
        </w:rPr>
        <w:t>m</w:t>
      </w:r>
      <w:r w:rsidRPr="00246EE6">
        <w:rPr>
          <w:rFonts w:ascii="Times New Roman" w:eastAsia="Times New Roman" w:hAnsi="Times New Roman" w:cs="Times New Roman"/>
          <w:sz w:val="20"/>
          <w:szCs w:val="20"/>
        </w:rPr>
        <w:t>).</w:t>
      </w:r>
    </w:p>
    <w:p w:rsidR="00246EE6" w:rsidRPr="00246EE6" w:rsidRDefault="00246EE6" w:rsidP="00246EE6">
      <w:pPr>
        <w:spacing w:before="100" w:beforeAutospacing="1" w:after="100" w:afterAutospacing="1"/>
        <w:jc w:val="both"/>
        <w:rPr>
          <w:rFonts w:ascii="Times New Roman" w:hAnsi="Times New Roman" w:cs="Times New Roman"/>
          <w:sz w:val="20"/>
          <w:szCs w:val="20"/>
        </w:rPr>
      </w:pPr>
      <w:r w:rsidRPr="00246EE6">
        <w:rPr>
          <w:rFonts w:ascii="Times New Roman" w:hAnsi="Times New Roman" w:cs="Times New Roman"/>
          <w:b/>
          <w:bCs/>
          <w:i/>
          <w:iCs/>
          <w:sz w:val="20"/>
          <w:szCs w:val="20"/>
        </w:rPr>
        <w:t>Kết quả:</w:t>
      </w:r>
      <w:r w:rsidRPr="00246EE6">
        <w:rPr>
          <w:rFonts w:ascii="Times New Roman" w:hAnsi="Times New Roman" w:cs="Times New Roman"/>
          <w:sz w:val="20"/>
          <w:szCs w:val="20"/>
        </w:rPr>
        <w:t xml:space="preserve"> Đưa ra thiết bị xuất chuẩn, dòng đầu tiên chứa 2 số nguyên </w:t>
      </w:r>
      <w:r w:rsidRPr="00246EE6">
        <w:rPr>
          <w:rFonts w:ascii="Times New Roman" w:hAnsi="Times New Roman" w:cs="Times New Roman"/>
          <w:b/>
          <w:bCs/>
          <w:i/>
          <w:iCs/>
          <w:sz w:val="20"/>
          <w:szCs w:val="20"/>
        </w:rPr>
        <w:t>h</w:t>
      </w:r>
      <w:r w:rsidRPr="00246EE6">
        <w:rPr>
          <w:rFonts w:ascii="Times New Roman" w:hAnsi="Times New Roman" w:cs="Times New Roman"/>
          <w:sz w:val="20"/>
          <w:szCs w:val="20"/>
        </w:rPr>
        <w:t xml:space="preserve"> và </w:t>
      </w:r>
      <w:r w:rsidRPr="00246EE6">
        <w:rPr>
          <w:rFonts w:ascii="Times New Roman" w:hAnsi="Times New Roman" w:cs="Times New Roman"/>
          <w:b/>
          <w:bCs/>
          <w:i/>
          <w:iCs/>
          <w:sz w:val="20"/>
          <w:szCs w:val="20"/>
        </w:rPr>
        <w:t>k</w:t>
      </w:r>
      <w:r w:rsidRPr="00246EE6">
        <w:rPr>
          <w:rFonts w:ascii="Times New Roman" w:hAnsi="Times New Roman" w:cs="Times New Roman"/>
          <w:sz w:val="20"/>
          <w:szCs w:val="20"/>
        </w:rPr>
        <w:t xml:space="preserve"> – độ cao lớn nhất có thể của hàng rào và số tấm gỗ đã được đóng thêm, mỗi dòng trong </w:t>
      </w:r>
      <w:r w:rsidRPr="00246EE6">
        <w:rPr>
          <w:rFonts w:ascii="Times New Roman" w:hAnsi="Times New Roman" w:cs="Times New Roman"/>
          <w:b/>
          <w:bCs/>
          <w:i/>
          <w:iCs/>
          <w:sz w:val="20"/>
          <w:szCs w:val="20"/>
        </w:rPr>
        <w:t>k</w:t>
      </w:r>
      <w:r w:rsidRPr="00246EE6">
        <w:rPr>
          <w:rFonts w:ascii="Times New Roman" w:hAnsi="Times New Roman" w:cs="Times New Roman"/>
          <w:sz w:val="20"/>
          <w:szCs w:val="20"/>
        </w:rPr>
        <w:t xml:space="preserve"> dòng tiếp theo chứa 2 số nguyên </w:t>
      </w:r>
      <w:r w:rsidRPr="00246EE6">
        <w:rPr>
          <w:rFonts w:ascii="Times New Roman" w:hAnsi="Times New Roman" w:cs="Times New Roman"/>
          <w:b/>
          <w:bCs/>
          <w:i/>
          <w:iCs/>
          <w:sz w:val="20"/>
          <w:szCs w:val="20"/>
        </w:rPr>
        <w:t>x</w:t>
      </w:r>
      <w:r w:rsidRPr="00246EE6">
        <w:rPr>
          <w:rFonts w:ascii="Times New Roman" w:hAnsi="Times New Roman" w:cs="Times New Roman"/>
          <w:sz w:val="20"/>
          <w:szCs w:val="20"/>
        </w:rPr>
        <w:t xml:space="preserve"> và </w:t>
      </w:r>
      <w:r w:rsidRPr="00246EE6">
        <w:rPr>
          <w:rFonts w:ascii="Times New Roman" w:hAnsi="Times New Roman" w:cs="Times New Roman"/>
          <w:b/>
          <w:bCs/>
          <w:i/>
          <w:iCs/>
          <w:sz w:val="20"/>
          <w:szCs w:val="20"/>
        </w:rPr>
        <w:t>y</w:t>
      </w:r>
      <w:r w:rsidRPr="00246EE6">
        <w:rPr>
          <w:rFonts w:ascii="Times New Roman" w:hAnsi="Times New Roman" w:cs="Times New Roman"/>
          <w:sz w:val="20"/>
          <w:szCs w:val="20"/>
        </w:rPr>
        <w:t xml:space="preserve">, trong đó </w:t>
      </w:r>
      <w:r w:rsidRPr="00246EE6">
        <w:rPr>
          <w:rFonts w:ascii="Times New Roman" w:hAnsi="Times New Roman" w:cs="Times New Roman"/>
          <w:b/>
          <w:bCs/>
          <w:i/>
          <w:iCs/>
          <w:sz w:val="20"/>
          <w:szCs w:val="20"/>
        </w:rPr>
        <w:t>x</w:t>
      </w:r>
      <w:r w:rsidRPr="00246EE6">
        <w:rPr>
          <w:rFonts w:ascii="Times New Roman" w:hAnsi="Times New Roman" w:cs="Times New Roman"/>
          <w:sz w:val="20"/>
          <w:szCs w:val="20"/>
        </w:rPr>
        <w:t xml:space="preserve"> – tấm gỗ trên hàng rào được đóng cao hơn, </w:t>
      </w:r>
      <w:r w:rsidRPr="00246EE6">
        <w:rPr>
          <w:rFonts w:ascii="Times New Roman" w:hAnsi="Times New Roman" w:cs="Times New Roman"/>
          <w:b/>
          <w:bCs/>
          <w:i/>
          <w:iCs/>
          <w:sz w:val="20"/>
          <w:szCs w:val="20"/>
        </w:rPr>
        <w:t>y</w:t>
      </w:r>
      <w:r w:rsidRPr="00246EE6">
        <w:rPr>
          <w:rFonts w:ascii="Times New Roman" w:hAnsi="Times New Roman" w:cs="Times New Roman"/>
          <w:sz w:val="20"/>
          <w:szCs w:val="20"/>
        </w:rPr>
        <w:t xml:space="preserve"> – tấm gỗ được dùng để đóng. </w:t>
      </w:r>
      <w:proofErr w:type="gramStart"/>
      <w:r w:rsidRPr="00246EE6">
        <w:rPr>
          <w:rFonts w:ascii="Times New Roman" w:hAnsi="Times New Roman" w:cs="Times New Roman"/>
          <w:sz w:val="20"/>
          <w:szCs w:val="20"/>
        </w:rPr>
        <w:t>Đưa ra phương án có các số hiệu tấm ván được chọn là nhỏ nhất nếu tồn tại nhiều cách đóng khác nhau.</w:t>
      </w:r>
      <w:proofErr w:type="gramEnd"/>
    </w:p>
    <w:p w:rsidR="00246EE6" w:rsidRPr="00246EE6" w:rsidRDefault="00246EE6" w:rsidP="00246EE6">
      <w:pPr>
        <w:spacing w:before="100" w:beforeAutospacing="1" w:after="100" w:afterAutospacing="1"/>
        <w:jc w:val="both"/>
        <w:rPr>
          <w:rFonts w:ascii="Times New Roman" w:hAnsi="Times New Roman" w:cs="Times New Roman"/>
          <w:sz w:val="20"/>
          <w:szCs w:val="20"/>
        </w:rPr>
      </w:pPr>
      <w:r w:rsidRPr="00246EE6">
        <w:rPr>
          <w:rFonts w:ascii="Times New Roman" w:hAnsi="Times New Roman" w:cs="Times New Roman"/>
          <w:b/>
          <w:bCs/>
          <w:i/>
          <w:iCs/>
          <w:sz w:val="20"/>
          <w:szCs w:val="20"/>
        </w:rPr>
        <w:t>Ví dụ:</w:t>
      </w:r>
    </w:p>
    <w:tbl>
      <w:tblPr>
        <w:tblW w:w="0" w:type="auto"/>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160"/>
        <w:gridCol w:w="810"/>
        <w:gridCol w:w="2430"/>
      </w:tblGrid>
      <w:tr w:rsidR="00246EE6" w:rsidRPr="00246EE6" w:rsidTr="00246EE6">
        <w:tc>
          <w:tcPr>
            <w:tcW w:w="216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246EE6" w:rsidRPr="00246EE6" w:rsidRDefault="00246EE6" w:rsidP="00246EE6">
            <w:pPr>
              <w:spacing w:before="100" w:beforeAutospacing="1" w:after="100" w:afterAutospacing="1"/>
              <w:jc w:val="center"/>
              <w:rPr>
                <w:rFonts w:ascii="Times New Roman" w:hAnsi="Times New Roman" w:cs="Times New Roman"/>
                <w:sz w:val="20"/>
                <w:szCs w:val="20"/>
              </w:rPr>
            </w:pPr>
            <w:r w:rsidRPr="00246EE6">
              <w:rPr>
                <w:rFonts w:ascii="Courier" w:hAnsi="Courier" w:cs="Courier"/>
                <w:color w:val="000000"/>
                <w:sz w:val="20"/>
                <w:szCs w:val="20"/>
              </w:rPr>
              <w:t>INPUT</w:t>
            </w:r>
          </w:p>
        </w:tc>
        <w:tc>
          <w:tcPr>
            <w:tcW w:w="810" w:type="dxa"/>
            <w:tcBorders>
              <w:top w:val="outset" w:sz="6" w:space="0" w:color="auto"/>
              <w:left w:val="outset" w:sz="6" w:space="0" w:color="auto"/>
              <w:bottom w:val="outset" w:sz="6" w:space="0" w:color="auto"/>
              <w:right w:val="outset" w:sz="6" w:space="0" w:color="auto"/>
            </w:tcBorders>
            <w:hideMark/>
          </w:tcPr>
          <w:p w:rsidR="00246EE6" w:rsidRPr="00246EE6" w:rsidRDefault="00246EE6" w:rsidP="00246EE6">
            <w:pPr>
              <w:spacing w:before="100" w:beforeAutospacing="1" w:after="100" w:afterAutospacing="1"/>
              <w:jc w:val="center"/>
              <w:rPr>
                <w:rFonts w:ascii="Times New Roman" w:hAnsi="Times New Roman" w:cs="Times New Roman"/>
                <w:sz w:val="20"/>
                <w:szCs w:val="20"/>
              </w:rPr>
            </w:pPr>
          </w:p>
        </w:tc>
        <w:tc>
          <w:tcPr>
            <w:tcW w:w="243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246EE6" w:rsidRPr="00246EE6" w:rsidRDefault="00246EE6" w:rsidP="00246EE6">
            <w:pPr>
              <w:spacing w:before="100" w:beforeAutospacing="1" w:after="100" w:afterAutospacing="1"/>
              <w:jc w:val="center"/>
              <w:rPr>
                <w:rFonts w:ascii="Times New Roman" w:hAnsi="Times New Roman" w:cs="Times New Roman"/>
                <w:sz w:val="20"/>
                <w:szCs w:val="20"/>
              </w:rPr>
            </w:pPr>
            <w:r w:rsidRPr="00246EE6">
              <w:rPr>
                <w:rFonts w:ascii="Courier" w:hAnsi="Courier" w:cs="Courier"/>
                <w:color w:val="000000"/>
                <w:sz w:val="20"/>
                <w:szCs w:val="20"/>
              </w:rPr>
              <w:t>OUTPUT</w:t>
            </w:r>
          </w:p>
        </w:tc>
      </w:tr>
      <w:tr w:rsidR="00246EE6" w:rsidRPr="00246EE6" w:rsidTr="00246EE6">
        <w:trPr>
          <w:trHeight w:val="332"/>
        </w:trPr>
        <w:tc>
          <w:tcPr>
            <w:tcW w:w="216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6</w:t>
            </w:r>
          </w:p>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2 5 4 1 7 5</w:t>
            </w:r>
          </w:p>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7</w:t>
            </w:r>
          </w:p>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2 3 1 3 2 4 6</w:t>
            </w:r>
          </w:p>
        </w:tc>
        <w:tc>
          <w:tcPr>
            <w:tcW w:w="810" w:type="dxa"/>
            <w:tcBorders>
              <w:top w:val="outset" w:sz="6" w:space="0" w:color="auto"/>
              <w:left w:val="outset" w:sz="6" w:space="0" w:color="auto"/>
              <w:bottom w:val="outset" w:sz="6" w:space="0" w:color="auto"/>
              <w:right w:val="outset" w:sz="6" w:space="0" w:color="auto"/>
            </w:tcBorders>
            <w:hideMark/>
          </w:tcPr>
          <w:p w:rsidR="00246EE6" w:rsidRPr="00246EE6" w:rsidRDefault="00246EE6" w:rsidP="00246EE6">
            <w:pPr>
              <w:spacing w:before="100" w:beforeAutospacing="1" w:after="100" w:afterAutospacing="1"/>
              <w:rPr>
                <w:rFonts w:ascii="Times New Roman" w:hAnsi="Times New Roman" w:cs="Times New Roman"/>
                <w:sz w:val="20"/>
                <w:szCs w:val="20"/>
              </w:rPr>
            </w:pPr>
          </w:p>
        </w:tc>
        <w:tc>
          <w:tcPr>
            <w:tcW w:w="243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5 3</w:t>
            </w:r>
          </w:p>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1 2</w:t>
            </w:r>
          </w:p>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3 3</w:t>
            </w:r>
          </w:p>
          <w:p w:rsidR="00246EE6" w:rsidRPr="00246EE6" w:rsidRDefault="00246EE6" w:rsidP="00246EE6">
            <w:pPr>
              <w:spacing w:before="100" w:beforeAutospacing="1" w:after="100" w:afterAutospacing="1"/>
              <w:rPr>
                <w:rFonts w:ascii="Times New Roman" w:hAnsi="Times New Roman" w:cs="Times New Roman"/>
                <w:sz w:val="20"/>
                <w:szCs w:val="20"/>
              </w:rPr>
            </w:pPr>
            <w:r w:rsidRPr="00246EE6">
              <w:rPr>
                <w:rFonts w:ascii="Courier" w:hAnsi="Courier" w:cs="Courier"/>
                <w:b/>
                <w:bCs/>
                <w:color w:val="000000"/>
                <w:sz w:val="20"/>
                <w:szCs w:val="20"/>
              </w:rPr>
              <w:t>4 6</w:t>
            </w:r>
          </w:p>
        </w:tc>
      </w:tr>
    </w:tbl>
    <w:p w:rsidR="00246EE6" w:rsidRPr="00246EE6" w:rsidRDefault="00246EE6" w:rsidP="00246EE6">
      <w:pPr>
        <w:rPr>
          <w:rFonts w:ascii="Times New Roman" w:eastAsia="Times New Roman" w:hAnsi="Times New Roman" w:cs="Times New Roman"/>
          <w:sz w:val="20"/>
          <w:szCs w:val="20"/>
        </w:rPr>
      </w:pPr>
    </w:p>
    <w:p w:rsidR="00741CA2" w:rsidRDefault="00741CA2"/>
    <w:sectPr w:rsidR="00741CA2" w:rsidSect="00E567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5E17"/>
    <w:multiLevelType w:val="multilevel"/>
    <w:tmpl w:val="C4E8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E6"/>
    <w:rsid w:val="00246EE6"/>
    <w:rsid w:val="00741CA2"/>
    <w:rsid w:val="00E5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42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EE6"/>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46EE6"/>
    <w:rPr>
      <w:b/>
      <w:bCs/>
    </w:rPr>
  </w:style>
  <w:style w:type="character" w:styleId="Emphasis">
    <w:name w:val="Emphasis"/>
    <w:basedOn w:val="DefaultParagraphFont"/>
    <w:uiPriority w:val="20"/>
    <w:qFormat/>
    <w:rsid w:val="00246EE6"/>
    <w:rPr>
      <w:i/>
      <w:iCs/>
    </w:rPr>
  </w:style>
  <w:style w:type="character" w:styleId="HTMLTypewriter">
    <w:name w:val="HTML Typewriter"/>
    <w:basedOn w:val="DefaultParagraphFont"/>
    <w:uiPriority w:val="99"/>
    <w:semiHidden/>
    <w:unhideWhenUsed/>
    <w:rsid w:val="00246EE6"/>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EE6"/>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46EE6"/>
    <w:rPr>
      <w:b/>
      <w:bCs/>
    </w:rPr>
  </w:style>
  <w:style w:type="character" w:styleId="Emphasis">
    <w:name w:val="Emphasis"/>
    <w:basedOn w:val="DefaultParagraphFont"/>
    <w:uiPriority w:val="20"/>
    <w:qFormat/>
    <w:rsid w:val="00246EE6"/>
    <w:rPr>
      <w:i/>
      <w:iCs/>
    </w:rPr>
  </w:style>
  <w:style w:type="character" w:styleId="HTMLTypewriter">
    <w:name w:val="HTML Typewriter"/>
    <w:basedOn w:val="DefaultParagraphFont"/>
    <w:uiPriority w:val="99"/>
    <w:semiHidden/>
    <w:unhideWhenUsed/>
    <w:rsid w:val="00246EE6"/>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98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Macintosh Word</Application>
  <DocSecurity>0</DocSecurity>
  <Lines>15</Lines>
  <Paragraphs>4</Paragraphs>
  <ScaleCrop>false</ScaleCrop>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2023-01-18T09:14:00Z</dcterms:created>
  <dcterms:modified xsi:type="dcterms:W3CDTF">2023-01-18T09:14:00Z</dcterms:modified>
</cp:coreProperties>
</file>