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Times New Roman" w:hAnsi="Times New Roman"/>
          <w:b/>
          <w:color w:val="1B365D"/>
          <w:sz w:val="30"/>
        </w:rPr>
        <w:t>3.2. Quy trình bán hàng</w:t>
      </w:r>
    </w:p>
    <w:p>
      <w:r>
        <w:t>Quy trình bán hàng của chuỗi Khách Sạn M phản ánh toàn bộ vòng đời lưu trú của khách hàng, từ khi tiếp nhận nhu cầu đặt phòng qua trang thông tin điện tử hoặc trực tiếp tại quầy lễ tân, thực hiện kiểm tra phòng và thu tiền đặt cọc giữ chỗ, làm thủ tục nhận phòng, ghi nhận các chi phí dịch vụ và đồ uống phát sinh trong kỳ nghỉ, cho đến quyết toán trả phòng, lập hóa đơn tài chính và tự động điều phối bộ phận buồng phòng thực hiện dọn dẹp, kiểm tra thiết bị, hoàn trả phòng về trạng thái sẵn sàng đón lượt khách tiếp theo. Việc chuẩn hóa quy trình này trên nền tảng hệ thống hoạch định nguồn lực doanh nghiệp Odoo 19 giúp theo dõi tình trạng phòng và doanh thu theo thời gian thực, ngăn chặn triệt để tình trạng trùng lịch đặt phòng và tạo nền tảng dữ liệu đồng bộ xuyên suốt giữa các bộ phận.</w:t>
      </w:r>
    </w:p>
    <w:p>
      <w:pPr>
        <w:keepNext/>
        <w:spacing w:before="220" w:after="80"/>
      </w:pPr>
      <w:r>
        <w:rPr>
          <w:rFonts w:ascii="Times New Roman" w:hAnsi="Times New Roman"/>
          <w:b/>
          <w:color w:val="2A4B7C"/>
          <w:sz w:val="28"/>
        </w:rPr>
        <w:t>3.2.1. BPMN</w:t>
      </w:r>
    </w:p>
    <w:p>
      <w:r>
        <w:t>Sơ đồ quy trình nghiệp vụ bán hàng được mô hình hóa theo chuẩn BPMN quốc tế với 5 làn tác nghiệp rõ ràng: Khách hàng, Bộ phận lễ tân, Bộ phận kế toán, Hệ thống ERP, và Bộ phận buồng phòng. Bố cục sơ đồ được tối ưu hóa, tinh giản trực quan, thể hiện đầy đủ các luồng trao đổi thông tin, các điểm kiểm tra ràng buộc phòng trống và cơ chế xử lý ngoại lệ sự cố thiết bị.</w:t>
      </w:r>
    </w:p>
    <w:p>
      <w:pPr>
        <w:spacing w:before="160" w:after="40"/>
        <w:jc w:val="center"/>
      </w:pPr>
      <w:r>
        <w:drawing>
          <wp:inline xmlns:a="http://schemas.openxmlformats.org/drawingml/2006/main" xmlns:pic="http://schemas.openxmlformats.org/drawingml/2006/picture">
            <wp:extent cx="5760720" cy="2008376"/>
            <wp:docPr id="1" name="Picture 1"/>
            <wp:cNvGraphicFramePr>
              <a:graphicFrameLocks noChangeAspect="1"/>
            </wp:cNvGraphicFramePr>
            <a:graphic>
              <a:graphicData uri="http://schemas.openxmlformats.org/drawingml/2006/picture">
                <pic:pic>
                  <pic:nvPicPr>
                    <pic:cNvPr id="0" name="BPMN_QuyTrinh_BanHang_MHotel.png"/>
                    <pic:cNvPicPr/>
                  </pic:nvPicPr>
                  <pic:blipFill>
                    <a:blip r:embed="rId9"/>
                    <a:stretch>
                      <a:fillRect/>
                    </a:stretch>
                  </pic:blipFill>
                  <pic:spPr>
                    <a:xfrm>
                      <a:off x="0" y="0"/>
                      <a:ext cx="5760720" cy="2008376"/>
                    </a:xfrm>
                    <a:prstGeom prst="rect"/>
                  </pic:spPr>
                </pic:pic>
              </a:graphicData>
            </a:graphic>
          </wp:inline>
        </w:drawing>
      </w:r>
    </w:p>
    <w:p>
      <w:pPr>
        <w:spacing w:before="80" w:after="120"/>
        <w:jc w:val="center"/>
      </w:pPr>
      <w:r>
        <w:rPr>
          <w:rFonts w:ascii="Times New Roman" w:hAnsi="Times New Roman"/>
          <w:i/>
          <w:sz w:val="24"/>
        </w:rPr>
        <w:t>Hình 3.1: Sơ đồ BPMN quy trình bán hàng chuỗi Khách Sạn M</w:t>
      </w:r>
    </w:p>
    <w:p>
      <w:pPr>
        <w:keepNext/>
        <w:spacing w:before="220" w:after="80"/>
      </w:pPr>
      <w:r>
        <w:rPr>
          <w:rFonts w:ascii="Times New Roman" w:hAnsi="Times New Roman"/>
          <w:b/>
          <w:color w:val="2A4B7C"/>
          <w:sz w:val="28"/>
        </w:rPr>
        <w:t>3.2.2. Đặc tả</w:t>
      </w:r>
    </w:p>
    <w:p>
      <w:pPr>
        <w:keepNext/>
        <w:spacing w:before="160" w:after="60"/>
      </w:pPr>
      <w:r>
        <w:rPr>
          <w:rFonts w:ascii="Times New Roman" w:hAnsi="Times New Roman"/>
          <w:b/>
          <w:color w:val="333333"/>
          <w:sz w:val="26"/>
        </w:rPr>
        <w:t>3.2.2.1. Đặc tả các bước của quy trình bán hàng</w:t>
      </w:r>
    </w:p>
    <w:p>
      <w:pPr>
        <w:spacing w:before="80" w:after="120"/>
        <w:jc w:val="center"/>
      </w:pPr>
      <w:r>
        <w:rPr>
          <w:rFonts w:ascii="Times New Roman" w:hAnsi="Times New Roman"/>
          <w:b/>
          <w:sz w:val="24"/>
        </w:rPr>
        <w:t>Bảng 3.2: Đặc tả các bước quy trình bán hàng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7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01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Đối tượng thực hiện</w:t>
            </w:r>
          </w:p>
        </w:tc>
        <w:tc>
          <w:tcPr>
            <w:tcW w:type="dxa" w:w="288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Mô tả các bước</w:t>
            </w:r>
          </w:p>
        </w:tc>
        <w:tc>
          <w:tcPr>
            <w:tcW w:type="dxa" w:w="374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Có nhu cầu lưu trú</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xuất hiện nhu cầu tìm kiếm và đặt phòng nghỉ tại Khách Sạn M (Cơ sở 1 tại Thôn Dương Liễu Tây, xã Bình Dương, tỉnh Gia Lai).</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Kênh đặt phòng?</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Cổng rẽ nhánh: Khách hàng lựa chọn đặt phòng qua trang thông tin điện tử của khách sạn hoặc liên hệ trực tiếp lễ tân tại quầy / qua số điện thoại đường dây nóng.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Điền biểu mẫu đặt phòng trên trang web</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truy cập địa chỉ đặt phòng trên trang thông tin điện tử, nhập họ tên, số điện thoại, thư điện tử, căn cước công dân, chọn chi nhánh Gia Lai, hạng phòng và thời gian lưu trú.</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đặt phòng, tạo đơn nháp</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tiếp nhận yêu cầu từ trang web, tự động tìm kiếm hồ sơ khách cũ qua số điện thoại/thư điện tử hoặc tạo hồ sơ khách mới, tự động tạo Đơn đặt phòng ở trạng thái Dự thảo.</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Liên hệ lễ tân để đặt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đến trực tiếp quầy lễ tân khách sạn hoặc gọi điện thoại đến đường dây nóng để yêu cầu đặt phòng.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yêu cầu, tra cứu phòng, lập đơn nháp</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tiếp nhận thông tin từ khách, mở công cụ tra cứu phòng trống trên hệ thống để tìm phòng khả dụng thuộc chi nhánh Gia Lai và thời gian lưu trú, sau đó lập đơn đặt phòng ở trạng thái Dự thảo.</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Xác nhận đơn đặt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kiểm tra lại toàn bộ thông tin trên đơn đặt phòng và bấm nút xác nhận đơn trên hệ thống.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Kiểm tra phòng còn trống, báo kết quả cho khách</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kích hoạt cơ chế kiểm tra chéo tự động, quét dữ liệu đặt phòng thời gian thực để đối soát lịch phòng và thông báo kết quả cho khách hàng.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Còn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Cổng kiểm tra điều kiện: Nếu phát hiện trùng lịch với đơn khác trong cùng khung giờ, hệ thống chuyển sang kết thúc do trùng lịch; nếu phòng còn trống, chuyển sang tính giá và xác nhận.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10</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Kết thúc (trùng lịch)</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phát tín hiệu báo trùng lịch đặt phòng và yêu cầu khách hàng chọn lại phòng hoặc thời gian khác.</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kết quả kiểm tra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nhận được phản hồi từ hệ thống về tình trạng phòng mình vừa chọn.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Còn phòng?</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Cổng kiểm tra kết quả: Nếu trùng lịch, khách hàng quay lại bước chọn kênh để đặt lại; nếu còn trống, khách hàng tiếp tục sang bước nộp tiền đặt cọc.</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giá, đơn đã xác nhận, phòng đã đặt</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tự động tra cứu biểu giá theo mùa và ngày lễ để áp giá chính xác. Đơn đặt phòng chuyển trạng thái Đã xác nhận và phòng tương ứng tự động đổi sang trạng thái Đã đặt trước.</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14</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Nộp tiền đặt cọc</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thanh toán khoản tiền cọc thỏa thuận để giữ chỗ (bằng tiền mặt hoặc chuyển khoản qua ngân hàng).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15</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kế toán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Thu tiền đặt cọc</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kế toán tiếp nhận tiền cọc từ khách và ghi nhận số tiền cọc vào đơn đặt phòng trên hệ thống. Hệ thống tự động tính lại số tiền còn lại phải thanh toán = Tổng tiền − Tiền cọc.</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16</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kế toán</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Xuất hóa đơn tiền cọc</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toán phát hành hóa đơn hoặc phiếu thu tiền đặt cọc gửi cho khách hàng, lưu vết cấn trừ vào hóa đơn quyết toán cuối cùng.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17</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hóa đơn tiền cọc</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nhận hóa đơn xác nhận đã hoàn tất thủ tục nộp tiền cọc giữ phòng.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18</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Đến ngày nhận phòng</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Sự kiện trung gian định thời: Khách hàng di chuyển đến khách sạn vào đúng ngày giờ nhận phòng đã đăng ký.</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19</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Xuất trình giấy tờ tùy thân</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tiến đến quầy Lễ tân, xuất trình Căn cước công dân hoặc Hộ chiếu để làm thủ tục nhận phòng.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20</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Đối chiếu giấy tờ, nhận phòng, giao thẻ từ</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kiểm tra giấy tờ tùy thân, đối chiếu hồ sơ trên hệ thống, thực hiện nhận phòng trên phần mềm và bàn giao thẻ từ mở cửa phòng cho khách.</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Cập nhật đơn đang lưu trú, phòng có khách</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chuyển trạng thái đơn sang Đang lưu trú, đổi trạng thái phòng sang Đang có khách và tự động gán tên khách hàng vào trường khách đang ở của phòng.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Yêu cầu dịch vụ khi lưu trú</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Trong suốt kỳ nghỉ, khách hàng có nhu cầu sử dụng thêm dịch vụ khách sạn (giặt ủi, ăn uống tại phòng...) hoặc tiêu dùng đồ uống, đồ ăn nhẹ có tính phí trong phòng.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nhận dịch vụ phát sinh (lặp lại)</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mở đơn đặt phòng, nhập các dòng chi phí dịch vụ phát sinh. Hệ thống tự động tính thành tiền và cộng dồn vào tổng tiền thanh toán (thao tác lặp lại nhiều lần).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24</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Yêu cầu trả phòng</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hoàn tất kỳ lưu trú, đến quầy Lễ tân hoặc gọi điện thông báo yêu cầu làm thủ tục trả phòng.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25</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yêu cầu, báo buồng phòng kiểm tra</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tiếp nhận thông báo trả phòng, phát tín hiệu liên hệ bộ phận buồng phòng kiểm tra thực tế hiện trạng phòng trước khi chốt hóa đơn.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26</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buồng phòng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Kiểm tra phòng, báo đồ uống và vật dụng đã dùng</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buồng phòng đến phòng kiểm tra thiết bị, kiểm đếm số lượng đồ uống, đồ ăn nhẹ khách đã sử dụng và báo cáo số liệu về quầy Lễ tân.</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27</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Bổ sung phát sinh, bấm trả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nhập bổ sung các chi phí đồ uống tiêu dùng vào đơn đặt phòng, thu lại thẻ từ phòng và nhấn nút Trả phòng trên hệ thống.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28</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Cập nhật trả phòng, tạo phiếu dọn phòng</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cập nhật đơn sang Đã trả phòng, đổi phòng sang Cần dọn dẹp, xóa tên khách đang ở và tự động sinh một nhiệm vụ dọn phòng khẩn cấp cho buồng phòng.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29</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lễ tân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Lập hóa đơn</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Lễ tân nhấn nút Tạo hóa đơn trên đơn đặt phòng để hệ thống tự động bóc tách chi phí tiền phòng và toàn bộ dịch vụ phát sinh sang chứng từ hóa đơn.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30</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kế toán</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Kiểm tra hóa đơn, trừ tiền cọc, yêu cầu thanh toán</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toán kiểm tra các dòng chi tiết trên hóa đơn, cấn trừ số tiền cọc đã thu trước đó, xuất Hóa đơn bán hàng và thông báo số tiền còn lại cần thanh toán cho khách.</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hóa đơn</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kiểm tra bảng kê chi tiết các khoản chi phí lưu trú và số tiền còn lại phải thanh toán trên hóa đơn.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Thanh toán</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thanh toán số tiền còn lại bằng tiền mặt, thẻ ngân hàng hoặc quét mã chuyển khoản.</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kế toán</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thanh toán, vào sổ hóa đơn</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toán nhận đủ tiền, xác nhận hóa đơn để vào sổ kế toán và bấm Ghi nhận thanh toán. Hóa đơn chuyển trạng thái sang Đã thanh toán.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34</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kế toán</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Kết thúc (Tài chính)</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Sự kiện kết thúc của nhánh tài chính: Giao dịch được thanh toán đầy đủ và lưu sổ kế toán hợp lệ.</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35</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Kết thúc (Khách hàng)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Sự kiện kết thúc của khách hàng: Nhận hóa đơn hoàn tất, kết thúc kỳ nghỉ thành công và rời khách sạn.</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36</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buồng phòng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Nhận phiếu, dọn phòng, kiểm tra thiết bị</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buồng phòng nhận nhiệm vụ dọn phòng ưu tiên trên màn hình, bấm Bắt đầu, tiến hành thay đồ vải, vệ sinh phòng và rà soát trang thiết bị.</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37</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buồng phòng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Có sự cố?</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Cổng kiểm tra điều kiện: Nếu phát hiện hư hỏng thiết bị, chuyển sang xử lý sự cố phối hợp kỹ thuật; nếu phòng bình thường, chuyển sang hoàn thành dọn phòng.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38</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buồng phòng</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Xử lý sự cố (phối hợp bộ phận kỹ thuật)</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lập biên bản sự cố, tích chọn Khóa phòng để hệ thống tự động chuyển phòng sang Bảo trì, đồng thời tạo phiếu yêu cầu bảo trì chuyển kỹ thuật sửa chữa.</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39</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Bộ phận buồng phòng</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Hoàn thành dọn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Sau khi vệ sinh sạch sẽ, bổ sung đầy đủ vật tư tiêu hao cá nhân và nước khoáng theo tiêu chuẩn, nhân viên bấm nút Hoàn thành trên nhiệm vụ buồng phòng.</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40</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sẵn sàng, xuất kho vật tư</w:t>
            </w:r>
          </w:p>
        </w:tc>
        <w:tc>
          <w:tcPr>
            <w:tcW w:type="dxa" w:w="374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cập nhật nhiệm vụ hoàn tất, tự động khôi phục trạng thái phòng về Sẵn sàng đón khách mới, đồng thời tự động xuất kho trừ vật tư tiêu hao theo định mức.</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ERP</w:t>
            </w:r>
          </w:p>
        </w:tc>
        <w:tc>
          <w:tcPr>
            <w:tcW w:type="dxa" w:w="288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Kết thúc (Vận hành phòng)</w:t>
            </w:r>
          </w:p>
        </w:tc>
        <w:tc>
          <w:tcPr>
            <w:tcW w:type="dxa" w:w="374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Sự kiện kết thúc của nhánh buồng phòng: Phòng khách sạn đã sạch sẽ, đầy đủ tiện nghi và sẵn sàng phục vụ lượt khách lưu trú tiếp theo.</w:t>
            </w:r>
          </w:p>
        </w:tc>
      </w:tr>
    </w:tbl>
    <w:p>
      <w:pPr>
        <w:spacing w:before="40" w:after="80"/>
      </w:pPr>
    </w:p>
    <w:p>
      <w:pPr>
        <w:keepNext/>
        <w:spacing w:before="160" w:after="60"/>
      </w:pPr>
      <w:r>
        <w:rPr>
          <w:rFonts w:ascii="Times New Roman" w:hAnsi="Times New Roman"/>
          <w:b/>
          <w:color w:val="333333"/>
          <w:sz w:val="26"/>
        </w:rPr>
        <w:t>3.2.2.2. Đặc tả thư viện dữ liệu</w:t>
      </w:r>
    </w:p>
    <w:p>
      <w:r>
        <w:t>Thư viện dữ liệu quy trình bán hàng được thiết kế chặt chẽ trên nền tảng Odoo 19, đáp ứng đầy đủ các nghiệp vụ quản lý khách sạn thực tế tại Cơ sở 1 (Thôn Dương Liễu Tây, xã Bình Dương, tỉnh Gia Lai). Cơ sở Gia Lai có quy mô gồm 13 phòng bố trí từ tầng 1 đến tầng 3 với 4 hạng phòng tiêu chuẩn: Phòng đơn (250.000 VNĐ/đêm), Phòng đôi (350.000 VNĐ/đêm), Phòng ba giường (500.000 VNĐ/đêm) và Phòng tập thể (1.000.000 VNĐ/đêm). Toàn bộ các bảng dữ liệu cốt lõi được đặc tả chi tiết dưới đây:</w:t>
      </w:r>
    </w:p>
    <w:p>
      <w:pPr>
        <w:keepNext/>
        <w:spacing w:before="120" w:after="40"/>
      </w:pPr>
      <w:r>
        <w:rPr>
          <w:rFonts w:ascii="Times New Roman" w:hAnsi="Times New Roman"/>
          <w:b/>
          <w:sz w:val="26"/>
        </w:rPr>
        <w:t>a. Khách hàng</w:t>
      </w:r>
    </w:p>
    <w:p>
      <w:pPr>
        <w:spacing w:before="80" w:after="120"/>
        <w:jc w:val="center"/>
      </w:pPr>
      <w:r>
        <w:rPr>
          <w:rFonts w:ascii="Times New Roman" w:hAnsi="Times New Roman"/>
          <w:b/>
          <w:sz w:val="24"/>
        </w:rPr>
        <w:t>Bảng 3.3: Đặc tả thư viện dữ liệu khách hàng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khách hàng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Chuỗi ký tự định danh duy nhất cho mỗi khách hàng trong hệ thống.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Hệ thống tự động sinh.</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khách hàng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Họ và tên đầy đủ của cá nhân hoặc tên tổ chức lưu trú.</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điện thoại</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điện thoại di động để liên lạc và nhận mã đặt phòng.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 dùng tra cứu lịch sử.</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Địa chỉ thư điện tử</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Địa chỉ hộp thư điện tử của khách hàng để gửi phiếu xác nhận.</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Dùng gửi xác nhận đặt phòng tự động.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định danh cá nhân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Căn cước công dân hoặc Hộ chiếu của khách lưu trú.</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Bắt buộc theo quy định khai báo lưu trú.</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cấp định danh</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cấp thẻ Căn cước công dân hoặc Hộ chiếu.</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Phục vụ khai báo lưu trú công an.</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Nơi cấp định danh</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Cơ quan có thẩm quyền cấp giấy tờ tùy thân.</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Phục vụ khai báo lưu trú công an.</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Quốc tịch</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Quốc gia nơi khách hàng mang quốc tịch.</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Việt Nam.</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Địa chỉ thường trú</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Nơi cư trú hợp pháp hoặc địa chỉ liên lạc thường xuyên của khách.</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nhận trên hồ sơ khách hàng.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10</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chú sở thích</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Lưu ý về sở thích, thói quen phòng và yêu cầu phục vụ đặc biệt.</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Phục vụ nâng cao chất lượng dịch vụ.</w:t>
            </w:r>
          </w:p>
        </w:tc>
      </w:tr>
    </w:tbl>
    <w:p>
      <w:pPr>
        <w:spacing w:before="40" w:after="80"/>
      </w:pPr>
    </w:p>
    <w:p>
      <w:pPr>
        <w:spacing w:before="80" w:after="160"/>
        <w:jc w:val="center"/>
      </w:pPr>
      <w:r>
        <w:rPr>
          <w:rFonts w:ascii="Times New Roman" w:hAnsi="Times New Roman"/>
          <w:i/>
          <w:sz w:val="24"/>
        </w:rPr>
        <w:t>[Hình 3.2: Dữ liệu khách hàng — Đính kèm ảnh chụp biểu mẫu dữ liệu thực tế trên Odoo 19]</w:t>
      </w:r>
    </w:p>
    <w:p>
      <w:pPr>
        <w:keepNext/>
        <w:spacing w:before="120" w:after="40"/>
      </w:pPr>
      <w:r>
        <w:rPr>
          <w:rFonts w:ascii="Times New Roman" w:hAnsi="Times New Roman"/>
          <w:b/>
          <w:sz w:val="26"/>
        </w:rPr>
        <w:t>b. Hạng phòng (Cơ sở 1 – Gia Lai)</w:t>
      </w:r>
    </w:p>
    <w:p>
      <w:pPr>
        <w:spacing w:before="80" w:after="120"/>
        <w:jc w:val="center"/>
      </w:pPr>
      <w:r>
        <w:rPr>
          <w:rFonts w:ascii="Times New Roman" w:hAnsi="Times New Roman"/>
          <w:b/>
          <w:sz w:val="24"/>
        </w:rPr>
        <w:t>Bảng 3.4: Đặc tả thư viện dữ liệu hạng phòng tại Cơ sở 1 (Gia Lai)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7"/>
        <w:gridCol w:w="1567"/>
        <w:gridCol w:w="1567"/>
        <w:gridCol w:w="1567"/>
        <w:gridCol w:w="1567"/>
        <w:gridCol w:w="1567"/>
      </w:tblGrid>
      <w:tr>
        <w:tc>
          <w:tcPr>
            <w:tcW w:type="dxa" w:w="7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01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hạng phòng</w:t>
            </w:r>
          </w:p>
        </w:tc>
        <w:tc>
          <w:tcPr>
            <w:tcW w:type="dxa" w:w="129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Sức chứa</w:t>
            </w:r>
          </w:p>
        </w:tc>
        <w:tc>
          <w:tcPr>
            <w:tcW w:type="dxa" w:w="216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Cấu hình số giường</w:t>
            </w:r>
          </w:p>
        </w:tc>
        <w:tc>
          <w:tcPr>
            <w:tcW w:type="dxa" w:w="187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Đơn giá niêm yết theo đêm (VNĐ)</w:t>
            </w:r>
          </w:p>
        </w:tc>
        <w:tc>
          <w:tcPr>
            <w:tcW w:type="dxa" w:w="216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Số lượng phòng</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đơn</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1 giường đôi lớn</w:t>
            </w:r>
          </w:p>
        </w:tc>
        <w:tc>
          <w:tcPr>
            <w:tcW w:type="dxa" w:w="187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250.000</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5 phòng (P.101, P.102, P.103, P.201, P.202)</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đôi</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4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 giường đôi</w:t>
            </w:r>
          </w:p>
        </w:tc>
        <w:tc>
          <w:tcPr>
            <w:tcW w:type="dxa" w:w="187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350.000</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5 phòng (P.104, P.105, P.203, P.204, P.301)</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ba giường</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6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3 giường đơn hoặc giường đôi</w:t>
            </w:r>
          </w:p>
        </w:tc>
        <w:tc>
          <w:tcPr>
            <w:tcW w:type="dxa" w:w="187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500.000</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phòng (P.205, P.302)</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tập thể</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6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6 giường đơn hoặc giường tầng</w:t>
            </w:r>
          </w:p>
        </w:tc>
        <w:tc>
          <w:tcPr>
            <w:tcW w:type="dxa" w:w="187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1.000.000</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1 phòng (P.303)</w:t>
            </w:r>
          </w:p>
        </w:tc>
      </w:tr>
    </w:tbl>
    <w:p>
      <w:pPr>
        <w:spacing w:before="40" w:after="80"/>
      </w:pPr>
    </w:p>
    <w:p>
      <w:pPr>
        <w:spacing w:before="80" w:after="160"/>
        <w:jc w:val="center"/>
      </w:pPr>
      <w:r>
        <w:rPr>
          <w:rFonts w:ascii="Times New Roman" w:hAnsi="Times New Roman"/>
          <w:i/>
          <w:sz w:val="24"/>
        </w:rPr>
        <w:t>[Hình 3.3: Dữ liệu hạng phòng cơ sở Gia Lai — Đính kèm ảnh chụp biểu mẫu dữ liệu thực tế trên Odoo 19]</w:t>
      </w:r>
    </w:p>
    <w:p>
      <w:pPr>
        <w:keepNext/>
        <w:spacing w:before="120" w:after="40"/>
      </w:pPr>
      <w:r>
        <w:rPr>
          <w:rFonts w:ascii="Times New Roman" w:hAnsi="Times New Roman"/>
          <w:b/>
          <w:sz w:val="26"/>
        </w:rPr>
        <w:t>c. Danh mục phòng khách sạn (Cơ sở 1 – Gia Lai)</w:t>
      </w:r>
    </w:p>
    <w:p>
      <w:pPr>
        <w:spacing w:before="80" w:after="120"/>
        <w:jc w:val="center"/>
      </w:pPr>
      <w:r>
        <w:rPr>
          <w:rFonts w:ascii="Times New Roman" w:hAnsi="Times New Roman"/>
          <w:b/>
          <w:sz w:val="24"/>
        </w:rPr>
        <w:t>Bảng 3.5: Đặc tả thư viện dữ liệu danh mục phòng tại Cơ sở 1 (Gia Lai)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343"/>
        <w:gridCol w:w="1343"/>
        <w:gridCol w:w="1343"/>
        <w:gridCol w:w="1343"/>
        <w:gridCol w:w="1343"/>
        <w:gridCol w:w="1343"/>
        <w:gridCol w:w="1343"/>
      </w:tblGrid>
      <w:tr>
        <w:tc>
          <w:tcPr>
            <w:tcW w:type="dxa" w:w="7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129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Vị trí tầng</w:t>
            </w:r>
          </w:p>
        </w:tc>
        <w:tc>
          <w:tcPr>
            <w:tcW w:type="dxa" w:w="129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Mã phòng</w:t>
            </w:r>
          </w:p>
        </w:tc>
        <w:tc>
          <w:tcPr>
            <w:tcW w:type="dxa" w:w="201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Loại phòng</w:t>
            </w:r>
          </w:p>
        </w:tc>
        <w:tc>
          <w:tcPr>
            <w:tcW w:type="dxa" w:w="1296"/>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Sức chứa</w:t>
            </w:r>
          </w:p>
        </w:tc>
        <w:tc>
          <w:tcPr>
            <w:tcW w:type="dxa" w:w="216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Số giường</w:t>
            </w:r>
          </w:p>
        </w:tc>
        <w:tc>
          <w:tcPr>
            <w:tcW w:type="dxa" w:w="144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Đơn giá / đêm (VNĐ)</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1</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P.101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đơn</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1 giường đôi lớn</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250.000</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1</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P.102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đơn</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1 giường đôi lớn</w:t>
            </w:r>
          </w:p>
        </w:tc>
        <w:tc>
          <w:tcPr>
            <w:tcW w:type="dxa" w:w="144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250.000</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1</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P.103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đơn</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1 giường đôi lớn</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250.000</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1</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P.104</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đôi</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4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 giường đôi</w:t>
            </w:r>
          </w:p>
        </w:tc>
        <w:tc>
          <w:tcPr>
            <w:tcW w:type="dxa" w:w="144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350.000</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1</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P.105</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đôi</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4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giường đôi</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350.000</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2</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P.201</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đơn</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1 giường đôi lớn</w:t>
            </w:r>
          </w:p>
        </w:tc>
        <w:tc>
          <w:tcPr>
            <w:tcW w:type="dxa" w:w="144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250.000</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2</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P.202</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đơn</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1 giường đôi lớn</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250.000</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2</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P.203</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đôi</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4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2 giường đôi</w:t>
            </w:r>
          </w:p>
        </w:tc>
        <w:tc>
          <w:tcPr>
            <w:tcW w:type="dxa" w:w="144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350.000</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2</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P.204</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đôi</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4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giường đôi</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350.000</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10</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2</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P.205</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ba giường</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6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3 giường đơn hoặc giường đôi</w:t>
            </w:r>
          </w:p>
        </w:tc>
        <w:tc>
          <w:tcPr>
            <w:tcW w:type="dxa" w:w="144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500.000</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11</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3</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P.301</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đôi</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4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2 giường đôi</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350.000</w:t>
            </w:r>
          </w:p>
        </w:tc>
      </w:tr>
      <w:tr>
        <w:tc>
          <w:tcPr>
            <w:tcW w:type="dxa" w:w="720"/>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12</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3</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P.302</w:t>
            </w:r>
          </w:p>
        </w:tc>
        <w:tc>
          <w:tcPr>
            <w:tcW w:type="dxa" w:w="201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ba giường</w:t>
            </w:r>
          </w:p>
        </w:tc>
        <w:tc>
          <w:tcPr>
            <w:tcW w:type="dxa" w:w="1296"/>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6 khách</w:t>
            </w:r>
          </w:p>
        </w:tc>
        <w:tc>
          <w:tcPr>
            <w:tcW w:type="dxa" w:w="216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3 giường đơn hoặc giường đôi</w:t>
            </w:r>
          </w:p>
        </w:tc>
        <w:tc>
          <w:tcPr>
            <w:tcW w:type="dxa" w:w="144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500.000</w:t>
            </w:r>
          </w:p>
        </w:tc>
      </w:tr>
      <w:tr>
        <w:tc>
          <w:tcPr>
            <w:tcW w:type="dxa" w:w="720"/>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13</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Tầng 3</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P.303</w:t>
            </w:r>
          </w:p>
        </w:tc>
        <w:tc>
          <w:tcPr>
            <w:tcW w:type="dxa" w:w="201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tập thể</w:t>
            </w:r>
          </w:p>
        </w:tc>
        <w:tc>
          <w:tcPr>
            <w:tcW w:type="dxa" w:w="1296"/>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6 khách</w:t>
            </w:r>
          </w:p>
        </w:tc>
        <w:tc>
          <w:tcPr>
            <w:tcW w:type="dxa" w:w="216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6 giường đơn hoặc giường tầng</w:t>
            </w:r>
          </w:p>
        </w:tc>
        <w:tc>
          <w:tcPr>
            <w:tcW w:type="dxa" w:w="144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1.000.000</w:t>
            </w:r>
          </w:p>
        </w:tc>
      </w:tr>
    </w:tbl>
    <w:p>
      <w:pPr>
        <w:spacing w:before="40" w:after="80"/>
      </w:pPr>
    </w:p>
    <w:p>
      <w:pPr>
        <w:spacing w:before="80" w:after="160"/>
        <w:jc w:val="center"/>
      </w:pPr>
      <w:r>
        <w:rPr>
          <w:rFonts w:ascii="Times New Roman" w:hAnsi="Times New Roman"/>
          <w:i/>
          <w:sz w:val="24"/>
        </w:rPr>
        <w:t>[Hình 3.4: Dữ liệu danh mục 13 phòng khách sạn tại Cơ sở Gia Lai — Đính kèm ảnh chụp biểu mẫu dữ liệu thực tế trên Odoo 19]</w:t>
      </w:r>
    </w:p>
    <w:p>
      <w:pPr>
        <w:keepNext/>
        <w:spacing w:before="120" w:after="40"/>
      </w:pPr>
      <w:r>
        <w:rPr>
          <w:rFonts w:ascii="Times New Roman" w:hAnsi="Times New Roman"/>
          <w:b/>
          <w:sz w:val="26"/>
        </w:rPr>
        <w:t>d. Bảng giá phòng theo mùa và ngày lễ</w:t>
      </w:r>
    </w:p>
    <w:p>
      <w:pPr>
        <w:spacing w:before="80" w:after="120"/>
        <w:jc w:val="center"/>
      </w:pPr>
      <w:r>
        <w:rPr>
          <w:rFonts w:ascii="Times New Roman" w:hAnsi="Times New Roman"/>
          <w:b/>
          <w:sz w:val="24"/>
        </w:rPr>
        <w:t>Bảng 3.6: Đặc tả thư viện dữ liệu bảng giá theo mùa và ngày lễ</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biểu giá</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gọi quy định giá (Mùa hè, Dịp lễ tết, Cuối tuần...).</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 áp dụng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 được thiết lập biểu giá riêng biệt.</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Loại hình mùa vụ</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Phân loại: Mùa cao điểm, Cuối tuần, Ngày lễ, Chương trình ưu đãi.</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bắt đầu áp dụng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Mốc thời gian bắt đầu có hiệu lực của khung giá.</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kết thúc áp dụng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Mốc thời gian hết hiệu lực của khung giá.</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Giá mùa theo đêm</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giá thuê theo đêm trong khung thời gian quy định (VNĐ).</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Giá mùa theo giờ</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giá thuê theo giờ trong khung thời gian quy định (VNĐ).</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hiệu lực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Cờ xác định biểu giá đang bật áp dụng hay tạm ngừng.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Bật hiệu lực.</w:t>
            </w:r>
          </w:p>
        </w:tc>
      </w:tr>
    </w:tbl>
    <w:p>
      <w:pPr>
        <w:spacing w:before="40" w:after="80"/>
      </w:pPr>
    </w:p>
    <w:p>
      <w:pPr>
        <w:spacing w:before="80" w:after="160"/>
        <w:jc w:val="center"/>
      </w:pPr>
      <w:r>
        <w:rPr>
          <w:rFonts w:ascii="Times New Roman" w:hAnsi="Times New Roman"/>
          <w:i/>
          <w:sz w:val="24"/>
        </w:rPr>
        <w:t>[Hình 3.5: Dữ liệu bảng giá theo mùa — Đính kèm ảnh chụp biểu mẫu dữ liệu thực tế trên Odoo 19]</w:t>
      </w:r>
    </w:p>
    <w:p>
      <w:pPr>
        <w:keepNext/>
        <w:spacing w:before="120" w:after="40"/>
      </w:pPr>
      <w:r>
        <w:rPr>
          <w:rFonts w:ascii="Times New Roman" w:hAnsi="Times New Roman"/>
          <w:b/>
          <w:sz w:val="26"/>
        </w:rPr>
        <w:t>e. Đơn đặt phòng</w:t>
      </w:r>
    </w:p>
    <w:p>
      <w:pPr>
        <w:spacing w:before="80" w:after="120"/>
        <w:jc w:val="center"/>
      </w:pPr>
      <w:r>
        <w:rPr>
          <w:rFonts w:ascii="Times New Roman" w:hAnsi="Times New Roman"/>
          <w:b/>
          <w:sz w:val="24"/>
        </w:rPr>
        <w:t>Bảng 3.7: Đặc tả thư viện dữ liệu đơn đặt phòng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đơn đặt phòng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Ký hiệu định danh đơn đặt phòng tự sinh theo quy tắc hệ thống.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Tự động sinh; Chỉ đọc.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Hồ sơ khách hàng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Thông tin khách hàng đứng tên đại diện đặt phòng.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điện thoại</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điện thoại liên hệ của khách đặt.</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hồ sơ khách.</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Địa chỉ thư điện tử</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Hộp thư điện tử nhận thông báo xác nhận đặt phòng.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hồ sơ khách.</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Căn cước công dân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định danh tùy thân của khách lưu trú.</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hồ sơ khách.</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Chi nhánh tiếp nhận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Cơ sở khách sạn thực hiện dịch vụ lưu trú (Cơ sở 1 Gia Lai).</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bố trí</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phòng khách sạn được xếp chỗ cụ thể (Ví dụ: P.201, P.204, P.305...).</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 tương ứng của phòng được xếp.</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phòng.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Hình thức thuê</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Lựa chọn hình thức: Thuê theo đêm hoặc Thuê theo giờ.</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Theo đêm.</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10</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gian nhận phòng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giờ nhận phòng dự kiến hoặc thực tế.</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Áp dụng thuê theo đêm.</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gian trả phòng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giờ trả phòng dự kiến hoặc thực tế.</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Áp dụng thuê theo đêm.</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đêm lưu trú</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số đêm khách đăng ký lưu trú.</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thuê theo giờ</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khách đến sử dụng phòng theo giờ.</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Áp dụng thuê theo giờ.</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Giờ bắt đầu thuê</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Giờ khách bắt đầu nhận phòng.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Áp dụng thuê theo giờ.</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Giờ kết thúc thuê</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Giờ khách dự kiến trả phòng.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giờ thuê</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số giờ khách đăng ký sử dụng phòng.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2 giờ.</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giá phòng áp dụng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giá phòng sau khi đối soát biểu giá mùa vụ.</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Chi tiết dịch vụ phát sinh</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Danh sách các khoản dịch vụ và đồ dùng tiêu thụ trong kỳ.</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Quan hệ bảng chi tiết.</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19</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Tiền thuê phòng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Thành tiền phòng = Đơn giá × Số đêm (hoặc × Số giờ).</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20</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Tiền dịch vụ phát sinh</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tiền các dịch vụ phụ trợ sử dụng trong kỳ lưu trú.</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tiền thanh toán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chi phí = Tiền thuê phòng + Tiền dịch vụ phát sinh.</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Tiền đặt cọc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khách đã nộp giữ chỗ trước.</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0 VNĐ.</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Tiền còn lại phải trả</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cần thu khi trả phòng = Tổng tiền − Tiền cọc.</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đơn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Dự thảo, Đã xác nhận, Đang lưu trú, Đã trả phòng, Đã xuất hóa đơn, Đã hủy.</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Dự thảo.</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Hóa đơn liên kết</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Chứng từ hóa đơn tài chính tương ứng của đơn.</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chỉ đọc.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chú đặc biệt</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Yêu cầu riêng của khách hoặc ghi chú nội bộ của lễ tân.</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tùy chọn.</w:t>
            </w:r>
          </w:p>
        </w:tc>
      </w:tr>
    </w:tbl>
    <w:p>
      <w:pPr>
        <w:spacing w:before="40" w:after="80"/>
      </w:pPr>
    </w:p>
    <w:p>
      <w:pPr>
        <w:spacing w:before="80" w:after="160"/>
        <w:jc w:val="center"/>
      </w:pPr>
      <w:r>
        <w:rPr>
          <w:rFonts w:ascii="Times New Roman" w:hAnsi="Times New Roman"/>
          <w:i/>
          <w:sz w:val="24"/>
        </w:rPr>
        <w:t>[Hình 3.6: Dữ liệu đơn đặt phòng — Đính kèm ảnh chụp biểu mẫu dữ liệu thực tế trên Odoo 19]</w:t>
      </w:r>
    </w:p>
    <w:p>
      <w:pPr>
        <w:keepNext/>
        <w:spacing w:before="120" w:after="40"/>
      </w:pPr>
      <w:r>
        <w:rPr>
          <w:rFonts w:ascii="Times New Roman" w:hAnsi="Times New Roman"/>
          <w:b/>
          <w:sz w:val="26"/>
        </w:rPr>
        <w:t>f. Chi tiết dịch vụ phát sinh</w:t>
      </w:r>
    </w:p>
    <w:p>
      <w:pPr>
        <w:spacing w:before="80" w:after="120"/>
        <w:jc w:val="center"/>
      </w:pPr>
      <w:r>
        <w:rPr>
          <w:rFonts w:ascii="Times New Roman" w:hAnsi="Times New Roman"/>
          <w:b/>
          <w:sz w:val="24"/>
        </w:rPr>
        <w:t>Bảng 3.8: Đặc tả thư viện dữ liệu chi tiết dịch vụ phát sinh</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liên kết</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cha sở hữu dòng dịch vụ này.</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Xóa theo đơn.</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Sản phẩm dịch vụ</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Mặt hàng tiêu dùng hoặc dịch vụ gia tăng khách sử dụng.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Liên kết danh mục sản phẩm.</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dịch vụ hiển thị</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mô tả dịch vụ hoặc đồ uống tiêu dùng thực tế.</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lượng sử dụng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lượng đơn vị dịch vụ hoặc sản phẩm tiêu thụ.</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1.0.</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vị tính</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vị đo lường (chai, lon, lần, chiếc, giờ...).</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danh mục.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giá bán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Giá bán một đơn vị sản phẩm hoặc dịch vụ (VNĐ).</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Thành tiền dòng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Thành tiền = Số lượng × Đơn giá bán.</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bl>
    <w:p>
      <w:pPr>
        <w:spacing w:before="40" w:after="80"/>
      </w:pPr>
    </w:p>
    <w:p>
      <w:pPr>
        <w:spacing w:before="80" w:after="160"/>
        <w:jc w:val="center"/>
      </w:pPr>
      <w:r>
        <w:rPr>
          <w:rFonts w:ascii="Times New Roman" w:hAnsi="Times New Roman"/>
          <w:i/>
          <w:sz w:val="24"/>
        </w:rPr>
        <w:t>[Hình 3.7: Dữ liệu chi tiết dịch vụ phát sinh — Đính kèm ảnh chụp biểu mẫu dữ liệu thực tế trên Odoo 19]</w:t>
      </w:r>
    </w:p>
    <w:p>
      <w:pPr>
        <w:keepNext/>
        <w:spacing w:before="120" w:after="40"/>
      </w:pPr>
      <w:r>
        <w:rPr>
          <w:rFonts w:ascii="Times New Roman" w:hAnsi="Times New Roman"/>
          <w:b/>
          <w:sz w:val="26"/>
        </w:rPr>
        <w:t>g. Chứng từ đặt cọc</w:t>
      </w:r>
    </w:p>
    <w:p>
      <w:pPr>
        <w:spacing w:before="80" w:after="120"/>
        <w:jc w:val="center"/>
      </w:pPr>
      <w:r>
        <w:rPr>
          <w:rFonts w:ascii="Times New Roman" w:hAnsi="Times New Roman"/>
          <w:b/>
          <w:sz w:val="24"/>
        </w:rPr>
        <w:t>Bảng 3.9: Đặc tả thư viện dữ liệu chứng từ đặt cọc</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đơn đặt phòng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định danh đơn đặt phòng phát sinh giao dịch nộp cọc.</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nộp cọc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Họ tên khách hàng hoặc đơn vị thực hiện thanh toán tiền cọc.</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Lấy từ hồ sơ khách.</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đặt cọc</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cọc thực tế khách hàng đã thanh toán (VNĐ).</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Hình thức nộp cọc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Phương thức thanh toán: Tiền mặt, Chuyển khoản, Thẻ ngân hàng.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nhận vào phiếu thu.</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điểm nộp cọc</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giờ nhân viên kế toán thu ngân nhận tiền cọc.</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nhận thời gian thực.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Người thu tiền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kế toán / thu ngân chịu trách nhiệm tiếp nhận.</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Gán theo người dùng hệ thống.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cấn trừ</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Xác nhận tiền cọc đã được khấu trừ tự động vào hóa đơn thanh toán.</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bl>
    <w:p>
      <w:pPr>
        <w:spacing w:before="40" w:after="80"/>
      </w:pPr>
    </w:p>
    <w:p>
      <w:pPr>
        <w:spacing w:before="80" w:after="160"/>
        <w:jc w:val="center"/>
      </w:pPr>
      <w:r>
        <w:rPr>
          <w:rFonts w:ascii="Times New Roman" w:hAnsi="Times New Roman"/>
          <w:i/>
          <w:sz w:val="24"/>
        </w:rPr>
        <w:t>[Hình 3.8: Dữ liệu chứng từ đặt cọc — Đính kèm ảnh chụp biểu mẫu dữ liệu thực tế trên Odoo 19]</w:t>
      </w:r>
    </w:p>
    <w:p>
      <w:pPr>
        <w:keepNext/>
        <w:spacing w:before="120" w:after="40"/>
      </w:pPr>
      <w:r>
        <w:rPr>
          <w:rFonts w:ascii="Times New Roman" w:hAnsi="Times New Roman"/>
          <w:b/>
          <w:sz w:val="26"/>
        </w:rPr>
        <w:t>h. Nhiệm vụ buồng phòng</w:t>
      </w:r>
    </w:p>
    <w:p>
      <w:pPr>
        <w:spacing w:before="80" w:after="120"/>
        <w:jc w:val="center"/>
      </w:pPr>
      <w:r>
        <w:rPr>
          <w:rFonts w:ascii="Times New Roman" w:hAnsi="Times New Roman"/>
          <w:b/>
          <w:sz w:val="24"/>
        </w:rPr>
        <w:t>Bảng 3.10: Đặc tả thư viện dữ liệu nhiệm vụ buồng phòng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nhiệm vụ</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Ký hiệu định danh công việc tự sinh theo quy định hệ thống.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Tự động sinh; Chỉ đọc.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cần xử lý</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phòng khách sạn cần dọn dẹp hoặc kiểm tra (Ví dụ: P.201, P.204...).</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 tương ứng để xác định định mức vật tư tiêu hao.</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phòng.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Chi nhánh trực thuộc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Cơ sở khách sạn phát sinh nhiệm vụ dọn phòng (Cơ sở Gia Lai).</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phòng.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Loại hình công việc</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Phân loại: Dọn sau trả phòng, Dọn phòng đang ở, Tổng vệ sinh định kỳ.</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Dọn sau trả phòng.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thực hiện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Nhân viên buồng phòng được giao trách nhiệm trực tiếp.</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Phân công theo ca trực.</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Mức độ ưu tiên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Độ khẩn cấp: Bình thường, Ưu tiên, Khẩn cấp.</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Khẩn cấp khi trả phòng.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công việc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Chưa nhận, Đang dọn, Hoàn thành, Hủy.</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Chưa nhận.</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điểm bắt đầu</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gian nhân viên bấm bắt đầu công việc dọn phòng.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Cập nhật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10</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điểm hoàn thành</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Thời gian nhân viên bấm hoàn tất công việc dọn phòng.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Cập nhật tự động.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gốc</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vừa trả kích hoạt sinh tự động nhiệm vụ này.</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liên kết tham chiếu.</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Ghi chú buồng phòng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Nhắc nhở đặc biệt về hiện trạng vệ sinh phòng hoặc lưu ý của khách.</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tùy chọn.</w:t>
            </w:r>
          </w:p>
        </w:tc>
      </w:tr>
    </w:tbl>
    <w:p>
      <w:pPr>
        <w:spacing w:before="40" w:after="80"/>
      </w:pPr>
    </w:p>
    <w:p>
      <w:pPr>
        <w:spacing w:before="80" w:after="160"/>
        <w:jc w:val="center"/>
      </w:pPr>
      <w:r>
        <w:rPr>
          <w:rFonts w:ascii="Times New Roman" w:hAnsi="Times New Roman"/>
          <w:i/>
          <w:sz w:val="24"/>
        </w:rPr>
        <w:t>[Hình 3.9: Dữ liệu nhiệm vụ buồng phòng — Đính kèm ảnh chụp biểu mẫu dữ liệu thực tế trên Odoo 19]</w:t>
      </w:r>
    </w:p>
    <w:p>
      <w:pPr>
        <w:keepNext/>
        <w:spacing w:before="120" w:after="40"/>
      </w:pPr>
      <w:r>
        <w:rPr>
          <w:rFonts w:ascii="Times New Roman" w:hAnsi="Times New Roman"/>
          <w:b/>
          <w:sz w:val="26"/>
        </w:rPr>
        <w:t>i. Biên bản sự cố buồng phòng</w:t>
      </w:r>
    </w:p>
    <w:p>
      <w:pPr>
        <w:spacing w:before="80" w:after="120"/>
        <w:jc w:val="center"/>
      </w:pPr>
      <w:r>
        <w:rPr>
          <w:rFonts w:ascii="Times New Roman" w:hAnsi="Times New Roman"/>
          <w:b/>
          <w:sz w:val="24"/>
        </w:rPr>
        <w:t>Bảng 3.11: Đặc tả thư viện dữ liệu biên bản sự cố buồng phòng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biên bản sự cố</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Ký hiệu định danh biên bản tự sinh theo quy định.</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Tự động sinh; Bắt buộc.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sự cố tóm tắt</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Mô tả ngắn gọn sự cố hỏng hóc hoặc mất mát trang thiết bị.</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Phòng phát sinh sự cố</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phòng ghi nhận xảy ra hư hỏng trang thiết bị.</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liên quan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của khách đang ở hoặc vừa trả phòng (nếu có).</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liên kết tham chiếu.</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liên đới</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có liên quan đến việc làm hỏng hóc trang thiết bị.</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đơn đặt phòng.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Mức độ nghiêm trọng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Phân loại: Mức độ nhẹ, Trung bình, Nghiêm trọng.</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Trung bình.</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Khóa phòng bảo trì</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Cờ đánh dấu: Nếu chọn, phòng tự động chuyển sang trạng thái Bảo trì.</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Tắt.</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xử lý</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Tiếp nhận, Đang xử lý, Đã khắc phục, Hủy bỏ.</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Tiếp nhận.</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Chi tiết hiện trạng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Mô tả tường trình chi tiết nguyên nhân và hiện trường hư hại.</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mô tả chi tiết.</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10</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Kết quả khắc phục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Biện pháp kỹ thuật và kết quả sửa chữa của bộ phận bảo trì.</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ghi nhận kết quả.</w:t>
            </w:r>
          </w:p>
        </w:tc>
      </w:tr>
    </w:tbl>
    <w:p>
      <w:pPr>
        <w:spacing w:before="40" w:after="80"/>
      </w:pPr>
    </w:p>
    <w:p>
      <w:pPr>
        <w:spacing w:before="80" w:after="160"/>
        <w:jc w:val="center"/>
      </w:pPr>
      <w:r>
        <w:rPr>
          <w:rFonts w:ascii="Times New Roman" w:hAnsi="Times New Roman"/>
          <w:i/>
          <w:sz w:val="24"/>
        </w:rPr>
        <w:t>[Hình 3.10: Dữ liệu biên bản sự cố buồng phòng — Đính kèm ảnh chụp biểu mẫu dữ liệu thực tế trên Odoo 19]</w:t>
      </w:r>
    </w:p>
    <w:p>
      <w:pPr>
        <w:keepNext/>
        <w:spacing w:before="120" w:after="40"/>
      </w:pPr>
      <w:r>
        <w:rPr>
          <w:rFonts w:ascii="Times New Roman" w:hAnsi="Times New Roman"/>
          <w:b/>
          <w:sz w:val="26"/>
        </w:rPr>
        <w:t>j. Định mức vật tư buồng phòng</w:t>
      </w:r>
    </w:p>
    <w:p>
      <w:pPr>
        <w:spacing w:before="80" w:after="120"/>
        <w:jc w:val="center"/>
      </w:pPr>
      <w:r>
        <w:rPr>
          <w:rFonts w:ascii="Times New Roman" w:hAnsi="Times New Roman"/>
          <w:b/>
          <w:sz w:val="24"/>
        </w:rPr>
        <w:t>Bảng 3.12: Đặc tả thư viện dữ liệu định mức vật tư buồng phòng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định mức</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Tên quy định định mức theo hạng phòng và loại vật tư.</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tính toán tự động.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 áp dụng</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Hạng phòng được thiết lập tiêu chuẩn cấp phát vật tư (Phòng đơn, Phòng đôi...).</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Chi nhánh áp dụng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Cơ sở áp dụng định mức này (Cơ sở 1 Gia Lai).</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tùy chọn.</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Vật tư tiêu hao</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Đồ dùng vệ sinh cá nhân, khăn tắm hoặc nước khoáng miễn phí.</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Trường bắt buộc nhập.</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vị tính</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vị đo lường (chai, gói, chiếc, bộ...).</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Kế thừa từ danh mục.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lượng định mức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lượng vật tư cấp phát tiêu chuẩn cho mỗi lượt dọn.</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1.0.</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Lượt dọn áp dụng</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Áp dụng cho: Mọi lượt dọn, Dọn sau trả phòng, Dọn phòng đang ở, Tổng vệ sinh.</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Mọi lượt dọn.</w:t>
            </w:r>
          </w:p>
        </w:tc>
      </w:tr>
    </w:tbl>
    <w:p>
      <w:pPr>
        <w:spacing w:before="40" w:after="80"/>
      </w:pPr>
    </w:p>
    <w:p>
      <w:pPr>
        <w:spacing w:before="80" w:after="160"/>
        <w:jc w:val="center"/>
      </w:pPr>
      <w:r>
        <w:rPr>
          <w:rFonts w:ascii="Times New Roman" w:hAnsi="Times New Roman"/>
          <w:i/>
          <w:sz w:val="24"/>
        </w:rPr>
        <w:t>[Hình 3.11: Dữ liệu định mức vật tư buồng phòng — Đính kèm ảnh chụp biểu mẫu dữ liệu thực tế trên Odoo 19]</w:t>
      </w:r>
    </w:p>
    <w:p>
      <w:pPr>
        <w:keepNext/>
        <w:spacing w:before="120" w:after="40"/>
      </w:pPr>
      <w:r>
        <w:rPr>
          <w:rFonts w:ascii="Times New Roman" w:hAnsi="Times New Roman"/>
          <w:b/>
          <w:sz w:val="26"/>
        </w:rPr>
        <w:t>k. Hóa đơn tài chính</w:t>
      </w:r>
    </w:p>
    <w:p>
      <w:pPr>
        <w:spacing w:before="80" w:after="120"/>
        <w:jc w:val="center"/>
      </w:pPr>
      <w:r>
        <w:rPr>
          <w:rFonts w:ascii="Times New Roman" w:hAnsi="Times New Roman"/>
          <w:b/>
          <w:sz w:val="24"/>
        </w:rPr>
        <w:t>Bảng 3.13: Đặc tả thư viện dữ liệu hóa đơn tài chính</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86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STT</w:t>
            </w:r>
          </w:p>
        </w:tc>
        <w:tc>
          <w:tcPr>
            <w:tcW w:type="dxa" w:w="2592"/>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Tên thuộc tính</w:t>
            </w:r>
          </w:p>
        </w:tc>
        <w:tc>
          <w:tcPr>
            <w:tcW w:type="dxa" w:w="4320"/>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Đặc tả ý nghĩa</w:t>
            </w:r>
          </w:p>
        </w:tc>
        <w:tc>
          <w:tcPr>
            <w:tcW w:type="dxa" w:w="1584"/>
            <w:shd w:fill="E9ECEF"/>
            <w:tcMar>
              <w:top w:w="120" w:type="dxa"/>
              <w:bottom w:w="120" w:type="dxa"/>
              <w:left w:w="140" w:type="dxa"/>
              <w:right w:w="140" w:type="dxa"/>
            </w:tcMar>
            <w:vAlign w:val="center"/>
          </w:tcPr>
          <w:p>
            <w:pPr>
              <w:spacing w:before="0" w:after="0"/>
              <w:jc w:val="center"/>
            </w:pPr>
            <w:r>
              <w:rPr>
                <w:rFonts w:ascii="Times New Roman" w:hAnsi="Times New Roman"/>
                <w:b/>
                <w:color w:val="1B365D"/>
                <w:sz w:val="24"/>
              </w:rPr>
              <w:t>Ghi chú</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1</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Mã số hóa đơn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Chuỗi ký tự định danh duy nhất cho chứng từ tài chính trong hệ thống.</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Tự động sinh theo cấu trúc.</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2</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Khách hàng thanh toán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Thông tin đối tượng chịu trách nhiệm thanh toán hóa đơn lưu trú.</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Lấy từ hồ sơ khách hàng.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3</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lập hóa đơn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Ngày phát hành chứng từ thanh toán chính thức.</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ngày hiện tại.</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4</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gốc</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Đơn đặt phòng lưu trú là căn cứ phát sinh hóa đơn.</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Liên kết đơn đặt phòng.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5</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Chi tiết dòng hóa đơn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Bóc tách từng dòng: Dòng tiền thuê phòng và các dòng dịch vụ phát sinh.</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Bắt buộc có ít nhất 1 dòng.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6</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tiền hóa đơn</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Tổng giá trị dịch vụ khách sạn trước khi trừ tiền đặt cọc.</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7</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cấn trừ cọc</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Khoản tiền đặt cọc đã thu trước được khấu trừ trực tiếp vào hóa đơn.</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Lấy từ đơn đặt phòng.</w:t>
            </w:r>
          </w:p>
        </w:tc>
      </w:tr>
      <w:tr>
        <w:tc>
          <w:tcPr>
            <w:tcW w:type="dxa" w:w="864"/>
            <w:shd w:fill="F8F9FA"/>
            <w:tcMar>
              <w:top w:w="90" w:type="dxa"/>
              <w:bottom w:w="90" w:type="dxa"/>
              <w:left w:w="130" w:type="dxa"/>
              <w:right w:w="130" w:type="dxa"/>
            </w:tcMar>
            <w:vAlign w:val="center"/>
          </w:tcPr>
          <w:p>
            <w:pPr>
              <w:spacing w:before="0" w:after="0" w:line="276" w:lineRule="auto"/>
              <w:jc w:val="center"/>
            </w:pPr>
            <w:r>
              <w:rPr>
                <w:rFonts w:ascii="Times New Roman" w:hAnsi="Times New Roman"/>
                <w:sz w:val="23"/>
              </w:rPr>
              <w:t>8</w:t>
            </w:r>
          </w:p>
        </w:tc>
        <w:tc>
          <w:tcPr>
            <w:tcW w:type="dxa" w:w="2592"/>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còn lại phải thu</w:t>
            </w:r>
          </w:p>
        </w:tc>
        <w:tc>
          <w:tcPr>
            <w:tcW w:type="dxa" w:w="4320"/>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Số tiền thực tế khách hàng cần thanh toán khi nhận hóa đơn.</w:t>
            </w:r>
          </w:p>
        </w:tc>
        <w:tc>
          <w:tcPr>
            <w:tcW w:type="dxa" w:w="1584"/>
            <w:shd w:fill="F8F9FA"/>
            <w:tcMar>
              <w:top w:w="90" w:type="dxa"/>
              <w:bottom w:w="90" w:type="dxa"/>
              <w:left w:w="130" w:type="dxa"/>
              <w:right w:w="130" w:type="dxa"/>
            </w:tcMar>
            <w:vAlign w:val="center"/>
          </w:tcPr>
          <w:p>
            <w:pPr>
              <w:spacing w:before="0" w:after="0" w:line="276" w:lineRule="auto"/>
              <w:jc w:val="left"/>
            </w:pPr>
            <w:r>
              <w:rPr>
                <w:rFonts w:ascii="Times New Roman" w:hAnsi="Times New Roman"/>
                <w:sz w:val="23"/>
              </w:rPr>
              <w:t>Tính toán tự động.</w:t>
            </w:r>
          </w:p>
        </w:tc>
      </w:tr>
      <w:tr>
        <w:tc>
          <w:tcPr>
            <w:tcW w:type="dxa" w:w="864"/>
            <w:shd w:fill="FFFFFF"/>
            <w:tcMar>
              <w:top w:w="90" w:type="dxa"/>
              <w:bottom w:w="90" w:type="dxa"/>
              <w:left w:w="130" w:type="dxa"/>
              <w:right w:w="130" w:type="dxa"/>
            </w:tcMar>
            <w:vAlign w:val="center"/>
          </w:tcPr>
          <w:p>
            <w:pPr>
              <w:spacing w:before="0" w:after="0" w:line="276" w:lineRule="auto"/>
              <w:jc w:val="center"/>
            </w:pPr>
            <w:r>
              <w:rPr>
                <w:rFonts w:ascii="Times New Roman" w:hAnsi="Times New Roman"/>
                <w:sz w:val="23"/>
              </w:rPr>
              <w:t>9</w:t>
            </w:r>
          </w:p>
        </w:tc>
        <w:tc>
          <w:tcPr>
            <w:tcW w:type="dxa" w:w="2592"/>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hóa đơn</w:t>
            </w:r>
          </w:p>
        </w:tc>
        <w:tc>
          <w:tcPr>
            <w:tcW w:type="dxa" w:w="4320"/>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Trạng thái: Dự thảo, Đã vào sổ, Đang thanh toán, Đã thanh toán, Hủy.</w:t>
            </w:r>
          </w:p>
        </w:tc>
        <w:tc>
          <w:tcPr>
            <w:tcW w:type="dxa" w:w="1584"/>
            <w:shd w:fill="FFFFFF"/>
            <w:tcMar>
              <w:top w:w="90" w:type="dxa"/>
              <w:bottom w:w="90" w:type="dxa"/>
              <w:left w:w="130" w:type="dxa"/>
              <w:right w:w="130" w:type="dxa"/>
            </w:tcMar>
            <w:vAlign w:val="center"/>
          </w:tcPr>
          <w:p>
            <w:pPr>
              <w:spacing w:before="0" w:after="0" w:line="276" w:lineRule="auto"/>
              <w:jc w:val="left"/>
            </w:pPr>
            <w:r>
              <w:rPr>
                <w:rFonts w:ascii="Times New Roman" w:hAnsi="Times New Roman"/>
                <w:sz w:val="23"/>
              </w:rPr>
              <w:t>Mặc định: Dự thảo.</w:t>
            </w:r>
          </w:p>
        </w:tc>
      </w:tr>
    </w:tbl>
    <w:p>
      <w:pPr>
        <w:spacing w:before="40" w:after="80"/>
      </w:pPr>
    </w:p>
    <w:p>
      <w:pPr>
        <w:spacing w:before="80" w:after="160"/>
        <w:jc w:val="center"/>
      </w:pPr>
      <w:r>
        <w:rPr>
          <w:rFonts w:ascii="Times New Roman" w:hAnsi="Times New Roman"/>
          <w:i/>
          <w:sz w:val="24"/>
        </w:rPr>
        <w:t>[Hình 3.12: Dữ liệu hóa đơn tài chính — Đính kèm ảnh chụp biểu mẫu dữ liệu thực tế trên Odoo 19]</w:t>
      </w:r>
    </w:p>
    <w:p>
      <w:pPr>
        <w:keepNext/>
        <w:spacing w:before="220" w:after="80"/>
      </w:pPr>
      <w:r>
        <w:rPr>
          <w:rFonts w:ascii="Times New Roman" w:hAnsi="Times New Roman"/>
          <w:b/>
          <w:color w:val="2A4B7C"/>
          <w:sz w:val="28"/>
        </w:rPr>
        <w:t>3.2.3. Minh họa</w:t>
      </w:r>
    </w:p>
    <w:p>
      <w:pPr>
        <w:keepNext/>
        <w:spacing w:before="160" w:after="60"/>
      </w:pPr>
      <w:r>
        <w:rPr>
          <w:rFonts w:ascii="Times New Roman" w:hAnsi="Times New Roman"/>
          <w:b/>
          <w:color w:val="333333"/>
          <w:sz w:val="26"/>
        </w:rPr>
        <w:t>3.2.3.1. Minh họa quy trình trên hệ thống Odoo</w:t>
      </w:r>
    </w:p>
    <w:p>
      <w:r>
        <w:t>Bước 1: Vào danh mục Khách sạn, chọn 'Tra cứu &amp; Đặt phòng' để tiến hành tra cứu phòng trống.</w:t>
      </w:r>
    </w:p>
    <w:p>
      <w:r>
        <w:t>Nhân viên Lễ tân truy cập vào hệ thống, mở giao diện công cụ tra cứu. Màn hình cho phép chọn nhanh Cơ sở 1 (Gia Lai), hạng phòng mong muốn (Phòng đơn, Phòng đôi, Phòng ba giường, Phòng tập thể) và khung thời gian lưu trú.</w:t>
      </w:r>
    </w:p>
    <w:p>
      <w:pPr>
        <w:spacing w:before="80" w:after="160"/>
        <w:jc w:val="center"/>
      </w:pPr>
      <w:r>
        <w:rPr>
          <w:rFonts w:ascii="Times New Roman" w:hAnsi="Times New Roman"/>
          <w:i/>
          <w:sz w:val="22"/>
        </w:rPr>
        <w:t>[Hình 3.13: Bước 1 quy trình bán hàng trên Odoo — Đính kèm ảnh giao diện thực tế hệ thống Odoo 19]</w:t>
      </w:r>
    </w:p>
    <w:p>
      <w:r>
        <w:t>Bước 2: Nhập thông tin tra cứu gồm Chi nhánh Gia Lai, Hạng phòng (Ví dụ: Phòng đôi), Hình thức thuê và Thời gian lưu trú, bấm 'Tìm phòng trống'.</w:t>
      </w:r>
    </w:p>
    <w:p>
      <w:r>
        <w:t>Hệ thống tự động lọc danh sách các phòng khả dụng thời gian thực trong 13 phòng của chi nhánh Gia Lai, loại trừ toàn bộ phòng đang có khách hoặc bị trùng lịch với các đơn khác.</w:t>
      </w:r>
    </w:p>
    <w:p>
      <w:pPr>
        <w:spacing w:before="80" w:after="160"/>
        <w:jc w:val="center"/>
      </w:pPr>
      <w:r>
        <w:rPr>
          <w:rFonts w:ascii="Times New Roman" w:hAnsi="Times New Roman"/>
          <w:i/>
          <w:sz w:val="22"/>
        </w:rPr>
        <w:t>[Hình 3.14: Bước 2 quy trình bán hàng trên Odoo — Đính kèm ảnh giao diện thực tế hệ thống Odoo 19]</w:t>
      </w:r>
    </w:p>
    <w:p>
      <w:r>
        <w:t>Bước 3: Chọn phòng khả dụng (Ví dụ: P.104 - Phòng đôi) và bấm 'Đặt phòng ngay' để tạo Đơn đặt phòng ở trạng thái Dự thảo.</w:t>
      </w:r>
    </w:p>
    <w:p>
      <w:r>
        <w:t>Hệ thống tự động kế thừa thông tin cơ sở Gia Lai, hạng phòng Phòng đôi và số phòng P.104 với đơn giá niêm yết 350.000 VNĐ/đêm sang form Đơn đặt phòng mới.</w:t>
      </w:r>
    </w:p>
    <w:p>
      <w:pPr>
        <w:spacing w:before="80" w:after="160"/>
        <w:jc w:val="center"/>
      </w:pPr>
      <w:r>
        <w:rPr>
          <w:rFonts w:ascii="Times New Roman" w:hAnsi="Times New Roman"/>
          <w:i/>
          <w:sz w:val="22"/>
        </w:rPr>
        <w:t>[Hình 3.15: Bước 3 quy trình bán hàng trên Odoo — Đính kèm ảnh giao diện thực tế hệ thống Odoo 19]</w:t>
      </w:r>
    </w:p>
    <w:p>
      <w:r>
        <w:t>Bước 4: Nhập số tiền đặt cọc thỏa thuận vào đơn đặt phòng, hệ thống tự động tính lại số tiền còn lại phải thanh toán.</w:t>
      </w:r>
    </w:p>
    <w:p>
      <w:r>
        <w:t>Thu ngân tiếp nhận tiền đặt cọc từ khách (Ví dụ: 200.000 VNĐ), nhập vào trường 'Tiền đặt cọc'. Khách thuê 2 đêm với tổng tiền phòng là 700.000 VNĐ. Hệ thống tự động tính: Số tiền còn lại = 700.000 − 200.000 = 500.000 VNĐ.</w:t>
      </w:r>
    </w:p>
    <w:p>
      <w:pPr>
        <w:spacing w:before="80" w:after="160"/>
        <w:jc w:val="center"/>
      </w:pPr>
      <w:r>
        <w:rPr>
          <w:rFonts w:ascii="Times New Roman" w:hAnsi="Times New Roman"/>
          <w:i/>
          <w:sz w:val="22"/>
        </w:rPr>
        <w:t>[Hình 3.16: Bước 4 quy trình bán hàng trên Odoo — Đính kèm ảnh giao diện thực tế hệ thống Odoo 19]</w:t>
      </w:r>
    </w:p>
    <w:p>
      <w:r>
        <w:t>Bước 5: Nhấn 'Xác nhận' đơn đặt phòng, hệ thống tự động kích hoạt cơ chế chống trùng lịch và áp giá mùa vụ, chuyển trạng thái đơn sang 'Đã xác nhận' và phòng sang 'Đã đặt trước'.</w:t>
      </w:r>
    </w:p>
    <w:p>
      <w:r>
        <w:t>Cơ chế ràng buộc kiểm tra xung đột thời gian được kích hoạt tự động. Nếu hợp lệ, hệ thống áp dụng biểu giá tương ứng và giữ chỗ phòng P.104 thành công.</w:t>
      </w:r>
    </w:p>
    <w:p>
      <w:pPr>
        <w:spacing w:before="80" w:after="160"/>
        <w:jc w:val="center"/>
      </w:pPr>
      <w:r>
        <w:rPr>
          <w:rFonts w:ascii="Times New Roman" w:hAnsi="Times New Roman"/>
          <w:i/>
          <w:sz w:val="22"/>
        </w:rPr>
        <w:t>[Hình 3.17: Bước 5 quy trình bán hàng trên Odoo — Đính kèm ảnh giao diện thực tế hệ thống Odoo 19]</w:t>
      </w:r>
    </w:p>
    <w:p>
      <w:r>
        <w:t>Bước 6: Khi khách đến nhận phòng, đối chiếu giấy tờ tùy thân và nhấn 'Nhận phòng'. Đơn chuyển sang 'Đang lưu trú' và phòng chuyển sang 'Đang có khách'.</w:t>
      </w:r>
    </w:p>
    <w:p>
      <w:r>
        <w:t>Lễ tân tiếp nhận Căn cước công dân hoặc Hộ chiếu, kiểm tra thông tin, thực hiện nhận phòng trên hệ thống, mã hóa thẻ từ và bàn giao chìa khóa phòng P.104 cho khách.</w:t>
      </w:r>
    </w:p>
    <w:p>
      <w:pPr>
        <w:spacing w:before="80" w:after="160"/>
        <w:jc w:val="center"/>
      </w:pPr>
      <w:r>
        <w:rPr>
          <w:rFonts w:ascii="Times New Roman" w:hAnsi="Times New Roman"/>
          <w:i/>
          <w:sz w:val="22"/>
        </w:rPr>
        <w:t>[Hình 3.18: Bước 6 quy trình bán hàng trên Odoo — Đính kèm ảnh giao diện thực tế hệ thống Odoo 19]</w:t>
      </w:r>
    </w:p>
    <w:p>
      <w:r>
        <w:t>Bước 7: Theo dõi trạng thái phòng trên giao diện Sơ đồ phòng trực quan theo màu sắc.</w:t>
      </w:r>
    </w:p>
    <w:p>
      <w:r>
        <w:t>Lễ tân và ban quản lý có thể quan sát toàn bộ hiện trạng 13 phòng khách sạn tại Cơ sở Gia Lai tại giao diện trực quan theo các màu quy chuẩn (Xanh lá: Sẵn sàng, Vàng: Đã đặt trước, Đỏ: Đang có khách, Xanh dương: Cần dọn dẹp, Nâu: Bảo trì).</w:t>
      </w:r>
    </w:p>
    <w:p>
      <w:pPr>
        <w:spacing w:before="80" w:after="160"/>
        <w:jc w:val="center"/>
      </w:pPr>
      <w:r>
        <w:rPr>
          <w:rFonts w:ascii="Times New Roman" w:hAnsi="Times New Roman"/>
          <w:i/>
          <w:sz w:val="22"/>
        </w:rPr>
        <w:t>[Hình 3.19: Bước 7 quy trình bán hàng trên Odoo — Đính kèm ảnh giao diện thực tế hệ thống Odoo 19]</w:t>
      </w:r>
    </w:p>
    <w:p>
      <w:r>
        <w:t>Bước 8: Trong kỳ lưu trú, ghi nhận các dịch vụ và đồ uống phát sinh vào tab Chi tiết dịch vụ của đơn đặt phòng.</w:t>
      </w:r>
    </w:p>
    <w:p>
      <w:r>
        <w:t>Khi khách hàng gọi dịch vụ giặt ủi hoặc sử dụng đồ uống trong phòng, lễ tân thêm dòng dịch vụ tương ứng. Hệ thống tự động tính thành tiền và cộng dồn vào tổng chi phí.</w:t>
      </w:r>
    </w:p>
    <w:p>
      <w:pPr>
        <w:spacing w:before="80" w:after="160"/>
        <w:jc w:val="center"/>
      </w:pPr>
      <w:r>
        <w:rPr>
          <w:rFonts w:ascii="Times New Roman" w:hAnsi="Times New Roman"/>
          <w:i/>
          <w:sz w:val="22"/>
        </w:rPr>
        <w:t>[Hình 3.20: Bước 8 quy trình bán hàng trên Odoo — Đính kèm ảnh giao diện thực tế hệ thống Odoo 19]</w:t>
      </w:r>
    </w:p>
    <w:p>
      <w:r>
        <w:t>Bước 9: Khi khách trả phòng, lễ tân thông báo buồng phòng kiểm tra thực tế, bổ sung chi phí đồ uống tiêu dùng và nhấn 'Trả phòng'.</w:t>
      </w:r>
    </w:p>
    <w:p>
      <w:r>
        <w:t>Sau khi nhân viên buồng phòng kiểm tra và báo các khoản đồ uống đã dùng, lễ tân hoàn tất việc bổ sung dịch vụ phát sinh, thu lại thẻ phòng P.104 và bấm nút Trả phòng.</w:t>
      </w:r>
    </w:p>
    <w:p>
      <w:pPr>
        <w:spacing w:before="80" w:after="160"/>
        <w:jc w:val="center"/>
      </w:pPr>
      <w:r>
        <w:rPr>
          <w:rFonts w:ascii="Times New Roman" w:hAnsi="Times New Roman"/>
          <w:i/>
          <w:sz w:val="22"/>
        </w:rPr>
        <w:t>[Hình 3.21: Bước 9 quy trình bán hàng trên Odoo — Đính kèm ảnh giao diện thực tế hệ thống Odoo 19]</w:t>
      </w:r>
    </w:p>
    <w:p>
      <w:r>
        <w:t>Bước 10: Hệ thống tự động chuyển đơn sang 'Đã trả phòng', phòng sang 'Cần dọn dẹp' và tự động sinh Nhiệm vụ buồng phòng khẩn cấp.</w:t>
      </w:r>
    </w:p>
    <w:p>
      <w:r>
        <w:t>Hệ thống xóa thông tin khách đang lưu trú, chuyển phòng P.104 sang trạng thái Cần dọn dẹp và tự động tạo phiếu nhiệm vụ cho bộ phận buồng phòng với mức ưu tiên Khẩn cấp.</w:t>
      </w:r>
    </w:p>
    <w:p>
      <w:pPr>
        <w:spacing w:before="80" w:after="160"/>
        <w:jc w:val="center"/>
      </w:pPr>
      <w:r>
        <w:rPr>
          <w:rFonts w:ascii="Times New Roman" w:hAnsi="Times New Roman"/>
          <w:i/>
          <w:sz w:val="22"/>
        </w:rPr>
        <w:t>[Hình 3.22: Bước 10 quy trình bán hàng trên Odoo — Đính kèm ảnh giao diện thực tế hệ thống Odoo 19]</w:t>
      </w:r>
    </w:p>
    <w:p>
      <w:r>
        <w:t>Bước 11: Nhân viên buồng phòng nhận nhiệm vụ, bấm 'Bắt đầu' dọn dẹp và thay đồ vải.</w:t>
      </w:r>
    </w:p>
    <w:p>
      <w:r>
        <w:t>Nhân viên buồng phòng truy cập danh sách nhiệm vụ trên hệ thống, tiếp nhận công việc dọn phòng P.104 vừa trả và tiến hành vệ sinh sạch sẽ.</w:t>
      </w:r>
    </w:p>
    <w:p>
      <w:pPr>
        <w:spacing w:before="80" w:after="160"/>
        <w:jc w:val="center"/>
      </w:pPr>
      <w:r>
        <w:rPr>
          <w:rFonts w:ascii="Times New Roman" w:hAnsi="Times New Roman"/>
          <w:i/>
          <w:sz w:val="22"/>
        </w:rPr>
        <w:t>[Hình 3.23: Bước 11 quy trình bán hàng trên Odoo — Đính kèm ảnh giao diện thực tế hệ thống Odoo 19]</w:t>
      </w:r>
    </w:p>
    <w:p>
      <w:r>
        <w:t>Bước 12: Buồng phòng hoàn thành vệ sinh, bấm 'Hoàn thành'. Hệ thống tự động chuyển phòng về 'Sẵn sàng' và tự động xuất tiêu hao vật tư theo định mức.</w:t>
      </w:r>
    </w:p>
    <w:p>
      <w:r>
        <w:t>Khi bấm Hoàn thành, phòng P.104 được khôi phục về trạng thái Sẵn sàng để mở bán cho lượt khách mới. Đồng thời, hệ thống tự động ghi nhận tiêu hao vật tư buồng phòng theo định mức của Phòng đôi.</w:t>
      </w:r>
    </w:p>
    <w:p>
      <w:pPr>
        <w:spacing w:before="80" w:after="160"/>
        <w:jc w:val="center"/>
      </w:pPr>
      <w:r>
        <w:rPr>
          <w:rFonts w:ascii="Times New Roman" w:hAnsi="Times New Roman"/>
          <w:i/>
          <w:sz w:val="22"/>
        </w:rPr>
        <w:t>[Hình 3.24: Bước 12 quy trình bán hàng trên Odoo — Đính kèm ảnh giao diện thực tế hệ thống Odoo 19]</w:t>
      </w:r>
    </w:p>
    <w:p>
      <w:r>
        <w:t>Bước 13: Lễ tân nhấn 'Tạo hóa đơn' trên đơn đặt phòng, hệ thống tự động tạo hóa đơn khách hàng với đầy đủ tiền phòng và tiền dịch vụ.</w:t>
      </w:r>
    </w:p>
    <w:p>
      <w:r>
        <w:t>Hệ thống bóc tách tự động dòng tiền thuê phòng (2 đêm × 350.000 VNĐ = 700.000 VNĐ) và toàn bộ các dòng dịch vụ phát sinh trong kỳ lưu trú sang chứng từ hóa đơn bán hàng.</w:t>
      </w:r>
    </w:p>
    <w:p>
      <w:pPr>
        <w:spacing w:before="80" w:after="160"/>
        <w:jc w:val="center"/>
      </w:pPr>
      <w:r>
        <w:rPr>
          <w:rFonts w:ascii="Times New Roman" w:hAnsi="Times New Roman"/>
          <w:i/>
          <w:sz w:val="22"/>
        </w:rPr>
        <w:t>[Hình 3.25: Bước 13 quy trình bán hàng trên Odoo — Đính kèm ảnh giao diện thực tế hệ thống Odoo 19]</w:t>
      </w:r>
    </w:p>
    <w:p>
      <w:r>
        <w:t>Bước 14: Kế toán kiểm tra hóa đơn, đối trừ tiền đặt cọc đã thu trước đó và nhấn 'Xác nhận' để vào sổ kế toán.</w:t>
      </w:r>
    </w:p>
    <w:p>
      <w:r>
        <w:t>Kế toán kiểm tra hóa đơn, đối trừ khoản cọc 200.000 VNĐ đã thu, xác định số tiền còn lại phải thu là 500.000 VNĐ (cộng tiền dịch vụ phát sinh nếu có), xuất Hóa đơn bán hàng và thông báo cho khách.</w:t>
      </w:r>
    </w:p>
    <w:p>
      <w:pPr>
        <w:spacing w:before="80" w:after="160"/>
        <w:jc w:val="center"/>
      </w:pPr>
      <w:r>
        <w:rPr>
          <w:rFonts w:ascii="Times New Roman" w:hAnsi="Times New Roman"/>
          <w:i/>
          <w:sz w:val="22"/>
        </w:rPr>
        <w:t>[Hình 3.26: Bước 14 quy trình bán hàng trên Odoo — Đính kèm ảnh giao diện thực tế hệ thống Odoo 19]</w:t>
      </w:r>
    </w:p>
    <w:p>
      <w:r>
        <w:t>Bước 15: Kế toán bấm 'Ghi nhận thanh toán' để hoàn tất thu số tiền còn lại, hóa đơn chuyển sang trạng thái 'Đã thanh toán'.</w:t>
      </w:r>
    </w:p>
    <w:p>
      <w:r>
        <w:t>Khách hàng thanh toán số tiền còn lại bằng tiền mặt, thẻ ngân hàng hoặc chuyển khoản. Kế toán ghi nhận thanh toán hoàn tất và bàn giao hóa đơn cho khách.</w:t>
      </w:r>
    </w:p>
    <w:p>
      <w:pPr>
        <w:spacing w:before="80" w:after="160"/>
        <w:jc w:val="center"/>
      </w:pPr>
      <w:r>
        <w:rPr>
          <w:rFonts w:ascii="Times New Roman" w:hAnsi="Times New Roman"/>
          <w:i/>
          <w:sz w:val="22"/>
        </w:rPr>
        <w:t>[Hình 3.27: Bước 15 quy trình bán hàng trên Odoo — Đính kèm ảnh giao diện thực tế hệ thống Odoo 19]</w:t>
      </w:r>
    </w:p>
    <w:p>
      <w:pPr>
        <w:keepNext/>
        <w:spacing w:before="160" w:after="60"/>
      </w:pPr>
      <w:r>
        <w:rPr>
          <w:rFonts w:ascii="Times New Roman" w:hAnsi="Times New Roman"/>
          <w:b/>
          <w:color w:val="333333"/>
          <w:sz w:val="26"/>
        </w:rPr>
        <w:t>3.2.3.2. Ngoại lệ</w:t>
      </w:r>
    </w:p>
    <w:p>
      <w:pPr>
        <w:keepNext/>
        <w:spacing w:before="120" w:after="40"/>
      </w:pPr>
      <w:r>
        <w:rPr>
          <w:rFonts w:ascii="Times New Roman" w:hAnsi="Times New Roman"/>
          <w:b/>
          <w:sz w:val="26"/>
        </w:rPr>
        <w:t>a. Xử lý trùng lịch khi tiếp nhận đặt phòng</w:t>
      </w:r>
    </w:p>
    <w:p>
      <w:r>
        <w:t>Bước 1: Tiếp nhận yêu cầu chọn phòng đã có khách đặt trước trong cùng khung giờ.</w:t>
      </w:r>
    </w:p>
    <w:p>
      <w:r>
        <w:t>Khách hàng yêu cầu đặt phòng P.101 tại chi nhánh Gia Lai trong khoảng thời gian đã được một đơn khác xác nhận giữ chỗ trước.</w:t>
      </w:r>
    </w:p>
    <w:p>
      <w:pPr>
        <w:spacing w:before="80" w:after="160"/>
        <w:jc w:val="center"/>
      </w:pPr>
      <w:r>
        <w:rPr>
          <w:rFonts w:ascii="Times New Roman" w:hAnsi="Times New Roman"/>
          <w:i/>
          <w:sz w:val="22"/>
        </w:rPr>
        <w:t>[Hình 3.28: Bước 1 trường hợp trùng lịch đặt phòng trên Odoo — Đính kèm ảnh giao diện thực tế hệ thống Odoo 19]</w:t>
      </w:r>
    </w:p>
    <w:p>
      <w:r>
        <w:t>Bước 2: Hệ thống kích hoạt ràng buộc chống trùng lịch và hiển thị cảnh báo lỗi, chặn lưu đơn.</w:t>
      </w:r>
    </w:p>
    <w:p>
      <w:r>
        <w:t>Hàm kiểm tra ràng buộc tự động phát hiện xung đột và hiển thị thông báo lỗi, ngăn chặn hoàn toàn việc phát sinh lỗi đặt trùng phòng.</w:t>
      </w:r>
    </w:p>
    <w:p>
      <w:pPr>
        <w:spacing w:before="80" w:after="160"/>
        <w:jc w:val="center"/>
      </w:pPr>
      <w:r>
        <w:rPr>
          <w:rFonts w:ascii="Times New Roman" w:hAnsi="Times New Roman"/>
          <w:i/>
          <w:sz w:val="22"/>
        </w:rPr>
        <w:t>[Hình 3.29: Bước 2 trường hợp trùng lịch đặt phòng trên Odoo — Đính kèm ảnh giao diện thực tế hệ thống Odoo 19]</w:t>
      </w:r>
    </w:p>
    <w:p>
      <w:r>
        <w:t>Bước 3: Lễ tân mở lại công cụ tra cứu phòng trống để đổi sang phòng khác cùng hạng khả dụng.</w:t>
      </w:r>
    </w:p>
    <w:p>
      <w:r>
        <w:t>Lễ tân chọn nhanh phòng P.102 hoặc P.103 (cùng thuộc hạng Phòng đơn tại tầng 1) còn trống cho khách mà không làm gián đoạn quy trình phục vụ.</w:t>
      </w:r>
    </w:p>
    <w:p>
      <w:pPr>
        <w:spacing w:before="80" w:after="160"/>
        <w:jc w:val="center"/>
      </w:pPr>
      <w:r>
        <w:rPr>
          <w:rFonts w:ascii="Times New Roman" w:hAnsi="Times New Roman"/>
          <w:i/>
          <w:sz w:val="22"/>
        </w:rPr>
        <w:t>[Hình 3.30: Bước 3 trường hợp trùng lịch đặt phòng trên Odoo — Đính kèm ảnh giao diện thực tế hệ thống Odoo 19]</w:t>
      </w:r>
    </w:p>
    <w:p>
      <w:pPr>
        <w:keepNext/>
        <w:spacing w:before="120" w:after="40"/>
      </w:pPr>
      <w:r>
        <w:rPr>
          <w:rFonts w:ascii="Times New Roman" w:hAnsi="Times New Roman"/>
          <w:b/>
          <w:sz w:val="26"/>
        </w:rPr>
        <w:t>b. Xử lý sự cố kỹ thuật và khóa phòng bảo trì</w:t>
      </w:r>
    </w:p>
    <w:p>
      <w:r>
        <w:t>Bước 1: Nhân viên buồng phòng phát hiện thiết bị hư hỏng, vào mục Sự cố buồng phòng bấm 'Tạo mới'.</w:t>
      </w:r>
    </w:p>
    <w:p>
      <w:r>
        <w:t>Trong quá trình dọn dẹp hoặc kiểm tra phòng P.205, nếu phát hiện trang thiết bị (điều hòa, tivi, bình nóng lạnh...) bị hư hỏng, nhân viên tạo biên bản sự cố.</w:t>
      </w:r>
    </w:p>
    <w:p>
      <w:pPr>
        <w:spacing w:before="80" w:after="160"/>
        <w:jc w:val="center"/>
      </w:pPr>
      <w:r>
        <w:rPr>
          <w:rFonts w:ascii="Times New Roman" w:hAnsi="Times New Roman"/>
          <w:i/>
          <w:sz w:val="22"/>
        </w:rPr>
        <w:t>[Hình 3.31: Bước 1 trường hợp sự cố buồng phòng trên Odoo — Đính kèm ảnh giao diện thực tế hệ thống Odoo 19]</w:t>
      </w:r>
    </w:p>
    <w:p>
      <w:r>
        <w:t>Bước 2: Điền thông tin sự cố, chọn phòng và tích chọn 'Khóa phòng', phòng tự động chuyển sang trạng thái Bảo trì.</w:t>
      </w:r>
    </w:p>
    <w:p>
      <w:r>
        <w:t>Khi tích chọn Khóa phòng, hệ thống tự động đổi trạng thái phòng P.205 sang Bảo trì và ngăn không cho lễ tân xếp khách vào phòng này.</w:t>
      </w:r>
    </w:p>
    <w:p>
      <w:pPr>
        <w:spacing w:before="80" w:after="160"/>
        <w:jc w:val="center"/>
      </w:pPr>
      <w:r>
        <w:rPr>
          <w:rFonts w:ascii="Times New Roman" w:hAnsi="Times New Roman"/>
          <w:i/>
          <w:sz w:val="22"/>
        </w:rPr>
        <w:t>[Hình 3.32: Bước 2 trường hợp sự cố buồng phòng trên Odoo — Đính kèm ảnh giao diện thực tế hệ thống Odoo 19]</w:t>
      </w:r>
    </w:p>
    <w:p>
      <w:r>
        <w:t>Bước 3: Bấm nút tạo phiếu yêu cầu bảo trì kỹ thuật chuyển giao cho bộ phận kỹ thuật khắc phục.</w:t>
      </w:r>
    </w:p>
    <w:p>
      <w:r>
        <w:t>Hệ thống tự động sinh phiếu bảo trì trong phân hệ bảo trì thiết bị và thông báo cho đội ngũ kỹ thuật tiến hành sửa chữa.</w:t>
      </w:r>
    </w:p>
    <w:p>
      <w:pPr>
        <w:spacing w:before="80" w:after="160"/>
        <w:jc w:val="center"/>
      </w:pPr>
      <w:r>
        <w:rPr>
          <w:rFonts w:ascii="Times New Roman" w:hAnsi="Times New Roman"/>
          <w:i/>
          <w:sz w:val="22"/>
        </w:rPr>
        <w:t>[Hình 3.33: Bước 3 trường hợp sự cố buồng phòng trên Odoo — Đính kèm ảnh giao diện thực tế hệ thống Odoo 19]</w:t>
      </w:r>
    </w:p>
    <w:p>
      <w:pPr>
        <w:keepNext/>
        <w:spacing w:before="120" w:after="40"/>
      </w:pPr>
      <w:r>
        <w:rPr>
          <w:rFonts w:ascii="Times New Roman" w:hAnsi="Times New Roman"/>
          <w:b/>
          <w:sz w:val="26"/>
        </w:rPr>
        <w:t>c. Hủy đơn đặt phòng sau khi đã đặt cọc</w:t>
      </w:r>
    </w:p>
    <w:p>
      <w:r>
        <w:t>Bước 1: Khách hàng thông báo hủy đơn, lễ tân mở đơn đặt phòng đã xác nhận.</w:t>
      </w:r>
    </w:p>
    <w:p>
      <w:r>
        <w:t>Khách hàng liên hệ thông báo hủy chuyến đi đến Gia Lai trước ngày nhận phòng theo quy định hoàn hủy của khách sạn.</w:t>
      </w:r>
    </w:p>
    <w:p>
      <w:pPr>
        <w:spacing w:before="80" w:after="160"/>
        <w:jc w:val="center"/>
      </w:pPr>
      <w:r>
        <w:rPr>
          <w:rFonts w:ascii="Times New Roman" w:hAnsi="Times New Roman"/>
          <w:i/>
          <w:sz w:val="22"/>
        </w:rPr>
        <w:t>[Hình 3.34: Bước 1 trường hợp hủy đơn sau khi đặt cọc trên Odoo — Đính kèm ảnh giao diện thực tế hệ thống Odoo 19]</w:t>
      </w:r>
    </w:p>
    <w:p>
      <w:r>
        <w:t>Bước 2: Lễ tân nhấn 'Hủy phòng', đơn chuyển trạng thái Đã hủy và phòng được giải phóng về Sẵn sàng.</w:t>
      </w:r>
    </w:p>
    <w:p>
      <w:r>
        <w:t>Hệ thống giải phóng phòng P.104 bị giữ chỗ về trạng thái Sẵn sàng để mở bán cho khách hàng khác trên toàn hệ thống.</w:t>
      </w:r>
    </w:p>
    <w:p>
      <w:pPr>
        <w:spacing w:before="80" w:after="160"/>
        <w:jc w:val="center"/>
      </w:pPr>
      <w:r>
        <w:rPr>
          <w:rFonts w:ascii="Times New Roman" w:hAnsi="Times New Roman"/>
          <w:i/>
          <w:sz w:val="22"/>
        </w:rPr>
        <w:t>[Hình 3.35: Bước 2 trường hợp hủy đơn sau khi đặt cọc trên Odoo — Đính kèm ảnh giao diện thực tế hệ thống Odoo 19]</w:t>
      </w:r>
    </w:p>
    <w:p>
      <w:r>
        <w:t>Bước 3: Kế toán tạo hóa đơn điều chỉnh giảm (giấy báo có) để hoàn tiền cọc cho khách theo chính sách.</w:t>
      </w:r>
    </w:p>
    <w:p>
      <w:r>
        <w:t>Kế toán vào hóa đơn đặt cọc, thực hiện đảo hóa đơn (giảm trừ) và hoàn lại tiền cọc (sau khi trừ phí phạt hủy nếu có) cho khách hàng.</w:t>
      </w:r>
    </w:p>
    <w:p>
      <w:pPr>
        <w:spacing w:before="80" w:after="160"/>
        <w:jc w:val="center"/>
      </w:pPr>
      <w:r>
        <w:rPr>
          <w:rFonts w:ascii="Times New Roman" w:hAnsi="Times New Roman"/>
          <w:i/>
          <w:sz w:val="22"/>
        </w:rPr>
        <w:t>[Hình 3.36: Bước 3 trường hợp hủy đơn sau khi đặt cọc trên Odoo — Đính kèm ảnh giao diện thực tế hệ thống Odoo 19]</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