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6B" w:rsidRPr="0051271B" w:rsidRDefault="004C7A6B" w:rsidP="004C7A6B">
      <w:pPr>
        <w:pStyle w:val="PlainText"/>
        <w:rPr>
          <w:rFonts w:ascii="Courier New" w:hAnsi="Courier New" w:cs="Courier New"/>
        </w:rPr>
      </w:pPr>
      <w:r w:rsidRPr="0051271B">
        <w:rPr>
          <w:rFonts w:ascii="Courier New" w:hAnsi="Courier New" w:cs="Courier New"/>
        </w:rPr>
        <w:t>---</w:t>
      </w:r>
    </w:p>
    <w:p w:rsidR="004C7A6B" w:rsidRPr="0051271B" w:rsidRDefault="004C7A6B" w:rsidP="003810E7">
      <w:pPr>
        <w:pStyle w:val="PlainText"/>
        <w:spacing w:line="276" w:lineRule="auto"/>
        <w:rPr>
          <w:rFonts w:ascii="Courier New" w:hAnsi="Courier New" w:cs="Courier New"/>
        </w:rPr>
      </w:pPr>
      <w:proofErr w:type="gramStart"/>
      <w:r w:rsidRPr="0051271B">
        <w:rPr>
          <w:rFonts w:ascii="Courier New" w:hAnsi="Courier New" w:cs="Courier New"/>
        </w:rPr>
        <w:t>name</w:t>
      </w:r>
      <w:proofErr w:type="gramEnd"/>
      <w:r w:rsidRPr="0051271B">
        <w:rPr>
          <w:rFonts w:ascii="Courier New" w:hAnsi="Courier New" w:cs="Courier New"/>
        </w:rPr>
        <w:t>:</w:t>
      </w:r>
      <w:r w:rsidRPr="004C7A6B">
        <w:t xml:space="preserve"> </w:t>
      </w:r>
      <w:r w:rsidR="002E0D84" w:rsidRPr="002E0D84">
        <w:rPr>
          <w:rFonts w:ascii="Courier New" w:hAnsi="Courier New" w:cs="Courier New"/>
        </w:rPr>
        <w:t>NƯỚC TẨY TRANG DỊU NHẸ - GREEN TEA</w:t>
      </w:r>
    </w:p>
    <w:p w:rsidR="004C7A6B" w:rsidRPr="0051271B" w:rsidRDefault="004C7A6B" w:rsidP="003810E7">
      <w:pPr>
        <w:pStyle w:val="PlainText"/>
        <w:spacing w:line="276" w:lineRule="auto"/>
        <w:rPr>
          <w:rFonts w:ascii="Courier New" w:hAnsi="Courier New" w:cs="Courier New"/>
        </w:rPr>
      </w:pPr>
      <w:proofErr w:type="gramStart"/>
      <w:r w:rsidRPr="0051271B">
        <w:rPr>
          <w:rFonts w:ascii="Courier New" w:hAnsi="Courier New" w:cs="Courier New"/>
        </w:rPr>
        <w:t>price</w:t>
      </w:r>
      <w:proofErr w:type="gramEnd"/>
      <w:r w:rsidRPr="0051271B">
        <w:rPr>
          <w:rFonts w:ascii="Courier New" w:hAnsi="Courier New" w:cs="Courier New"/>
        </w:rPr>
        <w:t>:</w:t>
      </w:r>
      <w:r w:rsidR="00563A76">
        <w:rPr>
          <w:rFonts w:ascii="Courier New" w:hAnsi="Courier New" w:cs="Courier New"/>
        </w:rPr>
        <w:t xml:space="preserve"> </w:t>
      </w:r>
      <w:r w:rsidR="002E0D84">
        <w:rPr>
          <w:rFonts w:ascii="Courier New" w:hAnsi="Courier New" w:cs="Courier New"/>
          <w:lang w:val="vi-VN"/>
        </w:rPr>
        <w:t>2</w:t>
      </w:r>
      <w:r w:rsidR="00794653">
        <w:rPr>
          <w:rFonts w:ascii="Courier New" w:hAnsi="Courier New" w:cs="Courier New"/>
          <w:lang w:val="vi-VN"/>
        </w:rPr>
        <w:t>00</w:t>
      </w:r>
      <w:r>
        <w:rPr>
          <w:rFonts w:ascii="Courier New" w:hAnsi="Courier New" w:cs="Courier New"/>
        </w:rPr>
        <w:t>,000 VND</w:t>
      </w:r>
    </w:p>
    <w:p w:rsidR="004C7A6B" w:rsidRPr="00431A11" w:rsidRDefault="004C7A6B" w:rsidP="003810E7">
      <w:pPr>
        <w:pStyle w:val="PlainText"/>
        <w:spacing w:line="276" w:lineRule="auto"/>
        <w:rPr>
          <w:rFonts w:ascii="Courier New" w:hAnsi="Courier New" w:cs="Courier New"/>
          <w:lang w:val="vi-VN"/>
        </w:rPr>
      </w:pPr>
      <w:proofErr w:type="gramStart"/>
      <w:r w:rsidRPr="0051271B">
        <w:rPr>
          <w:rFonts w:ascii="Courier New" w:hAnsi="Courier New" w:cs="Courier New"/>
        </w:rPr>
        <w:t>size</w:t>
      </w:r>
      <w:proofErr w:type="gramEnd"/>
      <w:r w:rsidRPr="0051271B">
        <w:rPr>
          <w:rFonts w:ascii="Courier New" w:hAnsi="Courier New" w:cs="Courier New"/>
        </w:rPr>
        <w:t>:</w:t>
      </w:r>
      <w:r>
        <w:rPr>
          <w:rFonts w:ascii="Courier New" w:hAnsi="Courier New" w:cs="Courier New"/>
        </w:rPr>
        <w:t xml:space="preserve"> </w:t>
      </w:r>
      <w:r w:rsidR="002E0D84">
        <w:rPr>
          <w:rFonts w:ascii="Courier New" w:hAnsi="Courier New" w:cs="Courier New"/>
          <w:lang w:val="vi-VN"/>
        </w:rPr>
        <w:t>1</w:t>
      </w:r>
      <w:r w:rsidR="004E6EFB">
        <w:rPr>
          <w:rFonts w:ascii="Courier New" w:hAnsi="Courier New" w:cs="Courier New"/>
          <w:lang w:val="vi-VN"/>
        </w:rPr>
        <w:t>0</w:t>
      </w:r>
      <w:r w:rsidR="00794653">
        <w:rPr>
          <w:rFonts w:ascii="Courier New" w:hAnsi="Courier New" w:cs="Courier New"/>
          <w:lang w:val="vi-VN"/>
        </w:rPr>
        <w:t>0</w:t>
      </w:r>
      <w:r w:rsidR="00431A11">
        <w:rPr>
          <w:rFonts w:ascii="Courier New" w:hAnsi="Courier New" w:cs="Courier New"/>
          <w:lang w:val="vi-VN"/>
        </w:rPr>
        <w:t xml:space="preserve"> ml</w:t>
      </w:r>
    </w:p>
    <w:p w:rsidR="00431A11" w:rsidRPr="00794653" w:rsidRDefault="004C7A6B" w:rsidP="003810E7">
      <w:pPr>
        <w:pStyle w:val="PlainText"/>
        <w:spacing w:line="276" w:lineRule="auto"/>
        <w:rPr>
          <w:rFonts w:ascii="Courier New" w:hAnsi="Courier New" w:cs="Courier New"/>
          <w:lang w:val="vi-VN"/>
        </w:rPr>
      </w:pPr>
      <w:r w:rsidRPr="00794653">
        <w:rPr>
          <w:rFonts w:ascii="Courier New" w:hAnsi="Courier New" w:cs="Courier New"/>
          <w:lang w:val="vi-VN"/>
        </w:rPr>
        <w:t>introduction:</w:t>
      </w:r>
      <w:r w:rsidR="00260E64" w:rsidRPr="00794653">
        <w:rPr>
          <w:lang w:val="vi-VN"/>
        </w:rPr>
        <w:t xml:space="preserve"> </w:t>
      </w:r>
      <w:r w:rsidR="002E0D84" w:rsidRPr="002E0D84">
        <w:rPr>
          <w:rFonts w:ascii="Courier New" w:hAnsi="Courier New" w:cs="Courier New"/>
          <w:lang w:val="vi-VN"/>
        </w:rPr>
        <w:t>Nước tẩy trang sạch sâu, giúp lấy đi lớp trang điểm, dầu thừa và bụi bẩn một cách nhẹ nhàng. Bổ sung thêm trà xanh và lô hội để tăng khả năng làm dịu và diệt khuẩn. Thích hợp cho da mụn, nhạy cảm.</w:t>
      </w:r>
    </w:p>
    <w:p w:rsidR="002E0D84" w:rsidRDefault="00DF19EB" w:rsidP="003810E7">
      <w:pPr>
        <w:pStyle w:val="PlainText"/>
        <w:spacing w:line="276" w:lineRule="auto"/>
        <w:rPr>
          <w:rFonts w:ascii="Courier New" w:hAnsi="Courier New" w:cs="Courier New"/>
          <w:lang w:val="vi-VN"/>
        </w:rPr>
      </w:pPr>
      <w:r w:rsidRPr="004E6EFB">
        <w:rPr>
          <w:rFonts w:ascii="Courier New" w:hAnsi="Courier New" w:cs="Courier New"/>
          <w:lang w:val="vi-VN"/>
        </w:rPr>
        <w:t>use:</w:t>
      </w:r>
      <w:r w:rsidR="00794653" w:rsidRPr="004E6EFB">
        <w:rPr>
          <w:rFonts w:ascii="Courier New" w:hAnsi="Courier New" w:cs="Courier New"/>
          <w:lang w:val="vi-VN"/>
        </w:rPr>
        <w:t xml:space="preserve"> </w:t>
      </w:r>
    </w:p>
    <w:p w:rsidR="002E0D84" w:rsidRPr="002E0D84" w:rsidRDefault="002E0D84" w:rsidP="003810E7">
      <w:pPr>
        <w:pStyle w:val="PlainText"/>
        <w:spacing w:line="276" w:lineRule="auto"/>
        <w:rPr>
          <w:rFonts w:ascii="Courier New" w:hAnsi="Courier New" w:cs="Courier New"/>
          <w:lang w:val="vi-VN"/>
        </w:rPr>
      </w:pPr>
      <w:r w:rsidRPr="002E0D84">
        <w:rPr>
          <w:rFonts w:ascii="Courier New" w:hAnsi="Courier New" w:cs="Courier New"/>
          <w:lang w:val="vi-VN"/>
        </w:rPr>
        <w:t>Bước 1: Thấm nước tẩy trang ra bông</w:t>
      </w:r>
    </w:p>
    <w:p w:rsidR="002E0D84" w:rsidRPr="002E0D84" w:rsidRDefault="002E0D84" w:rsidP="003810E7">
      <w:pPr>
        <w:pStyle w:val="PlainText"/>
        <w:spacing w:line="276" w:lineRule="auto"/>
        <w:rPr>
          <w:rFonts w:ascii="Courier New" w:hAnsi="Courier New" w:cs="Courier New"/>
          <w:lang w:val="vi-VN"/>
        </w:rPr>
      </w:pPr>
      <w:r w:rsidRPr="002E0D84">
        <w:rPr>
          <w:rFonts w:ascii="Courier New" w:hAnsi="Courier New" w:cs="Courier New"/>
          <w:lang w:val="vi-VN"/>
        </w:rPr>
        <w:t>Bước 2: Lau đều lên mặt</w:t>
      </w:r>
    </w:p>
    <w:p w:rsidR="00563A76" w:rsidRPr="004E6EFB" w:rsidRDefault="002E0D84" w:rsidP="003810E7">
      <w:pPr>
        <w:pStyle w:val="PlainText"/>
        <w:spacing w:line="276" w:lineRule="auto"/>
        <w:rPr>
          <w:rFonts w:ascii="Courier New" w:hAnsi="Courier New" w:cs="Courier New"/>
          <w:lang w:val="vi-VN"/>
        </w:rPr>
      </w:pPr>
      <w:r w:rsidRPr="002E0D84">
        <w:rPr>
          <w:rFonts w:ascii="Courier New" w:hAnsi="Courier New" w:cs="Courier New"/>
          <w:lang w:val="vi-VN"/>
        </w:rPr>
        <w:t>Bước 3: Lặp lại nếu cần thiết, không bắt buộc rửa lại với nước.</w:t>
      </w:r>
    </w:p>
    <w:p w:rsidR="004C7A6B" w:rsidRPr="0060047D" w:rsidRDefault="00DF19EB" w:rsidP="003810E7">
      <w:pPr>
        <w:pStyle w:val="PlainText"/>
        <w:spacing w:line="276" w:lineRule="auto"/>
        <w:rPr>
          <w:rFonts w:ascii="Courier New" w:hAnsi="Courier New" w:cs="Courier New"/>
          <w:lang w:val="vi-VN"/>
        </w:rPr>
      </w:pPr>
      <w:r w:rsidRPr="0060047D">
        <w:rPr>
          <w:rFonts w:ascii="Courier New" w:hAnsi="Courier New" w:cs="Courier New"/>
          <w:lang w:val="vi-VN"/>
        </w:rPr>
        <w:t xml:space="preserve">source: </w:t>
      </w:r>
      <w:r w:rsidR="002E0D84" w:rsidRPr="002E0D84">
        <w:rPr>
          <w:rFonts w:ascii="Courier New" w:hAnsi="Courier New" w:cs="Courier New"/>
          <w:lang w:val="vi-VN"/>
        </w:rPr>
        <w:t>GREENTEA</w:t>
      </w:r>
      <w:r w:rsidRPr="0060047D">
        <w:rPr>
          <w:rFonts w:ascii="Courier New" w:hAnsi="Courier New" w:cs="Courier New"/>
          <w:lang w:val="vi-VN"/>
        </w:rPr>
        <w:t>.jpg</w:t>
      </w:r>
    </w:p>
    <w:p w:rsidR="003810E7" w:rsidRDefault="004C7A6B" w:rsidP="003810E7">
      <w:pPr>
        <w:pStyle w:val="PlainText"/>
        <w:spacing w:line="276" w:lineRule="auto"/>
        <w:rPr>
          <w:rFonts w:ascii="Courier New" w:hAnsi="Courier New" w:cs="Courier New"/>
          <w:lang w:val="vi-VN"/>
        </w:rPr>
      </w:pPr>
      <w:r w:rsidRPr="0060047D">
        <w:rPr>
          <w:rFonts w:ascii="Courier New" w:hAnsi="Courier New" w:cs="Courier New"/>
          <w:lang w:val="vi-VN"/>
        </w:rPr>
        <w:t>ingredient:</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4E6EFB" w:rsidRPr="003810E7">
        <w:rPr>
          <w:rFonts w:ascii="Courier New" w:hAnsi="Courier New" w:cs="Courier New"/>
          <w:lang w:val="vi-VN"/>
        </w:rPr>
        <w:t xml:space="preserve"> </w:t>
      </w:r>
      <w:r>
        <w:rPr>
          <w:rFonts w:ascii="Courier New" w:hAnsi="Courier New" w:cs="Courier New"/>
          <w:lang w:val="vi-VN"/>
        </w:rPr>
        <w:t>Distilled water</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Greentea extract</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Aloevera extract</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Decyl glucoside</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Sodium cocoyl apple amino acids</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Cocamidopropyl betain</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Butylene Glycol (Acros Organics)</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Glycerin</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Sorbitan monostearate</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Propanediol</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Sodium lactate</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PEG-40</w:t>
      </w:r>
    </w:p>
    <w:p w:rsidR="00F56639" w:rsidRDefault="00F56639" w:rsidP="00F56639">
      <w:pPr>
        <w:pStyle w:val="PlainText"/>
        <w:spacing w:line="276" w:lineRule="auto"/>
        <w:ind w:firstLineChars="100" w:firstLine="210"/>
        <w:rPr>
          <w:rFonts w:ascii="Courier New" w:hAnsi="Courier New" w:cs="Courier New"/>
          <w:lang w:val="vi-VN"/>
        </w:rPr>
      </w:pP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Butylene Glycol</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Hydrolized collagen</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Peumus Boldus Leaf Extract</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Pentylene Glycol</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2E0D84" w:rsidRPr="002E0D84">
        <w:rPr>
          <w:rFonts w:ascii="Courier New" w:hAnsi="Courier New" w:cs="Courier New"/>
          <w:lang w:val="vi-VN"/>
        </w:rPr>
        <w:t xml:space="preserve"> Xanthan Gum</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3810E7"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lastRenderedPageBreak/>
        <w:t>- item:</w:t>
      </w:r>
      <w:r w:rsidR="002E0D84" w:rsidRPr="002E0D84">
        <w:rPr>
          <w:rFonts w:ascii="Courier New" w:hAnsi="Courier New" w:cs="Courier New"/>
          <w:lang w:val="vi-VN"/>
        </w:rPr>
        <w:t xml:space="preserve"> Sodium Benzoate</w:t>
      </w:r>
    </w:p>
    <w:p w:rsidR="00F56639"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p>
    <w:p w:rsidR="004C7A6B" w:rsidRDefault="003810E7" w:rsidP="003810E7">
      <w:pPr>
        <w:pStyle w:val="PlainText"/>
        <w:spacing w:line="276" w:lineRule="auto"/>
        <w:rPr>
          <w:rFonts w:ascii="Courier New" w:hAnsi="Courier New" w:cs="Courier New"/>
          <w:lang w:val="vi-VN"/>
        </w:rPr>
      </w:pPr>
      <w:r w:rsidRPr="003810E7">
        <w:rPr>
          <w:rFonts w:ascii="Courier New" w:hAnsi="Courier New" w:cs="Courier New"/>
          <w:lang w:val="vi-VN"/>
        </w:rPr>
        <w:t>- item:</w:t>
      </w:r>
      <w:r w:rsidR="00F56639">
        <w:rPr>
          <w:rFonts w:ascii="Courier New" w:hAnsi="Courier New" w:cs="Courier New"/>
          <w:lang w:val="vi-VN"/>
        </w:rPr>
        <w:t xml:space="preserve"> Citric Acid</w:t>
      </w:r>
    </w:p>
    <w:p w:rsidR="00F56639" w:rsidRPr="0060047D" w:rsidRDefault="00F56639" w:rsidP="003810E7">
      <w:pPr>
        <w:pStyle w:val="PlainText"/>
        <w:spacing w:line="276" w:lineRule="auto"/>
        <w:rPr>
          <w:rFonts w:ascii="Courier New" w:hAnsi="Courier New" w:cs="Courier New"/>
          <w:lang w:val="vi-VN"/>
        </w:rPr>
      </w:pPr>
      <w:r>
        <w:rPr>
          <w:rFonts w:ascii="Courier New" w:hAnsi="Courier New" w:cs="Courier New"/>
          <w:lang w:val="vi-VN"/>
        </w:rPr>
        <w:t xml:space="preserve">  </w:t>
      </w:r>
      <w:r w:rsidRPr="00F56639">
        <w:rPr>
          <w:rFonts w:ascii="Courier New" w:hAnsi="Courier New" w:cs="Courier New"/>
          <w:lang w:val="vi-VN"/>
        </w:rPr>
        <w:t>action</w:t>
      </w:r>
      <w:bookmarkStart w:id="0" w:name="_GoBack"/>
      <w:bookmarkEnd w:id="0"/>
    </w:p>
    <w:p w:rsidR="004C7A6B" w:rsidRPr="004E6EFB" w:rsidRDefault="004C7A6B" w:rsidP="004C7A6B">
      <w:pPr>
        <w:pStyle w:val="PlainText"/>
        <w:rPr>
          <w:rFonts w:ascii="Courier New" w:hAnsi="Courier New" w:cs="Courier New"/>
          <w:lang w:val="vi-VN"/>
        </w:rPr>
      </w:pPr>
      <w:r w:rsidRPr="004E6EFB">
        <w:rPr>
          <w:rFonts w:ascii="Courier New" w:hAnsi="Courier New" w:cs="Courier New"/>
          <w:lang w:val="vi-VN"/>
        </w:rPr>
        <w:t>---</w:t>
      </w:r>
    </w:p>
    <w:p w:rsidR="00F856D9" w:rsidRPr="004E6EFB" w:rsidRDefault="00F856D9">
      <w:pPr>
        <w:rPr>
          <w:lang w:val="vi-VN"/>
        </w:rPr>
      </w:pPr>
    </w:p>
    <w:sectPr w:rsidR="00F856D9" w:rsidRPr="004E6EFB" w:rsidSect="005127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6B"/>
    <w:rsid w:val="00033929"/>
    <w:rsid w:val="00260E64"/>
    <w:rsid w:val="002E0D84"/>
    <w:rsid w:val="003810E7"/>
    <w:rsid w:val="003D2818"/>
    <w:rsid w:val="00431A11"/>
    <w:rsid w:val="004C7A6B"/>
    <w:rsid w:val="004E6EFB"/>
    <w:rsid w:val="00563A76"/>
    <w:rsid w:val="0060047D"/>
    <w:rsid w:val="00794653"/>
    <w:rsid w:val="00DF19EB"/>
    <w:rsid w:val="00F56639"/>
    <w:rsid w:val="00F8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9D076-D4BD-444F-AE9E-7BE3949E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A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7A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QuanPhi</dc:creator>
  <cp:lastModifiedBy>Li You Jun</cp:lastModifiedBy>
  <cp:revision>4</cp:revision>
  <dcterms:created xsi:type="dcterms:W3CDTF">2017-12-23T13:06:00Z</dcterms:created>
  <dcterms:modified xsi:type="dcterms:W3CDTF">2017-12-23T17:16:00Z</dcterms:modified>
</cp:coreProperties>
</file>