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C82" w:rsidRPr="004B4F4D" w:rsidRDefault="008E7165" w:rsidP="00B01E7D">
      <w:pPr>
        <w:shd w:val="clear" w:color="auto" w:fill="FFFFFF"/>
        <w:spacing w:before="240" w:after="240" w:line="330" w:lineRule="atLeast"/>
        <w:jc w:val="center"/>
        <w:rPr>
          <w:rFonts w:eastAsia="Times New Roman"/>
          <w:b/>
          <w:noProof/>
          <w:color w:val="0070C0"/>
          <w:sz w:val="48"/>
          <w:szCs w:val="48"/>
        </w:rPr>
      </w:pPr>
      <w:r w:rsidRPr="004B4F4D">
        <w:rPr>
          <w:rFonts w:eastAsia="Times New Roman"/>
          <w:b/>
          <w:noProof/>
          <w:color w:val="0070C0"/>
          <w:sz w:val="48"/>
          <w:szCs w:val="48"/>
        </w:rPr>
        <w:t>Giới thiệu So</w:t>
      </w:r>
      <w:bookmarkStart w:id="0" w:name="_GoBack"/>
      <w:bookmarkEnd w:id="0"/>
      <w:r w:rsidRPr="004B4F4D">
        <w:rPr>
          <w:rFonts w:eastAsia="Times New Roman"/>
          <w:b/>
          <w:noProof/>
          <w:color w:val="0070C0"/>
          <w:sz w:val="48"/>
          <w:szCs w:val="48"/>
        </w:rPr>
        <w:t>apUI</w:t>
      </w:r>
    </w:p>
    <w:p w:rsidR="008E1C82" w:rsidRPr="004B4F4D" w:rsidRDefault="008E1C82" w:rsidP="00B01E7D">
      <w:pPr>
        <w:pStyle w:val="Heading1"/>
        <w:jc w:val="both"/>
        <w:rPr>
          <w:lang w:val="vi-VN"/>
        </w:rPr>
      </w:pPr>
      <w:r w:rsidRPr="004B4F4D">
        <w:rPr>
          <w:lang w:val="vi-VN"/>
        </w:rPr>
        <w:t xml:space="preserve">Giới thiệu về </w:t>
      </w:r>
      <w:r w:rsidR="00C65A2D" w:rsidRPr="004B4F4D">
        <w:rPr>
          <w:lang w:val="vi-VN"/>
        </w:rPr>
        <w:t>SoapUI</w:t>
      </w:r>
    </w:p>
    <w:p w:rsidR="008E7165" w:rsidRPr="004B4F4D" w:rsidRDefault="008E7165" w:rsidP="00B01E7D">
      <w:pPr>
        <w:shd w:val="clear" w:color="auto" w:fill="FFFFFF"/>
        <w:spacing w:after="0" w:line="408" w:lineRule="atLeast"/>
        <w:ind w:firstLine="360"/>
        <w:jc w:val="both"/>
        <w:rPr>
          <w:rFonts w:eastAsia="Times New Roman"/>
          <w:noProof/>
          <w:color w:val="343434"/>
          <w:szCs w:val="26"/>
        </w:rPr>
      </w:pPr>
      <w:r w:rsidRPr="004B4F4D">
        <w:rPr>
          <w:rFonts w:eastAsia="Times New Roman"/>
          <w:noProof/>
          <w:color w:val="343434"/>
          <w:szCs w:val="26"/>
        </w:rPr>
        <w:t>SoapUI là một sản phẩm của hãng SmartBear, SOAP UI là công cụ kiểm thử mã nguồn mở API hàng đầu, cho phép bạn dễ dàng thực hiện kiểm thử tự động chức năng, kiểm thử hồi quy và kiểm thử tải trên các Web API khác nhau. SOAP UI hỗ trợ tất cả các chuẩn giao thức và công nghệ để test tất cả các loại API. Ngoài ra SOAP UI còn cho phép chúng ta thực hiện thử nghiệm phi chức năng như kiểm thử hiệu suất và kiểm thử bảo mật. Giao diện SOAP UI đơn giản, thân thiện, dễ sử dụng.</w:t>
      </w:r>
    </w:p>
    <w:p w:rsidR="008E7165" w:rsidRPr="004B4F4D" w:rsidRDefault="008E7165" w:rsidP="00B01E7D">
      <w:pPr>
        <w:pStyle w:val="Heading1"/>
        <w:jc w:val="both"/>
        <w:rPr>
          <w:lang w:val="vi-VN"/>
        </w:rPr>
      </w:pPr>
      <w:r w:rsidRPr="004B4F4D">
        <w:rPr>
          <w:lang w:val="vi-VN"/>
        </w:rPr>
        <w:t xml:space="preserve">Một số </w:t>
      </w:r>
      <w:r w:rsidR="008E1C82" w:rsidRPr="004B4F4D">
        <w:rPr>
          <w:lang w:val="vi-VN"/>
        </w:rPr>
        <w:t>tính năng quan trọng của SoapUI</w:t>
      </w:r>
    </w:p>
    <w:p w:rsidR="008E7165" w:rsidRPr="004B4F4D" w:rsidRDefault="008E1C82" w:rsidP="00B01E7D">
      <w:pPr>
        <w:pStyle w:val="Heading2"/>
        <w:jc w:val="both"/>
      </w:pPr>
      <w:r w:rsidRPr="004B4F4D">
        <w:t>Kiểm thử chức năng</w:t>
      </w:r>
    </w:p>
    <w:p w:rsidR="008E7165" w:rsidRPr="004B4F4D" w:rsidRDefault="008E7165" w:rsidP="00B01E7D">
      <w:pPr>
        <w:pStyle w:val="ListParagraph"/>
        <w:numPr>
          <w:ilvl w:val="0"/>
          <w:numId w:val="5"/>
        </w:numPr>
        <w:shd w:val="clear" w:color="auto" w:fill="FFFFFF"/>
        <w:spacing w:before="240" w:after="240" w:line="330" w:lineRule="atLeast"/>
        <w:ind w:left="720"/>
        <w:jc w:val="both"/>
        <w:rPr>
          <w:rFonts w:eastAsia="Times New Roman"/>
          <w:noProof/>
          <w:color w:val="343434"/>
          <w:szCs w:val="26"/>
        </w:rPr>
      </w:pPr>
      <w:r w:rsidRPr="004B4F4D">
        <w:rPr>
          <w:rFonts w:eastAsia="Times New Roman"/>
          <w:noProof/>
          <w:color w:val="343434"/>
          <w:szCs w:val="26"/>
        </w:rPr>
        <w:t>Một công cụ mạnh mẽ cho phép tester viết Functional API Tests trong SoapUI</w:t>
      </w:r>
    </w:p>
    <w:p w:rsidR="008E7165" w:rsidRPr="004B4F4D" w:rsidRDefault="008E7165" w:rsidP="00B01E7D">
      <w:pPr>
        <w:pStyle w:val="ListParagraph"/>
        <w:numPr>
          <w:ilvl w:val="0"/>
          <w:numId w:val="5"/>
        </w:numPr>
        <w:shd w:val="clear" w:color="auto" w:fill="FFFFFF"/>
        <w:spacing w:before="240" w:after="240" w:line="330" w:lineRule="atLeast"/>
        <w:ind w:left="720"/>
        <w:jc w:val="both"/>
        <w:rPr>
          <w:rFonts w:eastAsia="Times New Roman"/>
          <w:noProof/>
          <w:color w:val="343434"/>
          <w:szCs w:val="26"/>
        </w:rPr>
      </w:pPr>
      <w:r w:rsidRPr="004B4F4D">
        <w:rPr>
          <w:rFonts w:eastAsia="Times New Roman"/>
          <w:noProof/>
          <w:color w:val="343434"/>
          <w:szCs w:val="26"/>
        </w:rPr>
        <w:t>Hỗ trợ tính năng kéo-thả mà làm tăng tốc độ phát triển script</w:t>
      </w:r>
    </w:p>
    <w:p w:rsidR="008E7165" w:rsidRPr="004B4F4D" w:rsidRDefault="008E7165" w:rsidP="00B01E7D">
      <w:pPr>
        <w:pStyle w:val="ListParagraph"/>
        <w:numPr>
          <w:ilvl w:val="0"/>
          <w:numId w:val="5"/>
        </w:numPr>
        <w:shd w:val="clear" w:color="auto" w:fill="FFFFFF"/>
        <w:spacing w:before="240" w:after="240" w:line="330" w:lineRule="atLeast"/>
        <w:ind w:left="720"/>
        <w:jc w:val="both"/>
        <w:rPr>
          <w:rFonts w:eastAsia="Times New Roman"/>
          <w:noProof/>
          <w:color w:val="343434"/>
          <w:szCs w:val="26"/>
        </w:rPr>
      </w:pPr>
      <w:r w:rsidRPr="004B4F4D">
        <w:rPr>
          <w:rFonts w:eastAsia="Times New Roman"/>
          <w:noProof/>
          <w:color w:val="343434"/>
          <w:szCs w:val="26"/>
        </w:rPr>
        <w:t>Hỗ trợ gỡ lỗi và cho phép tester phát triển data driven tests.</w:t>
      </w:r>
    </w:p>
    <w:p w:rsidR="008E7165" w:rsidRPr="004B4F4D" w:rsidRDefault="008E1C82" w:rsidP="00B01E7D">
      <w:pPr>
        <w:pStyle w:val="Heading2"/>
        <w:jc w:val="both"/>
      </w:pPr>
      <w:r w:rsidRPr="004B4F4D">
        <w:t>Kiểm thử bảo mật</w:t>
      </w:r>
    </w:p>
    <w:p w:rsidR="008E7165" w:rsidRPr="004B4F4D" w:rsidRDefault="008E7165" w:rsidP="00B01E7D">
      <w:pPr>
        <w:pStyle w:val="ListParagraph"/>
        <w:numPr>
          <w:ilvl w:val="0"/>
          <w:numId w:val="6"/>
        </w:numPr>
        <w:shd w:val="clear" w:color="auto" w:fill="FFFFFF"/>
        <w:spacing w:before="240" w:after="240" w:line="330" w:lineRule="atLeast"/>
        <w:ind w:left="720"/>
        <w:jc w:val="both"/>
        <w:rPr>
          <w:rFonts w:eastAsia="Times New Roman"/>
          <w:noProof/>
          <w:color w:val="343434"/>
          <w:szCs w:val="26"/>
        </w:rPr>
      </w:pPr>
      <w:r w:rsidRPr="004B4F4D">
        <w:rPr>
          <w:rFonts w:eastAsia="Times New Roman"/>
          <w:noProof/>
          <w:color w:val="343434"/>
          <w:szCs w:val="26"/>
        </w:rPr>
        <w:t>Ngăn chặn SQL Injection để bảo đảm cơ sở dữ liệu</w:t>
      </w:r>
    </w:p>
    <w:p w:rsidR="008E7165" w:rsidRPr="004B4F4D" w:rsidRDefault="008E7165" w:rsidP="00B01E7D">
      <w:pPr>
        <w:pStyle w:val="ListParagraph"/>
        <w:numPr>
          <w:ilvl w:val="0"/>
          <w:numId w:val="6"/>
        </w:numPr>
        <w:shd w:val="clear" w:color="auto" w:fill="FFFFFF"/>
        <w:spacing w:before="240" w:after="240" w:line="330" w:lineRule="atLeast"/>
        <w:ind w:left="720"/>
        <w:jc w:val="both"/>
        <w:rPr>
          <w:rFonts w:eastAsia="Times New Roman"/>
          <w:noProof/>
          <w:color w:val="343434"/>
          <w:szCs w:val="26"/>
        </w:rPr>
      </w:pPr>
      <w:r w:rsidRPr="004B4F4D">
        <w:rPr>
          <w:rFonts w:eastAsia="Times New Roman"/>
          <w:noProof/>
          <w:color w:val="343434"/>
          <w:szCs w:val="26"/>
        </w:rPr>
        <w:t>Thực hiện Fuzzing scan và Boundary scan để tránh những hành vi thất thường của các dịch vụ.</w:t>
      </w:r>
    </w:p>
    <w:p w:rsidR="008E7165" w:rsidRPr="004B4F4D" w:rsidRDefault="008E1C82" w:rsidP="00B01E7D">
      <w:pPr>
        <w:pStyle w:val="Heading2"/>
        <w:jc w:val="both"/>
      </w:pPr>
      <w:r w:rsidRPr="004B4F4D">
        <w:t>Kiểm thử tải</w:t>
      </w:r>
    </w:p>
    <w:p w:rsidR="008E7165" w:rsidRPr="004B4F4D" w:rsidRDefault="008E7165" w:rsidP="00B01E7D">
      <w:pPr>
        <w:pStyle w:val="ListParagraph"/>
        <w:numPr>
          <w:ilvl w:val="0"/>
          <w:numId w:val="10"/>
        </w:numPr>
        <w:shd w:val="clear" w:color="auto" w:fill="FFFFFF"/>
        <w:spacing w:before="240" w:after="240" w:line="330" w:lineRule="atLeast"/>
        <w:ind w:left="720"/>
        <w:jc w:val="both"/>
        <w:rPr>
          <w:rFonts w:eastAsia="Times New Roman"/>
          <w:noProof/>
          <w:color w:val="343434"/>
          <w:szCs w:val="26"/>
        </w:rPr>
      </w:pPr>
      <w:r w:rsidRPr="004B4F4D">
        <w:rPr>
          <w:rFonts w:eastAsia="Times New Roman"/>
          <w:noProof/>
          <w:color w:val="343434"/>
          <w:szCs w:val="26"/>
        </w:rPr>
        <w:t>Kiểm thử khả năng chịu tải của một ứng dụng web sử dụng loadUI. Sau khi thực hiện kiểm tra tải, LoadUI sẽ tạo ra một bản báo cáo, giúp xác định liệu các ứng dụng có thể chịu tải nặng hay không.</w:t>
      </w:r>
    </w:p>
    <w:p w:rsidR="008E7165" w:rsidRPr="004B4F4D" w:rsidRDefault="008E7165" w:rsidP="00B01E7D">
      <w:pPr>
        <w:pStyle w:val="ListParagraph"/>
        <w:numPr>
          <w:ilvl w:val="0"/>
          <w:numId w:val="10"/>
        </w:numPr>
        <w:shd w:val="clear" w:color="auto" w:fill="FFFFFF"/>
        <w:spacing w:before="240" w:after="240" w:line="330" w:lineRule="atLeast"/>
        <w:ind w:left="720"/>
        <w:jc w:val="both"/>
        <w:rPr>
          <w:rFonts w:eastAsia="Times New Roman"/>
          <w:noProof/>
          <w:color w:val="343434"/>
          <w:szCs w:val="26"/>
        </w:rPr>
      </w:pPr>
      <w:r w:rsidRPr="004B4F4D">
        <w:rPr>
          <w:rFonts w:eastAsia="Times New Roman"/>
          <w:noProof/>
          <w:color w:val="343434"/>
          <w:szCs w:val="26"/>
        </w:rPr>
        <w:t>Kiểm thử khả năng chịu tải của một ứng dụng web sử dụng loadUI</w:t>
      </w:r>
    </w:p>
    <w:p w:rsidR="008E7165" w:rsidRPr="004B4F4D" w:rsidRDefault="008E7165" w:rsidP="00B01E7D">
      <w:pPr>
        <w:pStyle w:val="ListParagraph"/>
        <w:numPr>
          <w:ilvl w:val="0"/>
          <w:numId w:val="10"/>
        </w:numPr>
        <w:shd w:val="clear" w:color="auto" w:fill="FFFFFF"/>
        <w:spacing w:before="240" w:after="240" w:line="330" w:lineRule="atLeast"/>
        <w:ind w:left="720"/>
        <w:jc w:val="both"/>
        <w:rPr>
          <w:rFonts w:eastAsia="Times New Roman"/>
          <w:noProof/>
          <w:color w:val="343434"/>
          <w:szCs w:val="26"/>
        </w:rPr>
      </w:pPr>
      <w:r w:rsidRPr="004B4F4D">
        <w:rPr>
          <w:rFonts w:eastAsia="Times New Roman"/>
          <w:noProof/>
          <w:color w:val="343434"/>
          <w:szCs w:val="26"/>
        </w:rPr>
        <w:t>Mô phỏng mức độ cao và kiểm thử tải thực tế một cách dễ dàng.</w:t>
      </w:r>
    </w:p>
    <w:p w:rsidR="008E1C82" w:rsidRPr="004B4F4D" w:rsidRDefault="008E7165" w:rsidP="00B01E7D">
      <w:pPr>
        <w:pStyle w:val="ListParagraph"/>
        <w:numPr>
          <w:ilvl w:val="0"/>
          <w:numId w:val="10"/>
        </w:numPr>
        <w:shd w:val="clear" w:color="auto" w:fill="FFFFFF"/>
        <w:spacing w:before="240" w:after="240" w:line="330" w:lineRule="atLeast"/>
        <w:ind w:left="720"/>
        <w:jc w:val="both"/>
        <w:rPr>
          <w:rFonts w:eastAsia="Times New Roman"/>
          <w:noProof/>
          <w:color w:val="343434"/>
          <w:szCs w:val="26"/>
        </w:rPr>
      </w:pPr>
      <w:r w:rsidRPr="004B4F4D">
        <w:rPr>
          <w:rFonts w:eastAsia="Times New Roman"/>
          <w:noProof/>
          <w:color w:val="343434"/>
          <w:szCs w:val="26"/>
        </w:rPr>
        <w:t>Cho phép tùy chỉnh báo cáo chi tiết để nắm bắt các thông số hiệu suất.</w:t>
      </w:r>
    </w:p>
    <w:p w:rsidR="00000000" w:rsidRPr="004B4F4D" w:rsidRDefault="004B4F4D" w:rsidP="00B01E7D">
      <w:pPr>
        <w:pStyle w:val="Heading2"/>
        <w:jc w:val="both"/>
      </w:pPr>
      <w:r w:rsidRPr="004B4F4D">
        <w:t>Mô phỏng, giả lập WebService</w:t>
      </w:r>
    </w:p>
    <w:p w:rsidR="00000000" w:rsidRPr="004B4F4D" w:rsidRDefault="004B4F4D" w:rsidP="00B01E7D">
      <w:pPr>
        <w:pStyle w:val="ListParagraph"/>
        <w:numPr>
          <w:ilvl w:val="0"/>
          <w:numId w:val="9"/>
        </w:numPr>
        <w:shd w:val="clear" w:color="auto" w:fill="FFFFFF"/>
        <w:spacing w:before="240" w:after="240" w:line="330" w:lineRule="atLeast"/>
        <w:jc w:val="both"/>
        <w:rPr>
          <w:rFonts w:eastAsia="Times New Roman"/>
          <w:noProof/>
          <w:color w:val="343434"/>
          <w:szCs w:val="26"/>
        </w:rPr>
      </w:pPr>
      <w:r w:rsidRPr="004B4F4D">
        <w:rPr>
          <w:rFonts w:eastAsia="Times New Roman"/>
          <w:noProof/>
          <w:color w:val="343434"/>
          <w:szCs w:val="26"/>
        </w:rPr>
        <w:t>MockServices cho phép mô phỏng webservice để phục vụ việc kiểm thử trước khi tích hợp với hệ thống thực.</w:t>
      </w:r>
    </w:p>
    <w:p w:rsidR="008E1C82" w:rsidRPr="004B4F4D" w:rsidRDefault="004B4F4D" w:rsidP="00B01E7D">
      <w:pPr>
        <w:pStyle w:val="ListParagraph"/>
        <w:numPr>
          <w:ilvl w:val="0"/>
          <w:numId w:val="9"/>
        </w:numPr>
        <w:shd w:val="clear" w:color="auto" w:fill="FFFFFF"/>
        <w:spacing w:before="240" w:after="240" w:line="330" w:lineRule="atLeast"/>
        <w:jc w:val="both"/>
        <w:rPr>
          <w:rFonts w:eastAsia="Times New Roman"/>
          <w:noProof/>
          <w:color w:val="343434"/>
          <w:szCs w:val="26"/>
        </w:rPr>
      </w:pPr>
      <w:r w:rsidRPr="004B4F4D">
        <w:rPr>
          <w:rFonts w:eastAsia="Times New Roman"/>
          <w:noProof/>
          <w:color w:val="343434"/>
          <w:szCs w:val="26"/>
        </w:rPr>
        <w:lastRenderedPageBreak/>
        <w:t>Đây là giải pháp cho câu hỏi “Làm thế nào Tôi test được webservice API do khách hàng gửi mà không cung cấp dịch vụ webservice cho tôi?”</w:t>
      </w:r>
    </w:p>
    <w:p w:rsidR="008E7165" w:rsidRPr="004B4F4D" w:rsidRDefault="008E7165" w:rsidP="00B01E7D">
      <w:pPr>
        <w:pStyle w:val="Heading2"/>
        <w:jc w:val="both"/>
      </w:pPr>
      <w:r w:rsidRPr="004B4F4D">
        <w:t>Hỗ tr</w:t>
      </w:r>
      <w:r w:rsidR="008E1C82" w:rsidRPr="004B4F4D">
        <w:t>ợ các giao thức và công nghệ</w:t>
      </w:r>
    </w:p>
    <w:p w:rsidR="00FF60F4" w:rsidRPr="004B4F4D" w:rsidRDefault="008E7165" w:rsidP="00B01E7D">
      <w:pPr>
        <w:jc w:val="both"/>
        <w:rPr>
          <w:noProof/>
          <w:szCs w:val="26"/>
        </w:rPr>
      </w:pPr>
      <w:r w:rsidRPr="004B4F4D">
        <w:rPr>
          <w:noProof/>
        </w:rPr>
        <w:drawing>
          <wp:inline distT="0" distB="0" distL="0" distR="0">
            <wp:extent cx="5943600" cy="3505200"/>
            <wp:effectExtent l="0" t="0" r="0" b="0"/>
            <wp:docPr id="1" name="Picture 1" descr="C:\Users\huyen_000\Contacts\Desktop\Kiemthu\SoapUI\Các công ngh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yen_000\Contacts\Desktop\Kiemthu\SoapUI\Các công nghệ.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8E1C82" w:rsidRPr="004B4F4D" w:rsidRDefault="008E1C82" w:rsidP="00B01E7D">
      <w:pPr>
        <w:pStyle w:val="Heading1"/>
        <w:jc w:val="both"/>
        <w:rPr>
          <w:lang w:val="vi-VN"/>
        </w:rPr>
      </w:pPr>
      <w:r w:rsidRPr="004B4F4D">
        <w:rPr>
          <w:lang w:val="vi-VN"/>
        </w:rPr>
        <w:t>Cài đặt và Tạo project</w:t>
      </w:r>
    </w:p>
    <w:p w:rsidR="008E1C82" w:rsidRPr="004B4F4D" w:rsidRDefault="008E1C82" w:rsidP="00B01E7D">
      <w:pPr>
        <w:pStyle w:val="Heading2"/>
        <w:jc w:val="both"/>
      </w:pPr>
      <w:r w:rsidRPr="004B4F4D">
        <w:t>Cài đặt</w:t>
      </w:r>
    </w:p>
    <w:p w:rsidR="00C65A2D" w:rsidRPr="004B4F4D" w:rsidRDefault="00C65A2D" w:rsidP="00B01E7D">
      <w:pPr>
        <w:jc w:val="both"/>
      </w:pPr>
      <w:r w:rsidRPr="004B4F4D">
        <w:t>Download phiên bản SoupUI theo hệ điều hành máy tính theo một trong hai đường dẫn:</w:t>
      </w:r>
    </w:p>
    <w:p w:rsidR="00C65A2D" w:rsidRPr="004B4F4D" w:rsidRDefault="00C65A2D" w:rsidP="00B01E7D">
      <w:pPr>
        <w:pStyle w:val="NormalWeb"/>
        <w:numPr>
          <w:ilvl w:val="0"/>
          <w:numId w:val="12"/>
        </w:numPr>
        <w:shd w:val="clear" w:color="auto" w:fill="FFFFFF"/>
        <w:spacing w:before="0" w:beforeAutospacing="0" w:after="0" w:afterAutospacing="0" w:line="408" w:lineRule="atLeast"/>
        <w:jc w:val="both"/>
        <w:rPr>
          <w:rFonts w:ascii="Verdana" w:hAnsi="Verdana"/>
          <w:color w:val="343434"/>
          <w:sz w:val="25"/>
          <w:szCs w:val="25"/>
          <w:lang w:val="vi-VN"/>
        </w:rPr>
      </w:pPr>
      <w:hyperlink r:id="rId7" w:tgtFrame="_blank" w:history="1">
        <w:r w:rsidRPr="004B4F4D">
          <w:rPr>
            <w:rStyle w:val="Hyperlink"/>
            <w:rFonts w:ascii="Verdana" w:hAnsi="Verdana"/>
            <w:color w:val="53B7B6"/>
            <w:sz w:val="25"/>
            <w:szCs w:val="25"/>
            <w:lang w:val="vi-VN"/>
          </w:rPr>
          <w:t>http://sourceforge.net/projects/soapui/files/</w:t>
        </w:r>
      </w:hyperlink>
    </w:p>
    <w:p w:rsidR="00C65A2D" w:rsidRPr="004B4F4D" w:rsidRDefault="00C65A2D" w:rsidP="00B01E7D">
      <w:pPr>
        <w:pStyle w:val="NormalWeb"/>
        <w:numPr>
          <w:ilvl w:val="0"/>
          <w:numId w:val="12"/>
        </w:numPr>
        <w:shd w:val="clear" w:color="auto" w:fill="FFFFFF"/>
        <w:spacing w:before="0" w:beforeAutospacing="0" w:after="0" w:afterAutospacing="0" w:line="408" w:lineRule="atLeast"/>
        <w:jc w:val="both"/>
        <w:rPr>
          <w:rFonts w:ascii="Verdana" w:hAnsi="Verdana"/>
          <w:color w:val="343434"/>
          <w:sz w:val="25"/>
          <w:szCs w:val="25"/>
          <w:lang w:val="vi-VN"/>
        </w:rPr>
      </w:pPr>
      <w:hyperlink r:id="rId8" w:tgtFrame="_blank" w:history="1">
        <w:r w:rsidRPr="004B4F4D">
          <w:rPr>
            <w:rStyle w:val="Hyperlink"/>
            <w:rFonts w:ascii="Verdana" w:hAnsi="Verdana"/>
            <w:color w:val="53B7B6"/>
            <w:sz w:val="25"/>
            <w:szCs w:val="25"/>
            <w:lang w:val="vi-VN"/>
          </w:rPr>
          <w:t>http://soapui.org/downloads/soapui/open-source.html</w:t>
        </w:r>
      </w:hyperlink>
    </w:p>
    <w:p w:rsidR="00C65A2D" w:rsidRPr="004B4F4D" w:rsidRDefault="00C65A2D" w:rsidP="00B01E7D">
      <w:pPr>
        <w:pStyle w:val="NormalWeb"/>
        <w:shd w:val="clear" w:color="auto" w:fill="FFFFFF"/>
        <w:spacing w:before="0" w:beforeAutospacing="0" w:after="0" w:afterAutospacing="0" w:line="408" w:lineRule="atLeast"/>
        <w:jc w:val="both"/>
        <w:rPr>
          <w:sz w:val="26"/>
          <w:szCs w:val="26"/>
          <w:lang w:val="vi-VN"/>
        </w:rPr>
      </w:pPr>
      <w:r w:rsidRPr="004B4F4D">
        <w:rPr>
          <w:sz w:val="26"/>
          <w:szCs w:val="26"/>
          <w:lang w:val="vi-VN"/>
        </w:rPr>
        <w:t>Sau khi tải thành công, tiến hành cài đặt như các phần mềm thông thường.</w:t>
      </w:r>
    </w:p>
    <w:p w:rsidR="00C65A2D" w:rsidRPr="004B4F4D" w:rsidRDefault="00C65A2D" w:rsidP="00B01E7D">
      <w:pPr>
        <w:pStyle w:val="Heading2"/>
        <w:jc w:val="both"/>
      </w:pPr>
      <w:r w:rsidRPr="004B4F4D">
        <w:t>Tạo project</w:t>
      </w:r>
    </w:p>
    <w:p w:rsidR="00B01E7D" w:rsidRPr="004B4F4D" w:rsidRDefault="00B01E7D" w:rsidP="00B01E7D">
      <w:pPr>
        <w:pStyle w:val="Heading3"/>
        <w:rPr>
          <w:lang w:val="vi-VN"/>
        </w:rPr>
      </w:pPr>
      <w:r w:rsidRPr="004B4F4D">
        <w:rPr>
          <w:lang w:val="vi-VN"/>
        </w:rPr>
        <w:t>Tạo WebService</w:t>
      </w:r>
    </w:p>
    <w:p w:rsidR="00000000" w:rsidRPr="004B4F4D" w:rsidRDefault="004B4F4D" w:rsidP="00B01E7D">
      <w:pPr>
        <w:jc w:val="both"/>
      </w:pPr>
      <w:r w:rsidRPr="004B4F4D">
        <w:t>B1. M</w:t>
      </w:r>
      <w:r w:rsidRPr="004B4F4D">
        <w:t>ở</w:t>
      </w:r>
      <w:r w:rsidRPr="004B4F4D">
        <w:t xml:space="preserve"> </w:t>
      </w:r>
      <w:r w:rsidRPr="004B4F4D">
        <w:t>ứ</w:t>
      </w:r>
      <w:r w:rsidRPr="004B4F4D">
        <w:t>ng d</w:t>
      </w:r>
      <w:r w:rsidRPr="004B4F4D">
        <w:t>ụ</w:t>
      </w:r>
      <w:r w:rsidRPr="004B4F4D">
        <w:t>ng SoapUI.</w:t>
      </w:r>
    </w:p>
    <w:p w:rsidR="00000000" w:rsidRPr="004B4F4D" w:rsidRDefault="004B4F4D" w:rsidP="00B01E7D">
      <w:pPr>
        <w:jc w:val="both"/>
      </w:pPr>
      <w:r w:rsidRPr="004B4F4D">
        <w:t>B2. Nh</w:t>
      </w:r>
      <w:r w:rsidRPr="004B4F4D">
        <w:t>ấ</w:t>
      </w:r>
      <w:r w:rsidRPr="004B4F4D">
        <w:t>n New Project SOAP t</w:t>
      </w:r>
      <w:r w:rsidRPr="004B4F4D">
        <w:t>ừ</w:t>
      </w:r>
      <w:r w:rsidRPr="004B4F4D">
        <w:t xml:space="preserve"> menu File ho</w:t>
      </w:r>
      <w:r w:rsidRPr="004B4F4D">
        <w:t>ặ</w:t>
      </w:r>
      <w:r w:rsidRPr="004B4F4D">
        <w:t>c nh</w:t>
      </w:r>
      <w:r w:rsidRPr="004B4F4D">
        <w:t>ấ</w:t>
      </w:r>
      <w:r w:rsidRPr="004B4F4D">
        <w:t>n phím t</w:t>
      </w:r>
      <w:r w:rsidRPr="004B4F4D">
        <w:t>ắ</w:t>
      </w:r>
      <w:r w:rsidRPr="004B4F4D">
        <w:t>t CTRL + N.</w:t>
      </w:r>
    </w:p>
    <w:p w:rsidR="00000000" w:rsidRPr="004B4F4D" w:rsidRDefault="004B4F4D" w:rsidP="00B01E7D">
      <w:pPr>
        <w:jc w:val="both"/>
      </w:pPr>
      <w:r w:rsidRPr="004B4F4D">
        <w:t>B3: Nh</w:t>
      </w:r>
      <w:r w:rsidRPr="004B4F4D">
        <w:t>ậ</w:t>
      </w:r>
      <w:r w:rsidRPr="004B4F4D">
        <w:t>p tên Project và url WSDL h</w:t>
      </w:r>
      <w:r w:rsidRPr="004B4F4D">
        <w:t>ợ</w:t>
      </w:r>
      <w:r w:rsidRPr="004B4F4D">
        <w:t>p l</w:t>
      </w:r>
      <w:r w:rsidRPr="004B4F4D">
        <w:t>ệ</w:t>
      </w:r>
      <w:r w:rsidRPr="004B4F4D">
        <w:t>.</w:t>
      </w:r>
    </w:p>
    <w:p w:rsidR="00C65A2D" w:rsidRPr="004B4F4D" w:rsidRDefault="004B4F4D" w:rsidP="00B01E7D">
      <w:pPr>
        <w:jc w:val="both"/>
      </w:pPr>
      <w:r w:rsidRPr="004B4F4D">
        <w:t>B4: Các thi</w:t>
      </w:r>
      <w:r w:rsidRPr="004B4F4D">
        <w:t>ế</w:t>
      </w:r>
      <w:r w:rsidRPr="004B4F4D">
        <w:t>t l</w:t>
      </w:r>
      <w:r w:rsidRPr="004B4F4D">
        <w:t>ậ</w:t>
      </w:r>
      <w:r w:rsidRPr="004B4F4D">
        <w:t>p còn l</w:t>
      </w:r>
      <w:r w:rsidRPr="004B4F4D">
        <w:t>ạ</w:t>
      </w:r>
      <w:r w:rsidRPr="004B4F4D">
        <w:t>i có th</w:t>
      </w:r>
      <w:r w:rsidRPr="004B4F4D">
        <w:t>ể</w:t>
      </w:r>
      <w:r w:rsidRPr="004B4F4D">
        <w:t xml:space="preserve"> đư</w:t>
      </w:r>
      <w:r w:rsidRPr="004B4F4D">
        <w:t>ợ</w:t>
      </w:r>
      <w:r w:rsidRPr="004B4F4D">
        <w:t>c đ</w:t>
      </w:r>
      <w:r w:rsidRPr="004B4F4D">
        <w:t>ể</w:t>
      </w:r>
      <w:r w:rsidRPr="004B4F4D">
        <w:t xml:space="preserve"> l</w:t>
      </w:r>
      <w:r w:rsidRPr="004B4F4D">
        <w:t>ạ</w:t>
      </w:r>
      <w:r w:rsidRPr="004B4F4D">
        <w:t>i m</w:t>
      </w:r>
      <w:r w:rsidRPr="004B4F4D">
        <w:t>ặ</w:t>
      </w:r>
      <w:r w:rsidRPr="004B4F4D">
        <w:t>c đ</w:t>
      </w:r>
      <w:r w:rsidRPr="004B4F4D">
        <w:t>ị</w:t>
      </w:r>
      <w:r w:rsidRPr="004B4F4D">
        <w:t>nh và sau đó nh</w:t>
      </w:r>
      <w:r w:rsidRPr="004B4F4D">
        <w:t>ấ</w:t>
      </w:r>
      <w:r w:rsidRPr="004B4F4D">
        <w:t>p O</w:t>
      </w:r>
      <w:r w:rsidRPr="004B4F4D">
        <w:t>K đ</w:t>
      </w:r>
      <w:r w:rsidRPr="004B4F4D">
        <w:t>ể</w:t>
      </w:r>
      <w:r w:rsidRPr="004B4F4D">
        <w:t xml:space="preserve"> hoàn t</w:t>
      </w:r>
      <w:r w:rsidRPr="004B4F4D">
        <w:t>ấ</w:t>
      </w:r>
      <w:r w:rsidRPr="004B4F4D">
        <w:t>t.</w:t>
      </w:r>
    </w:p>
    <w:p w:rsidR="008E1C82" w:rsidRPr="004B4F4D" w:rsidRDefault="00C65A2D" w:rsidP="00B01E7D">
      <w:pPr>
        <w:jc w:val="center"/>
        <w:rPr>
          <w:noProof/>
        </w:rPr>
      </w:pPr>
      <w:r w:rsidRPr="004B4F4D">
        <w:rPr>
          <w:noProof/>
        </w:rPr>
        <w:lastRenderedPageBreak/>
        <w:drawing>
          <wp:inline distT="0" distB="0" distL="0" distR="0" wp14:anchorId="0D148FC7" wp14:editId="3663815F">
            <wp:extent cx="5476875" cy="2600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6875" cy="2600325"/>
                    </a:xfrm>
                    <a:prstGeom prst="rect">
                      <a:avLst/>
                    </a:prstGeom>
                  </pic:spPr>
                </pic:pic>
              </a:graphicData>
            </a:graphic>
          </wp:inline>
        </w:drawing>
      </w:r>
    </w:p>
    <w:p w:rsidR="0066613E" w:rsidRPr="004B4F4D" w:rsidRDefault="0066613E" w:rsidP="00B01E7D">
      <w:pPr>
        <w:ind w:firstLine="360"/>
        <w:jc w:val="both"/>
        <w:rPr>
          <w:noProof/>
          <w:szCs w:val="26"/>
        </w:rPr>
      </w:pPr>
      <w:r w:rsidRPr="004B4F4D">
        <w:rPr>
          <w:color w:val="343434"/>
          <w:szCs w:val="26"/>
          <w:shd w:val="clear" w:color="auto" w:fill="FFFFFF"/>
        </w:rPr>
        <w:t>Khi URL được WSDL xử lý thành công, SOAP Project sẽ được tạo ra</w:t>
      </w:r>
      <w:r w:rsidRPr="004B4F4D">
        <w:rPr>
          <w:color w:val="343434"/>
          <w:szCs w:val="26"/>
          <w:shd w:val="clear" w:color="auto" w:fill="FFFFFF"/>
        </w:rPr>
        <w:t xml:space="preserve">. SoapUI tự động tạo </w:t>
      </w:r>
      <w:r w:rsidR="00B01E7D" w:rsidRPr="004B4F4D">
        <w:rPr>
          <w:color w:val="343434"/>
          <w:szCs w:val="26"/>
          <w:shd w:val="clear" w:color="auto" w:fill="FFFFFF"/>
        </w:rPr>
        <w:t xml:space="preserve">Interface chứa </w:t>
      </w:r>
      <w:r w:rsidRPr="004B4F4D">
        <w:rPr>
          <w:color w:val="343434"/>
          <w:szCs w:val="26"/>
          <w:shd w:val="clear" w:color="auto" w:fill="FFFFFF"/>
        </w:rPr>
        <w:t>các request theo các</w:t>
      </w:r>
      <w:r w:rsidR="00B01E7D" w:rsidRPr="004B4F4D">
        <w:rPr>
          <w:color w:val="343434"/>
          <w:szCs w:val="26"/>
          <w:shd w:val="clear" w:color="auto" w:fill="FFFFFF"/>
        </w:rPr>
        <w:t xml:space="preserve"> hàm </w:t>
      </w:r>
      <w:r w:rsidRPr="004B4F4D">
        <w:rPr>
          <w:color w:val="343434"/>
          <w:szCs w:val="26"/>
          <w:shd w:val="clear" w:color="auto" w:fill="FFFFFF"/>
        </w:rPr>
        <w:t xml:space="preserve">chức năng của WebService. </w:t>
      </w:r>
    </w:p>
    <w:p w:rsidR="0066613E" w:rsidRPr="004B4F4D" w:rsidRDefault="0066613E" w:rsidP="00B01E7D">
      <w:pPr>
        <w:jc w:val="center"/>
      </w:pPr>
      <w:r w:rsidRPr="004B4F4D">
        <w:rPr>
          <w:noProof/>
        </w:rPr>
        <w:drawing>
          <wp:inline distT="0" distB="0" distL="0" distR="0" wp14:anchorId="32EC0070" wp14:editId="76ABB0F6">
            <wp:extent cx="3657600" cy="4352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600" cy="4352925"/>
                    </a:xfrm>
                    <a:prstGeom prst="rect">
                      <a:avLst/>
                    </a:prstGeom>
                  </pic:spPr>
                </pic:pic>
              </a:graphicData>
            </a:graphic>
          </wp:inline>
        </w:drawing>
      </w:r>
    </w:p>
    <w:p w:rsidR="00B01E7D" w:rsidRPr="004B4F4D" w:rsidRDefault="00B01E7D" w:rsidP="00B01E7D">
      <w:pPr>
        <w:ind w:firstLine="360"/>
        <w:jc w:val="both"/>
        <w:rPr>
          <w:szCs w:val="26"/>
          <w:shd w:val="clear" w:color="auto" w:fill="FFFFFF"/>
        </w:rPr>
      </w:pPr>
      <w:r w:rsidRPr="004B4F4D">
        <w:rPr>
          <w:szCs w:val="26"/>
        </w:rPr>
        <w:lastRenderedPageBreak/>
        <w:t xml:space="preserve">Chúng ta có thể click vào Interface này (countrySoap) để xem các thông tin: overview, nôi dung WSDL … của Interface. </w:t>
      </w:r>
      <w:r w:rsidRPr="004B4F4D">
        <w:rPr>
          <w:szCs w:val="26"/>
          <w:shd w:val="clear" w:color="auto" w:fill="FFFFFF"/>
        </w:rPr>
        <w:t>Điều này rất hữu dụng cho việc truy xuất và kiểm tra một WSDL.</w:t>
      </w:r>
    </w:p>
    <w:p w:rsidR="00B01E7D" w:rsidRPr="004B4F4D" w:rsidRDefault="00B01E7D" w:rsidP="00B01E7D">
      <w:pPr>
        <w:tabs>
          <w:tab w:val="left" w:pos="360"/>
        </w:tabs>
        <w:jc w:val="center"/>
        <w:rPr>
          <w:szCs w:val="26"/>
        </w:rPr>
      </w:pPr>
      <w:r w:rsidRPr="004B4F4D">
        <w:rPr>
          <w:noProof/>
        </w:rPr>
        <w:drawing>
          <wp:inline distT="0" distB="0" distL="0" distR="0" wp14:anchorId="2430422A" wp14:editId="23FB2586">
            <wp:extent cx="5943600" cy="29317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31795"/>
                    </a:xfrm>
                    <a:prstGeom prst="rect">
                      <a:avLst/>
                    </a:prstGeom>
                  </pic:spPr>
                </pic:pic>
              </a:graphicData>
            </a:graphic>
          </wp:inline>
        </w:drawing>
      </w:r>
    </w:p>
    <w:p w:rsidR="00B01E7D" w:rsidRPr="004B4F4D" w:rsidRDefault="00B01E7D" w:rsidP="00B01E7D">
      <w:pPr>
        <w:pStyle w:val="Heading3"/>
        <w:rPr>
          <w:lang w:val="vi-VN"/>
        </w:rPr>
      </w:pPr>
      <w:r w:rsidRPr="004B4F4D">
        <w:rPr>
          <w:lang w:val="vi-VN"/>
        </w:rPr>
        <w:t>T</w:t>
      </w:r>
      <w:r w:rsidR="00F34835" w:rsidRPr="004B4F4D">
        <w:rPr>
          <w:lang w:val="vi-VN"/>
        </w:rPr>
        <w:t>est request – response</w:t>
      </w:r>
    </w:p>
    <w:p w:rsidR="00F34835" w:rsidRPr="004B4F4D" w:rsidRDefault="00F34835" w:rsidP="006E00EC">
      <w:pPr>
        <w:ind w:firstLine="360"/>
        <w:jc w:val="both"/>
      </w:pPr>
      <w:r w:rsidRPr="004B4F4D">
        <w:t>Chọn một request</w:t>
      </w:r>
      <w:r w:rsidR="006E00EC" w:rsidRPr="004B4F4D">
        <w:t xml:space="preserve"> (ví dụ Request_GetCountries), chuyền tham số nếu có.</w:t>
      </w:r>
    </w:p>
    <w:p w:rsidR="006E00EC" w:rsidRPr="004B4F4D" w:rsidRDefault="006E00EC" w:rsidP="006E00EC">
      <w:pPr>
        <w:ind w:firstLine="360"/>
        <w:jc w:val="both"/>
      </w:pPr>
      <w:r w:rsidRPr="004B4F4D">
        <w:t>Click nút run (tam giác màu xanh)</w:t>
      </w:r>
    </w:p>
    <w:p w:rsidR="006E00EC" w:rsidRPr="004B4F4D" w:rsidRDefault="006E00EC" w:rsidP="006E00EC">
      <w:pPr>
        <w:pStyle w:val="ListParagraph"/>
        <w:numPr>
          <w:ilvl w:val="0"/>
          <w:numId w:val="14"/>
        </w:numPr>
        <w:ind w:firstLine="360"/>
        <w:jc w:val="both"/>
      </w:pPr>
      <w:r w:rsidRPr="004B4F4D">
        <w:t>Trả kết quả response tương ứng</w:t>
      </w:r>
    </w:p>
    <w:p w:rsidR="006E00EC" w:rsidRPr="004B4F4D" w:rsidRDefault="006E00EC" w:rsidP="006E00EC">
      <w:pPr>
        <w:ind w:firstLine="360"/>
        <w:jc w:val="both"/>
        <w:rPr>
          <w:i/>
        </w:rPr>
      </w:pPr>
      <w:r w:rsidRPr="004B4F4D">
        <w:rPr>
          <w:i/>
        </w:rPr>
        <w:t>Ví dụ không cần truyền tham số</w:t>
      </w:r>
    </w:p>
    <w:p w:rsidR="00F34835" w:rsidRPr="004B4F4D" w:rsidRDefault="00F34835" w:rsidP="006E00EC">
      <w:pPr>
        <w:jc w:val="center"/>
      </w:pPr>
      <w:r w:rsidRPr="004B4F4D">
        <w:rPr>
          <w:noProof/>
        </w:rPr>
        <w:drawing>
          <wp:inline distT="0" distB="0" distL="0" distR="0" wp14:anchorId="359D6AF4" wp14:editId="1E04AC4F">
            <wp:extent cx="5943600" cy="2648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48585"/>
                    </a:xfrm>
                    <a:prstGeom prst="rect">
                      <a:avLst/>
                    </a:prstGeom>
                  </pic:spPr>
                </pic:pic>
              </a:graphicData>
            </a:graphic>
          </wp:inline>
        </w:drawing>
      </w:r>
    </w:p>
    <w:p w:rsidR="006E00EC" w:rsidRPr="004B4F4D" w:rsidRDefault="006E00EC" w:rsidP="006E00EC">
      <w:pPr>
        <w:ind w:firstLine="360"/>
        <w:jc w:val="both"/>
        <w:rPr>
          <w:i/>
        </w:rPr>
      </w:pPr>
      <w:r w:rsidRPr="004B4F4D">
        <w:rPr>
          <w:i/>
        </w:rPr>
        <w:t>Ví dụ truyền tham số</w:t>
      </w:r>
    </w:p>
    <w:p w:rsidR="006E00EC" w:rsidRPr="004B4F4D" w:rsidRDefault="006E00EC" w:rsidP="006E00EC">
      <w:pPr>
        <w:jc w:val="center"/>
      </w:pPr>
      <w:r w:rsidRPr="004B4F4D">
        <w:rPr>
          <w:noProof/>
        </w:rPr>
        <w:lastRenderedPageBreak/>
        <w:drawing>
          <wp:inline distT="0" distB="0" distL="0" distR="0" wp14:anchorId="39BFC7AE" wp14:editId="26D4D69F">
            <wp:extent cx="5943600" cy="2390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90775"/>
                    </a:xfrm>
                    <a:prstGeom prst="rect">
                      <a:avLst/>
                    </a:prstGeom>
                  </pic:spPr>
                </pic:pic>
              </a:graphicData>
            </a:graphic>
          </wp:inline>
        </w:drawing>
      </w:r>
    </w:p>
    <w:p w:rsidR="00F34835" w:rsidRPr="004B4F4D" w:rsidRDefault="00F34835" w:rsidP="00F34835">
      <w:pPr>
        <w:pStyle w:val="Heading3"/>
        <w:rPr>
          <w:lang w:val="vi-VN"/>
        </w:rPr>
      </w:pPr>
      <w:r w:rsidRPr="004B4F4D">
        <w:rPr>
          <w:lang w:val="vi-VN"/>
        </w:rPr>
        <w:t>Tạo testsuite, testcase</w:t>
      </w:r>
    </w:p>
    <w:p w:rsidR="004B4F4D" w:rsidRPr="004B4F4D" w:rsidRDefault="004B4F4D" w:rsidP="004B4F4D">
      <w:pPr>
        <w:ind w:firstLine="360"/>
      </w:pPr>
      <w:r w:rsidRPr="004B4F4D">
        <w:t>Chuột phải chọn Interface, click chọn Generate TestSuite</w:t>
      </w:r>
    </w:p>
    <w:p w:rsidR="004B4F4D" w:rsidRPr="004B4F4D" w:rsidRDefault="004B4F4D" w:rsidP="004B4F4D">
      <w:pPr>
        <w:jc w:val="center"/>
      </w:pPr>
      <w:r w:rsidRPr="004B4F4D">
        <w:rPr>
          <w:noProof/>
        </w:rPr>
        <w:drawing>
          <wp:inline distT="0" distB="0" distL="0" distR="0">
            <wp:extent cx="3358515" cy="36137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8515" cy="3613785"/>
                    </a:xfrm>
                    <a:prstGeom prst="rect">
                      <a:avLst/>
                    </a:prstGeom>
                    <a:noFill/>
                    <a:ln>
                      <a:noFill/>
                    </a:ln>
                  </pic:spPr>
                </pic:pic>
              </a:graphicData>
            </a:graphic>
          </wp:inline>
        </w:drawing>
      </w:r>
    </w:p>
    <w:p w:rsidR="004B4F4D" w:rsidRPr="004B4F4D" w:rsidRDefault="004B4F4D" w:rsidP="004B4F4D">
      <w:pPr>
        <w:ind w:firstLine="360"/>
        <w:jc w:val="both"/>
      </w:pPr>
      <w:r w:rsidRPr="004B4F4D">
        <w:t>Hiển thị bảng cài đặt các TestCase, điền tên TestSuite, lựa chọn các TestCase muốn sinh các TestCase</w:t>
      </w:r>
    </w:p>
    <w:p w:rsidR="004B4F4D" w:rsidRPr="004B4F4D" w:rsidRDefault="004B4F4D" w:rsidP="004B4F4D">
      <w:pPr>
        <w:jc w:val="center"/>
      </w:pPr>
      <w:r w:rsidRPr="004B4F4D">
        <w:rPr>
          <w:noProof/>
        </w:rPr>
        <w:lastRenderedPageBreak/>
        <w:drawing>
          <wp:inline distT="0" distB="0" distL="0" distR="0" wp14:anchorId="515954F6" wp14:editId="5D217EA8">
            <wp:extent cx="5162550" cy="3905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2550" cy="3905250"/>
                    </a:xfrm>
                    <a:prstGeom prst="rect">
                      <a:avLst/>
                    </a:prstGeom>
                  </pic:spPr>
                </pic:pic>
              </a:graphicData>
            </a:graphic>
          </wp:inline>
        </w:drawing>
      </w:r>
    </w:p>
    <w:p w:rsidR="004B4F4D" w:rsidRPr="004B4F4D" w:rsidRDefault="004B4F4D" w:rsidP="004B4F4D">
      <w:pPr>
        <w:ind w:firstLine="360"/>
        <w:jc w:val="both"/>
        <w:rPr>
          <w:noProof/>
        </w:rPr>
      </w:pPr>
      <w:r w:rsidRPr="004B4F4D">
        <w:rPr>
          <w:color w:val="343434"/>
          <w:szCs w:val="26"/>
          <w:shd w:val="clear" w:color="auto" w:fill="FFFFFF"/>
        </w:rPr>
        <w:t>Testcase được tạo gồm Test steps, Load tests và Security tests được hiển thị trên thanh navigator</w:t>
      </w:r>
      <w:r w:rsidRPr="004B4F4D">
        <w:rPr>
          <w:noProof/>
        </w:rPr>
        <w:t>:</w:t>
      </w:r>
    </w:p>
    <w:p w:rsidR="008E7165" w:rsidRPr="004B4F4D" w:rsidRDefault="004B4F4D" w:rsidP="004B4F4D">
      <w:pPr>
        <w:jc w:val="center"/>
      </w:pPr>
      <w:r w:rsidRPr="004B4F4D">
        <w:rPr>
          <w:noProof/>
        </w:rPr>
        <w:drawing>
          <wp:inline distT="0" distB="0" distL="0" distR="0">
            <wp:extent cx="2716530" cy="195199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6530" cy="1951990"/>
                    </a:xfrm>
                    <a:prstGeom prst="rect">
                      <a:avLst/>
                    </a:prstGeom>
                    <a:noFill/>
                    <a:ln>
                      <a:noFill/>
                    </a:ln>
                  </pic:spPr>
                </pic:pic>
              </a:graphicData>
            </a:graphic>
          </wp:inline>
        </w:drawing>
      </w:r>
    </w:p>
    <w:sectPr w:rsidR="008E7165" w:rsidRPr="004B4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D5BC4"/>
    <w:multiLevelType w:val="hybridMultilevel"/>
    <w:tmpl w:val="7B54DAE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07E70"/>
    <w:multiLevelType w:val="hybridMultilevel"/>
    <w:tmpl w:val="CBB8DA1A"/>
    <w:lvl w:ilvl="0" w:tplc="980A3080">
      <w:start w:val="1"/>
      <w:numFmt w:val="bullet"/>
      <w:lvlText w:val=" "/>
      <w:lvlJc w:val="left"/>
      <w:pPr>
        <w:tabs>
          <w:tab w:val="num" w:pos="720"/>
        </w:tabs>
        <w:ind w:left="720" w:hanging="360"/>
      </w:pPr>
      <w:rPr>
        <w:rFonts w:ascii="Calibri" w:hAnsi="Calibri" w:hint="default"/>
      </w:rPr>
    </w:lvl>
    <w:lvl w:ilvl="1" w:tplc="176E46DE">
      <w:numFmt w:val="bullet"/>
      <w:lvlText w:val="◦"/>
      <w:lvlJc w:val="left"/>
      <w:pPr>
        <w:tabs>
          <w:tab w:val="num" w:pos="1440"/>
        </w:tabs>
        <w:ind w:left="1440" w:hanging="360"/>
      </w:pPr>
      <w:rPr>
        <w:rFonts w:ascii="Calibri" w:hAnsi="Calibri" w:hint="default"/>
      </w:rPr>
    </w:lvl>
    <w:lvl w:ilvl="2" w:tplc="241800A0" w:tentative="1">
      <w:start w:val="1"/>
      <w:numFmt w:val="bullet"/>
      <w:lvlText w:val=" "/>
      <w:lvlJc w:val="left"/>
      <w:pPr>
        <w:tabs>
          <w:tab w:val="num" w:pos="2160"/>
        </w:tabs>
        <w:ind w:left="2160" w:hanging="360"/>
      </w:pPr>
      <w:rPr>
        <w:rFonts w:ascii="Calibri" w:hAnsi="Calibri" w:hint="default"/>
      </w:rPr>
    </w:lvl>
    <w:lvl w:ilvl="3" w:tplc="629EE1C4" w:tentative="1">
      <w:start w:val="1"/>
      <w:numFmt w:val="bullet"/>
      <w:lvlText w:val=" "/>
      <w:lvlJc w:val="left"/>
      <w:pPr>
        <w:tabs>
          <w:tab w:val="num" w:pos="2880"/>
        </w:tabs>
        <w:ind w:left="2880" w:hanging="360"/>
      </w:pPr>
      <w:rPr>
        <w:rFonts w:ascii="Calibri" w:hAnsi="Calibri" w:hint="default"/>
      </w:rPr>
    </w:lvl>
    <w:lvl w:ilvl="4" w:tplc="DD5817F8" w:tentative="1">
      <w:start w:val="1"/>
      <w:numFmt w:val="bullet"/>
      <w:lvlText w:val=" "/>
      <w:lvlJc w:val="left"/>
      <w:pPr>
        <w:tabs>
          <w:tab w:val="num" w:pos="3600"/>
        </w:tabs>
        <w:ind w:left="3600" w:hanging="360"/>
      </w:pPr>
      <w:rPr>
        <w:rFonts w:ascii="Calibri" w:hAnsi="Calibri" w:hint="default"/>
      </w:rPr>
    </w:lvl>
    <w:lvl w:ilvl="5" w:tplc="E86892FE" w:tentative="1">
      <w:start w:val="1"/>
      <w:numFmt w:val="bullet"/>
      <w:lvlText w:val=" "/>
      <w:lvlJc w:val="left"/>
      <w:pPr>
        <w:tabs>
          <w:tab w:val="num" w:pos="4320"/>
        </w:tabs>
        <w:ind w:left="4320" w:hanging="360"/>
      </w:pPr>
      <w:rPr>
        <w:rFonts w:ascii="Calibri" w:hAnsi="Calibri" w:hint="default"/>
      </w:rPr>
    </w:lvl>
    <w:lvl w:ilvl="6" w:tplc="96D622A2" w:tentative="1">
      <w:start w:val="1"/>
      <w:numFmt w:val="bullet"/>
      <w:lvlText w:val=" "/>
      <w:lvlJc w:val="left"/>
      <w:pPr>
        <w:tabs>
          <w:tab w:val="num" w:pos="5040"/>
        </w:tabs>
        <w:ind w:left="5040" w:hanging="360"/>
      </w:pPr>
      <w:rPr>
        <w:rFonts w:ascii="Calibri" w:hAnsi="Calibri" w:hint="default"/>
      </w:rPr>
    </w:lvl>
    <w:lvl w:ilvl="7" w:tplc="1250D0CE" w:tentative="1">
      <w:start w:val="1"/>
      <w:numFmt w:val="bullet"/>
      <w:lvlText w:val=" "/>
      <w:lvlJc w:val="left"/>
      <w:pPr>
        <w:tabs>
          <w:tab w:val="num" w:pos="5760"/>
        </w:tabs>
        <w:ind w:left="5760" w:hanging="360"/>
      </w:pPr>
      <w:rPr>
        <w:rFonts w:ascii="Calibri" w:hAnsi="Calibri" w:hint="default"/>
      </w:rPr>
    </w:lvl>
    <w:lvl w:ilvl="8" w:tplc="2FAE9320"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196B6065"/>
    <w:multiLevelType w:val="multilevel"/>
    <w:tmpl w:val="BB0EB1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9454788"/>
    <w:multiLevelType w:val="hybridMultilevel"/>
    <w:tmpl w:val="E49A71BC"/>
    <w:lvl w:ilvl="0" w:tplc="D9ECAA6C">
      <w:start w:val="1"/>
      <w:numFmt w:val="bullet"/>
      <w:lvlText w:val=" "/>
      <w:lvlJc w:val="left"/>
      <w:pPr>
        <w:tabs>
          <w:tab w:val="num" w:pos="720"/>
        </w:tabs>
        <w:ind w:left="720" w:hanging="360"/>
      </w:pPr>
      <w:rPr>
        <w:rFonts w:ascii="Calibri" w:hAnsi="Calibri" w:hint="default"/>
      </w:rPr>
    </w:lvl>
    <w:lvl w:ilvl="1" w:tplc="82B87256" w:tentative="1">
      <w:start w:val="1"/>
      <w:numFmt w:val="bullet"/>
      <w:lvlText w:val=" "/>
      <w:lvlJc w:val="left"/>
      <w:pPr>
        <w:tabs>
          <w:tab w:val="num" w:pos="1440"/>
        </w:tabs>
        <w:ind w:left="1440" w:hanging="360"/>
      </w:pPr>
      <w:rPr>
        <w:rFonts w:ascii="Calibri" w:hAnsi="Calibri" w:hint="default"/>
      </w:rPr>
    </w:lvl>
    <w:lvl w:ilvl="2" w:tplc="B46C342A" w:tentative="1">
      <w:start w:val="1"/>
      <w:numFmt w:val="bullet"/>
      <w:lvlText w:val=" "/>
      <w:lvlJc w:val="left"/>
      <w:pPr>
        <w:tabs>
          <w:tab w:val="num" w:pos="2160"/>
        </w:tabs>
        <w:ind w:left="2160" w:hanging="360"/>
      </w:pPr>
      <w:rPr>
        <w:rFonts w:ascii="Calibri" w:hAnsi="Calibri" w:hint="default"/>
      </w:rPr>
    </w:lvl>
    <w:lvl w:ilvl="3" w:tplc="9F700878" w:tentative="1">
      <w:start w:val="1"/>
      <w:numFmt w:val="bullet"/>
      <w:lvlText w:val=" "/>
      <w:lvlJc w:val="left"/>
      <w:pPr>
        <w:tabs>
          <w:tab w:val="num" w:pos="2880"/>
        </w:tabs>
        <w:ind w:left="2880" w:hanging="360"/>
      </w:pPr>
      <w:rPr>
        <w:rFonts w:ascii="Calibri" w:hAnsi="Calibri" w:hint="default"/>
      </w:rPr>
    </w:lvl>
    <w:lvl w:ilvl="4" w:tplc="6464AB16" w:tentative="1">
      <w:start w:val="1"/>
      <w:numFmt w:val="bullet"/>
      <w:lvlText w:val=" "/>
      <w:lvlJc w:val="left"/>
      <w:pPr>
        <w:tabs>
          <w:tab w:val="num" w:pos="3600"/>
        </w:tabs>
        <w:ind w:left="3600" w:hanging="360"/>
      </w:pPr>
      <w:rPr>
        <w:rFonts w:ascii="Calibri" w:hAnsi="Calibri" w:hint="default"/>
      </w:rPr>
    </w:lvl>
    <w:lvl w:ilvl="5" w:tplc="04988E6E" w:tentative="1">
      <w:start w:val="1"/>
      <w:numFmt w:val="bullet"/>
      <w:lvlText w:val=" "/>
      <w:lvlJc w:val="left"/>
      <w:pPr>
        <w:tabs>
          <w:tab w:val="num" w:pos="4320"/>
        </w:tabs>
        <w:ind w:left="4320" w:hanging="360"/>
      </w:pPr>
      <w:rPr>
        <w:rFonts w:ascii="Calibri" w:hAnsi="Calibri" w:hint="default"/>
      </w:rPr>
    </w:lvl>
    <w:lvl w:ilvl="6" w:tplc="A2B68752" w:tentative="1">
      <w:start w:val="1"/>
      <w:numFmt w:val="bullet"/>
      <w:lvlText w:val=" "/>
      <w:lvlJc w:val="left"/>
      <w:pPr>
        <w:tabs>
          <w:tab w:val="num" w:pos="5040"/>
        </w:tabs>
        <w:ind w:left="5040" w:hanging="360"/>
      </w:pPr>
      <w:rPr>
        <w:rFonts w:ascii="Calibri" w:hAnsi="Calibri" w:hint="default"/>
      </w:rPr>
    </w:lvl>
    <w:lvl w:ilvl="7" w:tplc="E1260802" w:tentative="1">
      <w:start w:val="1"/>
      <w:numFmt w:val="bullet"/>
      <w:lvlText w:val=" "/>
      <w:lvlJc w:val="left"/>
      <w:pPr>
        <w:tabs>
          <w:tab w:val="num" w:pos="5760"/>
        </w:tabs>
        <w:ind w:left="5760" w:hanging="360"/>
      </w:pPr>
      <w:rPr>
        <w:rFonts w:ascii="Calibri" w:hAnsi="Calibri" w:hint="default"/>
      </w:rPr>
    </w:lvl>
    <w:lvl w:ilvl="8" w:tplc="A7C00622"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48384452"/>
    <w:multiLevelType w:val="hybridMultilevel"/>
    <w:tmpl w:val="0B38C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2128F4"/>
    <w:multiLevelType w:val="hybridMultilevel"/>
    <w:tmpl w:val="A5D43A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9806D2C"/>
    <w:multiLevelType w:val="multilevel"/>
    <w:tmpl w:val="0DAA86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D53C8D"/>
    <w:multiLevelType w:val="multilevel"/>
    <w:tmpl w:val="6020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DE2FE1"/>
    <w:multiLevelType w:val="hybridMultilevel"/>
    <w:tmpl w:val="2E4466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6691304"/>
    <w:multiLevelType w:val="hybridMultilevel"/>
    <w:tmpl w:val="5156B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E4B0C1E"/>
    <w:multiLevelType w:val="hybridMultilevel"/>
    <w:tmpl w:val="17404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EB2464"/>
    <w:multiLevelType w:val="multilevel"/>
    <w:tmpl w:val="9266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856A51"/>
    <w:multiLevelType w:val="hybridMultilevel"/>
    <w:tmpl w:val="A670BC1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C506512"/>
    <w:multiLevelType w:val="hybridMultilevel"/>
    <w:tmpl w:val="EC529C6A"/>
    <w:lvl w:ilvl="0" w:tplc="1D14CA9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0"/>
  </w:num>
  <w:num w:numId="4">
    <w:abstractNumId w:val="4"/>
  </w:num>
  <w:num w:numId="5">
    <w:abstractNumId w:val="8"/>
  </w:num>
  <w:num w:numId="6">
    <w:abstractNumId w:val="9"/>
  </w:num>
  <w:num w:numId="7">
    <w:abstractNumId w:val="12"/>
  </w:num>
  <w:num w:numId="8">
    <w:abstractNumId w:val="1"/>
  </w:num>
  <w:num w:numId="9">
    <w:abstractNumId w:val="0"/>
  </w:num>
  <w:num w:numId="10">
    <w:abstractNumId w:val="5"/>
  </w:num>
  <w:num w:numId="11">
    <w:abstractNumId w:val="2"/>
  </w:num>
  <w:num w:numId="12">
    <w:abstractNumId w:val="11"/>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165"/>
    <w:rsid w:val="004B4F4D"/>
    <w:rsid w:val="004D0C6C"/>
    <w:rsid w:val="0066613E"/>
    <w:rsid w:val="006E00EC"/>
    <w:rsid w:val="008E1C82"/>
    <w:rsid w:val="008E7165"/>
    <w:rsid w:val="00B01E7D"/>
    <w:rsid w:val="00C65A2D"/>
    <w:rsid w:val="00F34835"/>
    <w:rsid w:val="00FF6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860DE8-A5E7-4850-ABD3-46D0C8AA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1">
    <w:name w:val="heading 1"/>
    <w:basedOn w:val="Normal"/>
    <w:next w:val="Normal"/>
    <w:link w:val="Heading1Char"/>
    <w:uiPriority w:val="9"/>
    <w:qFormat/>
    <w:rsid w:val="00C65A2D"/>
    <w:pPr>
      <w:keepNext/>
      <w:keepLines/>
      <w:numPr>
        <w:numId w:val="11"/>
      </w:numPr>
      <w:spacing w:before="240" w:after="0"/>
      <w:outlineLvl w:val="0"/>
    </w:pPr>
    <w:rPr>
      <w:rFonts w:eastAsia="Times New Roman"/>
      <w:noProof/>
      <w:color w:val="2E74B5" w:themeColor="accent1" w:themeShade="BF"/>
      <w:sz w:val="36"/>
      <w:szCs w:val="36"/>
      <w:lang w:val="en-US"/>
    </w:rPr>
  </w:style>
  <w:style w:type="paragraph" w:styleId="Heading2">
    <w:name w:val="heading 2"/>
    <w:basedOn w:val="Normal"/>
    <w:next w:val="Normal"/>
    <w:link w:val="Heading2Char"/>
    <w:uiPriority w:val="9"/>
    <w:unhideWhenUsed/>
    <w:qFormat/>
    <w:rsid w:val="00C65A2D"/>
    <w:pPr>
      <w:keepNext/>
      <w:keepLines/>
      <w:numPr>
        <w:ilvl w:val="1"/>
        <w:numId w:val="11"/>
      </w:numPr>
      <w:spacing w:before="40" w:after="0"/>
      <w:outlineLvl w:val="1"/>
    </w:pPr>
    <w:rPr>
      <w:rFonts w:eastAsia="Times New Roman"/>
      <w:noProof/>
      <w:color w:val="2E74B5" w:themeColor="accent1" w:themeShade="BF"/>
      <w:sz w:val="32"/>
      <w:szCs w:val="32"/>
    </w:rPr>
  </w:style>
  <w:style w:type="paragraph" w:styleId="Heading3">
    <w:name w:val="heading 3"/>
    <w:basedOn w:val="Normal"/>
    <w:next w:val="Normal"/>
    <w:link w:val="Heading3Char"/>
    <w:uiPriority w:val="9"/>
    <w:unhideWhenUsed/>
    <w:qFormat/>
    <w:rsid w:val="00B01E7D"/>
    <w:pPr>
      <w:keepNext/>
      <w:keepLines/>
      <w:numPr>
        <w:ilvl w:val="2"/>
        <w:numId w:val="11"/>
      </w:numPr>
      <w:spacing w:before="40" w:after="0"/>
      <w:outlineLvl w:val="2"/>
    </w:pPr>
    <w:rPr>
      <w:rFonts w:eastAsiaTheme="majorEastAsia"/>
      <w:color w:val="1F4D78" w:themeColor="accent1" w:themeShade="7F"/>
      <w:sz w:val="28"/>
      <w:szCs w:val="28"/>
      <w:lang w:val="en-US"/>
    </w:rPr>
  </w:style>
  <w:style w:type="paragraph" w:styleId="Heading4">
    <w:name w:val="heading 4"/>
    <w:basedOn w:val="Normal"/>
    <w:next w:val="Normal"/>
    <w:link w:val="Heading4Char"/>
    <w:uiPriority w:val="9"/>
    <w:semiHidden/>
    <w:unhideWhenUsed/>
    <w:qFormat/>
    <w:rsid w:val="008E1C82"/>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E1C82"/>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E1C82"/>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E1C82"/>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E1C82"/>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1C82"/>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7165"/>
    <w:pPr>
      <w:spacing w:before="100" w:beforeAutospacing="1" w:after="100" w:afterAutospacing="1" w:line="240" w:lineRule="auto"/>
    </w:pPr>
    <w:rPr>
      <w:rFonts w:eastAsia="Times New Roman"/>
      <w:sz w:val="24"/>
      <w:szCs w:val="24"/>
      <w:lang w:val="en-US"/>
    </w:rPr>
  </w:style>
  <w:style w:type="paragraph" w:styleId="ListParagraph">
    <w:name w:val="List Paragraph"/>
    <w:basedOn w:val="Normal"/>
    <w:uiPriority w:val="34"/>
    <w:qFormat/>
    <w:rsid w:val="008E7165"/>
    <w:pPr>
      <w:ind w:left="720"/>
      <w:contextualSpacing/>
    </w:pPr>
  </w:style>
  <w:style w:type="character" w:customStyle="1" w:styleId="Heading1Char">
    <w:name w:val="Heading 1 Char"/>
    <w:basedOn w:val="DefaultParagraphFont"/>
    <w:link w:val="Heading1"/>
    <w:uiPriority w:val="9"/>
    <w:rsid w:val="00C65A2D"/>
    <w:rPr>
      <w:rFonts w:eastAsia="Times New Roman"/>
      <w:noProof/>
      <w:color w:val="2E74B5" w:themeColor="accent1" w:themeShade="BF"/>
      <w:sz w:val="36"/>
      <w:szCs w:val="36"/>
    </w:rPr>
  </w:style>
  <w:style w:type="character" w:customStyle="1" w:styleId="Heading2Char">
    <w:name w:val="Heading 2 Char"/>
    <w:basedOn w:val="DefaultParagraphFont"/>
    <w:link w:val="Heading2"/>
    <w:uiPriority w:val="9"/>
    <w:rsid w:val="00C65A2D"/>
    <w:rPr>
      <w:rFonts w:eastAsia="Times New Roman"/>
      <w:noProof/>
      <w:color w:val="2E74B5" w:themeColor="accent1" w:themeShade="BF"/>
      <w:sz w:val="32"/>
      <w:szCs w:val="32"/>
      <w:lang w:val="vi-VN"/>
    </w:rPr>
  </w:style>
  <w:style w:type="character" w:customStyle="1" w:styleId="Heading3Char">
    <w:name w:val="Heading 3 Char"/>
    <w:basedOn w:val="DefaultParagraphFont"/>
    <w:link w:val="Heading3"/>
    <w:uiPriority w:val="9"/>
    <w:rsid w:val="00B01E7D"/>
    <w:rPr>
      <w:rFonts w:eastAsiaTheme="majorEastAsia"/>
      <w:color w:val="1F4D78" w:themeColor="accent1" w:themeShade="7F"/>
      <w:sz w:val="28"/>
      <w:szCs w:val="28"/>
    </w:rPr>
  </w:style>
  <w:style w:type="character" w:customStyle="1" w:styleId="Heading4Char">
    <w:name w:val="Heading 4 Char"/>
    <w:basedOn w:val="DefaultParagraphFont"/>
    <w:link w:val="Heading4"/>
    <w:uiPriority w:val="9"/>
    <w:semiHidden/>
    <w:rsid w:val="008E1C82"/>
    <w:rPr>
      <w:rFonts w:asciiTheme="majorHAnsi" w:eastAsiaTheme="majorEastAsia" w:hAnsiTheme="majorHAnsi" w:cstheme="majorBidi"/>
      <w:i/>
      <w:iCs/>
      <w:color w:val="2E74B5" w:themeColor="accent1" w:themeShade="BF"/>
      <w:lang w:val="vi-VN"/>
    </w:rPr>
  </w:style>
  <w:style w:type="character" w:customStyle="1" w:styleId="Heading5Char">
    <w:name w:val="Heading 5 Char"/>
    <w:basedOn w:val="DefaultParagraphFont"/>
    <w:link w:val="Heading5"/>
    <w:uiPriority w:val="9"/>
    <w:semiHidden/>
    <w:rsid w:val="008E1C82"/>
    <w:rPr>
      <w:rFonts w:asciiTheme="majorHAnsi" w:eastAsiaTheme="majorEastAsia" w:hAnsiTheme="majorHAnsi" w:cstheme="majorBidi"/>
      <w:color w:val="2E74B5" w:themeColor="accent1" w:themeShade="BF"/>
      <w:lang w:val="vi-VN"/>
    </w:rPr>
  </w:style>
  <w:style w:type="character" w:customStyle="1" w:styleId="Heading6Char">
    <w:name w:val="Heading 6 Char"/>
    <w:basedOn w:val="DefaultParagraphFont"/>
    <w:link w:val="Heading6"/>
    <w:uiPriority w:val="9"/>
    <w:semiHidden/>
    <w:rsid w:val="008E1C82"/>
    <w:rPr>
      <w:rFonts w:asciiTheme="majorHAnsi" w:eastAsiaTheme="majorEastAsia" w:hAnsiTheme="majorHAnsi" w:cstheme="majorBidi"/>
      <w:color w:val="1F4D78" w:themeColor="accent1" w:themeShade="7F"/>
      <w:lang w:val="vi-VN"/>
    </w:rPr>
  </w:style>
  <w:style w:type="character" w:customStyle="1" w:styleId="Heading7Char">
    <w:name w:val="Heading 7 Char"/>
    <w:basedOn w:val="DefaultParagraphFont"/>
    <w:link w:val="Heading7"/>
    <w:uiPriority w:val="9"/>
    <w:semiHidden/>
    <w:rsid w:val="008E1C82"/>
    <w:rPr>
      <w:rFonts w:asciiTheme="majorHAnsi" w:eastAsiaTheme="majorEastAsia" w:hAnsiTheme="majorHAnsi" w:cstheme="majorBidi"/>
      <w:i/>
      <w:iCs/>
      <w:color w:val="1F4D78" w:themeColor="accent1" w:themeShade="7F"/>
      <w:lang w:val="vi-VN"/>
    </w:rPr>
  </w:style>
  <w:style w:type="character" w:customStyle="1" w:styleId="Heading8Char">
    <w:name w:val="Heading 8 Char"/>
    <w:basedOn w:val="DefaultParagraphFont"/>
    <w:link w:val="Heading8"/>
    <w:uiPriority w:val="9"/>
    <w:semiHidden/>
    <w:rsid w:val="008E1C82"/>
    <w:rPr>
      <w:rFonts w:asciiTheme="majorHAnsi" w:eastAsiaTheme="majorEastAsia" w:hAnsiTheme="majorHAnsi" w:cstheme="majorBidi"/>
      <w:color w:val="272727" w:themeColor="text1" w:themeTint="D8"/>
      <w:sz w:val="21"/>
      <w:szCs w:val="21"/>
      <w:lang w:val="vi-VN"/>
    </w:rPr>
  </w:style>
  <w:style w:type="character" w:customStyle="1" w:styleId="Heading9Char">
    <w:name w:val="Heading 9 Char"/>
    <w:basedOn w:val="DefaultParagraphFont"/>
    <w:link w:val="Heading9"/>
    <w:uiPriority w:val="9"/>
    <w:semiHidden/>
    <w:rsid w:val="008E1C82"/>
    <w:rPr>
      <w:rFonts w:asciiTheme="majorHAnsi" w:eastAsiaTheme="majorEastAsia" w:hAnsiTheme="majorHAnsi" w:cstheme="majorBidi"/>
      <w:i/>
      <w:iCs/>
      <w:color w:val="272727" w:themeColor="text1" w:themeTint="D8"/>
      <w:sz w:val="21"/>
      <w:szCs w:val="21"/>
      <w:lang w:val="vi-VN"/>
    </w:rPr>
  </w:style>
  <w:style w:type="character" w:styleId="Hyperlink">
    <w:name w:val="Hyperlink"/>
    <w:basedOn w:val="DefaultParagraphFont"/>
    <w:uiPriority w:val="99"/>
    <w:semiHidden/>
    <w:unhideWhenUsed/>
    <w:rsid w:val="00C65A2D"/>
    <w:rPr>
      <w:color w:val="0000FF"/>
      <w:u w:val="single"/>
    </w:rPr>
  </w:style>
  <w:style w:type="character" w:customStyle="1" w:styleId="apple-converted-space">
    <w:name w:val="apple-converted-space"/>
    <w:basedOn w:val="DefaultParagraphFont"/>
    <w:rsid w:val="00C65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071148">
      <w:bodyDiv w:val="1"/>
      <w:marLeft w:val="0"/>
      <w:marRight w:val="0"/>
      <w:marTop w:val="0"/>
      <w:marBottom w:val="0"/>
      <w:divBdr>
        <w:top w:val="none" w:sz="0" w:space="0" w:color="auto"/>
        <w:left w:val="none" w:sz="0" w:space="0" w:color="auto"/>
        <w:bottom w:val="none" w:sz="0" w:space="0" w:color="auto"/>
        <w:right w:val="none" w:sz="0" w:space="0" w:color="auto"/>
      </w:divBdr>
    </w:div>
    <w:div w:id="725178903">
      <w:bodyDiv w:val="1"/>
      <w:marLeft w:val="0"/>
      <w:marRight w:val="0"/>
      <w:marTop w:val="0"/>
      <w:marBottom w:val="0"/>
      <w:divBdr>
        <w:top w:val="none" w:sz="0" w:space="0" w:color="auto"/>
        <w:left w:val="none" w:sz="0" w:space="0" w:color="auto"/>
        <w:bottom w:val="none" w:sz="0" w:space="0" w:color="auto"/>
        <w:right w:val="none" w:sz="0" w:space="0" w:color="auto"/>
      </w:divBdr>
      <w:divsChild>
        <w:div w:id="935749873">
          <w:marLeft w:val="144"/>
          <w:marRight w:val="0"/>
          <w:marTop w:val="240"/>
          <w:marBottom w:val="40"/>
          <w:divBdr>
            <w:top w:val="none" w:sz="0" w:space="0" w:color="auto"/>
            <w:left w:val="none" w:sz="0" w:space="0" w:color="auto"/>
            <w:bottom w:val="none" w:sz="0" w:space="0" w:color="auto"/>
            <w:right w:val="none" w:sz="0" w:space="0" w:color="auto"/>
          </w:divBdr>
        </w:div>
        <w:div w:id="1543711785">
          <w:marLeft w:val="144"/>
          <w:marRight w:val="0"/>
          <w:marTop w:val="240"/>
          <w:marBottom w:val="40"/>
          <w:divBdr>
            <w:top w:val="none" w:sz="0" w:space="0" w:color="auto"/>
            <w:left w:val="none" w:sz="0" w:space="0" w:color="auto"/>
            <w:bottom w:val="none" w:sz="0" w:space="0" w:color="auto"/>
            <w:right w:val="none" w:sz="0" w:space="0" w:color="auto"/>
          </w:divBdr>
        </w:div>
        <w:div w:id="128786233">
          <w:marLeft w:val="144"/>
          <w:marRight w:val="0"/>
          <w:marTop w:val="240"/>
          <w:marBottom w:val="40"/>
          <w:divBdr>
            <w:top w:val="none" w:sz="0" w:space="0" w:color="auto"/>
            <w:left w:val="none" w:sz="0" w:space="0" w:color="auto"/>
            <w:bottom w:val="none" w:sz="0" w:space="0" w:color="auto"/>
            <w:right w:val="none" w:sz="0" w:space="0" w:color="auto"/>
          </w:divBdr>
        </w:div>
        <w:div w:id="1705444403">
          <w:marLeft w:val="144"/>
          <w:marRight w:val="0"/>
          <w:marTop w:val="240"/>
          <w:marBottom w:val="40"/>
          <w:divBdr>
            <w:top w:val="none" w:sz="0" w:space="0" w:color="auto"/>
            <w:left w:val="none" w:sz="0" w:space="0" w:color="auto"/>
            <w:bottom w:val="none" w:sz="0" w:space="0" w:color="auto"/>
            <w:right w:val="none" w:sz="0" w:space="0" w:color="auto"/>
          </w:divBdr>
        </w:div>
      </w:divsChild>
    </w:div>
    <w:div w:id="1141312834">
      <w:bodyDiv w:val="1"/>
      <w:marLeft w:val="0"/>
      <w:marRight w:val="0"/>
      <w:marTop w:val="0"/>
      <w:marBottom w:val="0"/>
      <w:divBdr>
        <w:top w:val="none" w:sz="0" w:space="0" w:color="auto"/>
        <w:left w:val="none" w:sz="0" w:space="0" w:color="auto"/>
        <w:bottom w:val="none" w:sz="0" w:space="0" w:color="auto"/>
        <w:right w:val="none" w:sz="0" w:space="0" w:color="auto"/>
      </w:divBdr>
    </w:div>
    <w:div w:id="1238396815">
      <w:bodyDiv w:val="1"/>
      <w:marLeft w:val="0"/>
      <w:marRight w:val="0"/>
      <w:marTop w:val="0"/>
      <w:marBottom w:val="0"/>
      <w:divBdr>
        <w:top w:val="none" w:sz="0" w:space="0" w:color="auto"/>
        <w:left w:val="none" w:sz="0" w:space="0" w:color="auto"/>
        <w:bottom w:val="none" w:sz="0" w:space="0" w:color="auto"/>
        <w:right w:val="none" w:sz="0" w:space="0" w:color="auto"/>
      </w:divBdr>
    </w:div>
    <w:div w:id="1316758450">
      <w:bodyDiv w:val="1"/>
      <w:marLeft w:val="0"/>
      <w:marRight w:val="0"/>
      <w:marTop w:val="0"/>
      <w:marBottom w:val="0"/>
      <w:divBdr>
        <w:top w:val="none" w:sz="0" w:space="0" w:color="auto"/>
        <w:left w:val="none" w:sz="0" w:space="0" w:color="auto"/>
        <w:bottom w:val="none" w:sz="0" w:space="0" w:color="auto"/>
        <w:right w:val="none" w:sz="0" w:space="0" w:color="auto"/>
      </w:divBdr>
      <w:divsChild>
        <w:div w:id="287080298">
          <w:marLeft w:val="144"/>
          <w:marRight w:val="0"/>
          <w:marTop w:val="240"/>
          <w:marBottom w:val="40"/>
          <w:divBdr>
            <w:top w:val="none" w:sz="0" w:space="0" w:color="auto"/>
            <w:left w:val="none" w:sz="0" w:space="0" w:color="auto"/>
            <w:bottom w:val="none" w:sz="0" w:space="0" w:color="auto"/>
            <w:right w:val="none" w:sz="0" w:space="0" w:color="auto"/>
          </w:divBdr>
        </w:div>
        <w:div w:id="1551377124">
          <w:marLeft w:val="605"/>
          <w:marRight w:val="0"/>
          <w:marTop w:val="40"/>
          <w:marBottom w:val="80"/>
          <w:divBdr>
            <w:top w:val="none" w:sz="0" w:space="0" w:color="auto"/>
            <w:left w:val="none" w:sz="0" w:space="0" w:color="auto"/>
            <w:bottom w:val="none" w:sz="0" w:space="0" w:color="auto"/>
            <w:right w:val="none" w:sz="0" w:space="0" w:color="auto"/>
          </w:divBdr>
        </w:div>
        <w:div w:id="1142769955">
          <w:marLeft w:val="605"/>
          <w:marRight w:val="0"/>
          <w:marTop w:val="40"/>
          <w:marBottom w:val="80"/>
          <w:divBdr>
            <w:top w:val="none" w:sz="0" w:space="0" w:color="auto"/>
            <w:left w:val="none" w:sz="0" w:space="0" w:color="auto"/>
            <w:bottom w:val="none" w:sz="0" w:space="0" w:color="auto"/>
            <w:right w:val="none" w:sz="0" w:space="0" w:color="auto"/>
          </w:divBdr>
        </w:div>
      </w:divsChild>
    </w:div>
    <w:div w:id="157858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apui.org/downloads/soapui/open-source.html"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ourceforge.net/projects/soapui/files/"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41952-D144-45AD-8924-E4B46EC23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6</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Huyền Đào</dc:creator>
  <cp:keywords/>
  <dc:description/>
  <cp:lastModifiedBy>Huyền Đào</cp:lastModifiedBy>
  <cp:revision>2</cp:revision>
  <dcterms:created xsi:type="dcterms:W3CDTF">2016-10-25T01:14:00Z</dcterms:created>
  <dcterms:modified xsi:type="dcterms:W3CDTF">2016-11-08T16:07:00Z</dcterms:modified>
</cp:coreProperties>
</file>