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ED3CD4" w14:textId="57434AA6" w:rsidR="00CC3056" w:rsidRDefault="00CC3056" w:rsidP="00CC3056">
      <w:pPr>
        <w:pStyle w:val="Heading1"/>
      </w:pPr>
      <w:bookmarkStart w:id="0" w:name="_Toc164642863"/>
      <w:r>
        <w:t>Student assessment</w:t>
      </w:r>
      <w:bookmarkEnd w:id="0"/>
    </w:p>
    <w:tbl>
      <w:tblPr>
        <w:tblStyle w:val="TableGrid"/>
        <w:tblW w:w="0" w:type="auto"/>
        <w:jc w:val="center"/>
        <w:tblLook w:val="04A0" w:firstRow="1" w:lastRow="0" w:firstColumn="1" w:lastColumn="0" w:noHBand="0" w:noVBand="1"/>
      </w:tblPr>
      <w:tblGrid>
        <w:gridCol w:w="8518"/>
        <w:gridCol w:w="382"/>
        <w:gridCol w:w="382"/>
        <w:gridCol w:w="382"/>
        <w:gridCol w:w="386"/>
        <w:gridCol w:w="386"/>
      </w:tblGrid>
      <w:tr w:rsidR="00CC3056" w:rsidRPr="00091012" w14:paraId="5AC04227" w14:textId="77777777" w:rsidTr="001213A6">
        <w:trPr>
          <w:trHeight w:val="915"/>
          <w:jc w:val="center"/>
        </w:trPr>
        <w:tc>
          <w:tcPr>
            <w:tcW w:w="0" w:type="auto"/>
            <w:gridSpan w:val="6"/>
            <w:tcBorders>
              <w:top w:val="single" w:sz="12" w:space="0" w:color="auto"/>
              <w:left w:val="single" w:sz="12" w:space="0" w:color="auto"/>
              <w:right w:val="single" w:sz="12" w:space="0" w:color="auto"/>
            </w:tcBorders>
          </w:tcPr>
          <w:p w14:paraId="4A4339A0" w14:textId="77777777" w:rsidR="00CC3056" w:rsidRPr="0014348A" w:rsidRDefault="00CC3056" w:rsidP="001213A6">
            <w:pPr>
              <w:rPr>
                <w:b/>
                <w:lang w:val="en-US"/>
              </w:rPr>
            </w:pPr>
            <w:r w:rsidRPr="0014348A">
              <w:rPr>
                <w:b/>
                <w:lang w:val="en-US"/>
              </w:rPr>
              <w:t>Individual student assessment form: Project Innovate</w:t>
            </w:r>
          </w:p>
          <w:p w14:paraId="10069A33" w14:textId="77777777" w:rsidR="00CC3056" w:rsidRPr="0014348A" w:rsidRDefault="00CC3056" w:rsidP="001213A6">
            <w:pPr>
              <w:rPr>
                <w:b/>
                <w:lang w:val="en-US"/>
              </w:rPr>
            </w:pPr>
          </w:p>
          <w:p w14:paraId="68565FA8" w14:textId="6A5BB9DB" w:rsidR="00CC3056" w:rsidRDefault="00CC3056" w:rsidP="001213A6">
            <w:r w:rsidRPr="00091012">
              <w:rPr>
                <w:b/>
              </w:rPr>
              <w:t>Student name</w:t>
            </w:r>
            <w:r w:rsidR="000A6085">
              <w:rPr>
                <w:b/>
              </w:rPr>
              <w:t>: Yen Phan</w:t>
            </w:r>
          </w:p>
          <w:p w14:paraId="54A094A9" w14:textId="77777777" w:rsidR="00CC3056" w:rsidRPr="00091012" w:rsidRDefault="00CC3056" w:rsidP="001213A6">
            <w:pPr>
              <w:rPr>
                <w:b/>
              </w:rPr>
            </w:pPr>
          </w:p>
          <w:p w14:paraId="2F73EF10" w14:textId="6DBD34D6" w:rsidR="00CC3056" w:rsidRDefault="00CC3056" w:rsidP="001213A6">
            <w:pPr>
              <w:rPr>
                <w:b/>
              </w:rPr>
            </w:pPr>
            <w:r w:rsidRPr="00091012">
              <w:rPr>
                <w:b/>
              </w:rPr>
              <w:t xml:space="preserve">Date: </w:t>
            </w:r>
            <w:r w:rsidR="007A327E">
              <w:rPr>
                <w:b/>
              </w:rPr>
              <w:t>20/06/2024</w:t>
            </w:r>
          </w:p>
          <w:p w14:paraId="0DA70039" w14:textId="77777777" w:rsidR="00CC3056" w:rsidRPr="00091012" w:rsidRDefault="00CC3056" w:rsidP="001213A6">
            <w:pPr>
              <w:rPr>
                <w:b/>
              </w:rPr>
            </w:pPr>
          </w:p>
        </w:tc>
      </w:tr>
      <w:tr w:rsidR="000A6085" w:rsidRPr="00091012" w14:paraId="47A49530" w14:textId="77777777" w:rsidTr="001213A6">
        <w:trPr>
          <w:jc w:val="center"/>
        </w:trPr>
        <w:tc>
          <w:tcPr>
            <w:tcW w:w="0" w:type="auto"/>
            <w:tcBorders>
              <w:top w:val="single" w:sz="12" w:space="0" w:color="auto"/>
              <w:left w:val="single" w:sz="12" w:space="0" w:color="auto"/>
              <w:right w:val="single" w:sz="12" w:space="0" w:color="auto"/>
            </w:tcBorders>
          </w:tcPr>
          <w:p w14:paraId="1CB6BBE5" w14:textId="77777777" w:rsidR="00CC3056" w:rsidRDefault="00CC3056" w:rsidP="001213A6">
            <w:r w:rsidRPr="00091012">
              <w:rPr>
                <w:b/>
              </w:rPr>
              <w:t>Behaviour</w:t>
            </w:r>
          </w:p>
        </w:tc>
        <w:tc>
          <w:tcPr>
            <w:tcW w:w="0" w:type="auto"/>
            <w:tcBorders>
              <w:top w:val="single" w:sz="12" w:space="0" w:color="auto"/>
              <w:left w:val="single" w:sz="12" w:space="0" w:color="auto"/>
            </w:tcBorders>
          </w:tcPr>
          <w:p w14:paraId="2952FEFC" w14:textId="77777777" w:rsidR="00CC3056" w:rsidRDefault="00CC3056" w:rsidP="001213A6">
            <w:pPr>
              <w:jc w:val="center"/>
              <w:rPr>
                <w:b/>
              </w:rPr>
            </w:pPr>
            <w:r w:rsidRPr="00091012">
              <w:rPr>
                <w:b/>
              </w:rPr>
              <w:t>1</w:t>
            </w:r>
          </w:p>
        </w:tc>
        <w:tc>
          <w:tcPr>
            <w:tcW w:w="0" w:type="auto"/>
            <w:tcBorders>
              <w:top w:val="single" w:sz="12" w:space="0" w:color="auto"/>
            </w:tcBorders>
          </w:tcPr>
          <w:p w14:paraId="700CC543" w14:textId="77777777" w:rsidR="00CC3056" w:rsidRDefault="00CC3056" w:rsidP="001213A6">
            <w:pPr>
              <w:jc w:val="center"/>
              <w:rPr>
                <w:b/>
              </w:rPr>
            </w:pPr>
            <w:r w:rsidRPr="00091012">
              <w:rPr>
                <w:b/>
              </w:rPr>
              <w:t>2</w:t>
            </w:r>
          </w:p>
        </w:tc>
        <w:tc>
          <w:tcPr>
            <w:tcW w:w="0" w:type="auto"/>
            <w:tcBorders>
              <w:top w:val="single" w:sz="12" w:space="0" w:color="auto"/>
            </w:tcBorders>
          </w:tcPr>
          <w:p w14:paraId="34F892A0" w14:textId="77777777" w:rsidR="00CC3056" w:rsidRDefault="00CC3056" w:rsidP="001213A6">
            <w:pPr>
              <w:jc w:val="center"/>
              <w:rPr>
                <w:b/>
              </w:rPr>
            </w:pPr>
            <w:r w:rsidRPr="00091012">
              <w:rPr>
                <w:b/>
              </w:rPr>
              <w:t>3</w:t>
            </w:r>
          </w:p>
        </w:tc>
        <w:tc>
          <w:tcPr>
            <w:tcW w:w="0" w:type="auto"/>
            <w:tcBorders>
              <w:top w:val="single" w:sz="12" w:space="0" w:color="auto"/>
            </w:tcBorders>
          </w:tcPr>
          <w:p w14:paraId="3F1DE48F" w14:textId="77777777" w:rsidR="00CC3056" w:rsidRDefault="00CC3056" w:rsidP="001213A6">
            <w:pPr>
              <w:jc w:val="center"/>
              <w:rPr>
                <w:b/>
              </w:rPr>
            </w:pPr>
            <w:r w:rsidRPr="00091012">
              <w:rPr>
                <w:b/>
              </w:rPr>
              <w:t>4</w:t>
            </w:r>
          </w:p>
        </w:tc>
        <w:tc>
          <w:tcPr>
            <w:tcW w:w="0" w:type="auto"/>
            <w:tcBorders>
              <w:top w:val="single" w:sz="12" w:space="0" w:color="auto"/>
              <w:right w:val="single" w:sz="12" w:space="0" w:color="auto"/>
            </w:tcBorders>
          </w:tcPr>
          <w:p w14:paraId="78D61305" w14:textId="77777777" w:rsidR="00CC3056" w:rsidRDefault="00CC3056" w:rsidP="001213A6">
            <w:pPr>
              <w:jc w:val="center"/>
              <w:rPr>
                <w:b/>
              </w:rPr>
            </w:pPr>
            <w:r w:rsidRPr="00091012">
              <w:rPr>
                <w:b/>
              </w:rPr>
              <w:t>5</w:t>
            </w:r>
          </w:p>
        </w:tc>
      </w:tr>
      <w:tr w:rsidR="000A6085" w:rsidRPr="00CC3056" w14:paraId="0BFE6846" w14:textId="77777777" w:rsidTr="001213A6">
        <w:trPr>
          <w:jc w:val="center"/>
        </w:trPr>
        <w:tc>
          <w:tcPr>
            <w:tcW w:w="0" w:type="auto"/>
            <w:tcBorders>
              <w:left w:val="single" w:sz="12" w:space="0" w:color="auto"/>
              <w:right w:val="single" w:sz="12" w:space="0" w:color="auto"/>
            </w:tcBorders>
          </w:tcPr>
          <w:p w14:paraId="0FFC1B59"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has contributed to setting up and maintaining his/her own working environment for analysis, design and realisation of ICT and/or digital media products using a common tool.</w:t>
            </w:r>
          </w:p>
        </w:tc>
        <w:tc>
          <w:tcPr>
            <w:tcW w:w="0" w:type="auto"/>
            <w:tcBorders>
              <w:left w:val="single" w:sz="12" w:space="0" w:color="auto"/>
            </w:tcBorders>
          </w:tcPr>
          <w:p w14:paraId="55B1CEB1" w14:textId="77777777" w:rsidR="00CC3056" w:rsidRPr="0014348A" w:rsidRDefault="00CC3056" w:rsidP="001213A6">
            <w:pPr>
              <w:jc w:val="center"/>
              <w:rPr>
                <w:lang w:val="en-US"/>
              </w:rPr>
            </w:pPr>
          </w:p>
        </w:tc>
        <w:tc>
          <w:tcPr>
            <w:tcW w:w="0" w:type="auto"/>
          </w:tcPr>
          <w:p w14:paraId="21534055" w14:textId="77777777" w:rsidR="00CC3056" w:rsidRPr="0014348A" w:rsidRDefault="00CC3056" w:rsidP="001213A6">
            <w:pPr>
              <w:jc w:val="center"/>
              <w:rPr>
                <w:lang w:val="en-US"/>
              </w:rPr>
            </w:pPr>
          </w:p>
        </w:tc>
        <w:tc>
          <w:tcPr>
            <w:tcW w:w="0" w:type="auto"/>
          </w:tcPr>
          <w:p w14:paraId="11D7C32A" w14:textId="77777777" w:rsidR="00CC3056" w:rsidRPr="0014348A" w:rsidRDefault="00CC3056" w:rsidP="001213A6">
            <w:pPr>
              <w:jc w:val="center"/>
              <w:rPr>
                <w:lang w:val="en-US"/>
              </w:rPr>
            </w:pPr>
          </w:p>
        </w:tc>
        <w:tc>
          <w:tcPr>
            <w:tcW w:w="0" w:type="auto"/>
          </w:tcPr>
          <w:p w14:paraId="1D66E446" w14:textId="77777777" w:rsidR="00CC3056" w:rsidRPr="0014348A" w:rsidRDefault="00CC3056" w:rsidP="001213A6">
            <w:pPr>
              <w:jc w:val="center"/>
              <w:rPr>
                <w:lang w:val="en-US"/>
              </w:rPr>
            </w:pPr>
          </w:p>
        </w:tc>
        <w:tc>
          <w:tcPr>
            <w:tcW w:w="0" w:type="auto"/>
            <w:tcBorders>
              <w:right w:val="single" w:sz="12" w:space="0" w:color="auto"/>
            </w:tcBorders>
          </w:tcPr>
          <w:p w14:paraId="0F5005E2" w14:textId="771CEA54" w:rsidR="00CC3056" w:rsidRPr="0014348A" w:rsidRDefault="007A327E" w:rsidP="001213A6">
            <w:pPr>
              <w:ind w:right="-152"/>
              <w:jc w:val="center"/>
              <w:rPr>
                <w:lang w:val="en-US"/>
              </w:rPr>
            </w:pPr>
            <w:r>
              <w:rPr>
                <w:lang w:val="en-US"/>
              </w:rPr>
              <w:t>x</w:t>
            </w:r>
          </w:p>
        </w:tc>
      </w:tr>
      <w:tr w:rsidR="000A6085" w:rsidRPr="00CC3056" w14:paraId="0B27AF99" w14:textId="77777777" w:rsidTr="001213A6">
        <w:trPr>
          <w:jc w:val="center"/>
        </w:trPr>
        <w:tc>
          <w:tcPr>
            <w:tcW w:w="0" w:type="auto"/>
            <w:tcBorders>
              <w:left w:val="single" w:sz="12" w:space="0" w:color="auto"/>
              <w:right w:val="single" w:sz="12" w:space="0" w:color="auto"/>
            </w:tcBorders>
          </w:tcPr>
          <w:p w14:paraId="39F30F9C"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has played a part in handing over a defined version of the final product, including product justification, to the client.</w:t>
            </w:r>
          </w:p>
        </w:tc>
        <w:tc>
          <w:tcPr>
            <w:tcW w:w="0" w:type="auto"/>
            <w:tcBorders>
              <w:left w:val="single" w:sz="12" w:space="0" w:color="auto"/>
            </w:tcBorders>
          </w:tcPr>
          <w:p w14:paraId="3CAAA6C5" w14:textId="77777777" w:rsidR="00CC3056" w:rsidRPr="0014348A" w:rsidRDefault="00CC3056" w:rsidP="001213A6">
            <w:pPr>
              <w:jc w:val="center"/>
              <w:rPr>
                <w:lang w:val="en-US"/>
              </w:rPr>
            </w:pPr>
          </w:p>
        </w:tc>
        <w:tc>
          <w:tcPr>
            <w:tcW w:w="0" w:type="auto"/>
          </w:tcPr>
          <w:p w14:paraId="79CC97E6" w14:textId="77777777" w:rsidR="00CC3056" w:rsidRPr="0014348A" w:rsidRDefault="00CC3056" w:rsidP="001213A6">
            <w:pPr>
              <w:jc w:val="center"/>
              <w:rPr>
                <w:lang w:val="en-US"/>
              </w:rPr>
            </w:pPr>
          </w:p>
        </w:tc>
        <w:tc>
          <w:tcPr>
            <w:tcW w:w="0" w:type="auto"/>
          </w:tcPr>
          <w:p w14:paraId="38EC4592" w14:textId="77777777" w:rsidR="00CC3056" w:rsidRPr="0014348A" w:rsidRDefault="00CC3056" w:rsidP="001213A6">
            <w:pPr>
              <w:jc w:val="center"/>
              <w:rPr>
                <w:lang w:val="en-US"/>
              </w:rPr>
            </w:pPr>
          </w:p>
        </w:tc>
        <w:tc>
          <w:tcPr>
            <w:tcW w:w="0" w:type="auto"/>
          </w:tcPr>
          <w:p w14:paraId="5B35C4FC" w14:textId="431829FB" w:rsidR="00CC3056" w:rsidRPr="0014348A" w:rsidRDefault="000A6085" w:rsidP="001213A6">
            <w:pPr>
              <w:jc w:val="center"/>
              <w:rPr>
                <w:lang w:val="en-US"/>
              </w:rPr>
            </w:pPr>
            <w:r>
              <w:rPr>
                <w:lang w:val="en-US"/>
              </w:rPr>
              <w:t>X</w:t>
            </w:r>
          </w:p>
        </w:tc>
        <w:tc>
          <w:tcPr>
            <w:tcW w:w="0" w:type="auto"/>
            <w:tcBorders>
              <w:right w:val="single" w:sz="12" w:space="0" w:color="auto"/>
            </w:tcBorders>
          </w:tcPr>
          <w:p w14:paraId="38D2D44F" w14:textId="5BF5EAE3" w:rsidR="00CC3056" w:rsidRPr="0014348A" w:rsidRDefault="00CC3056" w:rsidP="001213A6">
            <w:pPr>
              <w:jc w:val="center"/>
              <w:rPr>
                <w:lang w:val="en-US"/>
              </w:rPr>
            </w:pPr>
          </w:p>
        </w:tc>
      </w:tr>
      <w:tr w:rsidR="000A6085" w:rsidRPr="00CC3056" w14:paraId="782467B0" w14:textId="77777777" w:rsidTr="001213A6">
        <w:trPr>
          <w:jc w:val="center"/>
        </w:trPr>
        <w:tc>
          <w:tcPr>
            <w:tcW w:w="0" w:type="auto"/>
            <w:tcBorders>
              <w:left w:val="single" w:sz="12" w:space="0" w:color="auto"/>
              <w:right w:val="single" w:sz="12" w:space="0" w:color="auto"/>
            </w:tcBorders>
          </w:tcPr>
          <w:p w14:paraId="0C882C58"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has taken part in setting up and documenting authentication and authorisation structure, system and network configuration for a local infrastructure.</w:t>
            </w:r>
          </w:p>
        </w:tc>
        <w:tc>
          <w:tcPr>
            <w:tcW w:w="0" w:type="auto"/>
            <w:tcBorders>
              <w:left w:val="single" w:sz="12" w:space="0" w:color="auto"/>
            </w:tcBorders>
          </w:tcPr>
          <w:p w14:paraId="5F19E271" w14:textId="77777777" w:rsidR="00CC3056" w:rsidRPr="0014348A" w:rsidRDefault="00CC3056" w:rsidP="001213A6">
            <w:pPr>
              <w:jc w:val="center"/>
              <w:rPr>
                <w:lang w:val="en-US"/>
              </w:rPr>
            </w:pPr>
          </w:p>
        </w:tc>
        <w:tc>
          <w:tcPr>
            <w:tcW w:w="0" w:type="auto"/>
          </w:tcPr>
          <w:p w14:paraId="7F10E4E9" w14:textId="77777777" w:rsidR="00CC3056" w:rsidRPr="0014348A" w:rsidRDefault="00CC3056" w:rsidP="001213A6">
            <w:pPr>
              <w:jc w:val="center"/>
              <w:rPr>
                <w:lang w:val="en-US"/>
              </w:rPr>
            </w:pPr>
          </w:p>
        </w:tc>
        <w:tc>
          <w:tcPr>
            <w:tcW w:w="0" w:type="auto"/>
          </w:tcPr>
          <w:p w14:paraId="462AB302" w14:textId="77777777" w:rsidR="00CC3056" w:rsidRPr="0014348A" w:rsidRDefault="00CC3056" w:rsidP="001213A6">
            <w:pPr>
              <w:jc w:val="center"/>
              <w:rPr>
                <w:lang w:val="en-US"/>
              </w:rPr>
            </w:pPr>
          </w:p>
        </w:tc>
        <w:tc>
          <w:tcPr>
            <w:tcW w:w="0" w:type="auto"/>
          </w:tcPr>
          <w:p w14:paraId="6F223102" w14:textId="77777777" w:rsidR="00CC3056" w:rsidRPr="0014348A" w:rsidRDefault="00CC3056" w:rsidP="001213A6">
            <w:pPr>
              <w:jc w:val="center"/>
              <w:rPr>
                <w:lang w:val="en-US"/>
              </w:rPr>
            </w:pPr>
          </w:p>
        </w:tc>
        <w:tc>
          <w:tcPr>
            <w:tcW w:w="0" w:type="auto"/>
            <w:tcBorders>
              <w:right w:val="single" w:sz="12" w:space="0" w:color="auto"/>
            </w:tcBorders>
          </w:tcPr>
          <w:p w14:paraId="0DBF1F67" w14:textId="34DFD493" w:rsidR="00CC3056" w:rsidRPr="0014348A" w:rsidRDefault="007A327E" w:rsidP="001213A6">
            <w:pPr>
              <w:jc w:val="center"/>
              <w:rPr>
                <w:lang w:val="en-US"/>
              </w:rPr>
            </w:pPr>
            <w:r>
              <w:rPr>
                <w:lang w:val="en-US"/>
              </w:rPr>
              <w:t>x</w:t>
            </w:r>
          </w:p>
        </w:tc>
      </w:tr>
      <w:tr w:rsidR="000A6085" w:rsidRPr="00CC3056" w14:paraId="2A22F029" w14:textId="77777777" w:rsidTr="001213A6">
        <w:trPr>
          <w:jc w:val="center"/>
        </w:trPr>
        <w:tc>
          <w:tcPr>
            <w:tcW w:w="0" w:type="auto"/>
            <w:tcBorders>
              <w:left w:val="single" w:sz="12" w:space="0" w:color="auto"/>
              <w:right w:val="single" w:sz="12" w:space="0" w:color="auto"/>
            </w:tcBorders>
          </w:tcPr>
          <w:p w14:paraId="27AAD0C3"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has played a part in documenting standard management processes and working procedures for the purpose of infrastructure management.</w:t>
            </w:r>
          </w:p>
        </w:tc>
        <w:tc>
          <w:tcPr>
            <w:tcW w:w="0" w:type="auto"/>
            <w:tcBorders>
              <w:left w:val="single" w:sz="12" w:space="0" w:color="auto"/>
            </w:tcBorders>
          </w:tcPr>
          <w:p w14:paraId="5F178C33" w14:textId="77777777" w:rsidR="00CC3056" w:rsidRPr="0014348A" w:rsidRDefault="00CC3056" w:rsidP="001213A6">
            <w:pPr>
              <w:jc w:val="center"/>
              <w:rPr>
                <w:lang w:val="en-US"/>
              </w:rPr>
            </w:pPr>
          </w:p>
        </w:tc>
        <w:tc>
          <w:tcPr>
            <w:tcW w:w="0" w:type="auto"/>
          </w:tcPr>
          <w:p w14:paraId="256A65AF" w14:textId="77777777" w:rsidR="00CC3056" w:rsidRPr="0014348A" w:rsidRDefault="00CC3056" w:rsidP="001213A6">
            <w:pPr>
              <w:jc w:val="center"/>
              <w:rPr>
                <w:lang w:val="en-US"/>
              </w:rPr>
            </w:pPr>
          </w:p>
        </w:tc>
        <w:tc>
          <w:tcPr>
            <w:tcW w:w="0" w:type="auto"/>
          </w:tcPr>
          <w:p w14:paraId="7DCBA64A" w14:textId="77777777" w:rsidR="00CC3056" w:rsidRPr="0014348A" w:rsidRDefault="00CC3056" w:rsidP="001213A6">
            <w:pPr>
              <w:jc w:val="center"/>
              <w:rPr>
                <w:lang w:val="en-US"/>
              </w:rPr>
            </w:pPr>
          </w:p>
        </w:tc>
        <w:tc>
          <w:tcPr>
            <w:tcW w:w="0" w:type="auto"/>
          </w:tcPr>
          <w:p w14:paraId="08B75C2C" w14:textId="77777777" w:rsidR="00CC3056" w:rsidRPr="0014348A" w:rsidRDefault="00CC3056" w:rsidP="001213A6">
            <w:pPr>
              <w:jc w:val="center"/>
              <w:rPr>
                <w:lang w:val="en-US"/>
              </w:rPr>
            </w:pPr>
          </w:p>
        </w:tc>
        <w:tc>
          <w:tcPr>
            <w:tcW w:w="0" w:type="auto"/>
            <w:tcBorders>
              <w:right w:val="single" w:sz="12" w:space="0" w:color="auto"/>
            </w:tcBorders>
          </w:tcPr>
          <w:p w14:paraId="7D57BE0D" w14:textId="09EAD270" w:rsidR="00CC3056" w:rsidRPr="0014348A" w:rsidRDefault="007A327E" w:rsidP="001213A6">
            <w:pPr>
              <w:jc w:val="center"/>
              <w:rPr>
                <w:lang w:val="en-US"/>
              </w:rPr>
            </w:pPr>
            <w:r>
              <w:rPr>
                <w:lang w:val="en-US"/>
              </w:rPr>
              <w:t>x</w:t>
            </w:r>
          </w:p>
        </w:tc>
      </w:tr>
      <w:tr w:rsidR="000A6085" w:rsidRPr="00CC3056" w14:paraId="2D1F3428" w14:textId="77777777" w:rsidTr="001213A6">
        <w:trPr>
          <w:jc w:val="center"/>
        </w:trPr>
        <w:tc>
          <w:tcPr>
            <w:tcW w:w="0" w:type="auto"/>
            <w:tcBorders>
              <w:left w:val="single" w:sz="12" w:space="0" w:color="auto"/>
              <w:right w:val="single" w:sz="12" w:space="0" w:color="auto"/>
            </w:tcBorders>
          </w:tcPr>
          <w:p w14:paraId="19641D0E"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 xml:space="preserve">The student has played a part in setting up and using management system to support team-based software development. </w:t>
            </w:r>
          </w:p>
        </w:tc>
        <w:tc>
          <w:tcPr>
            <w:tcW w:w="0" w:type="auto"/>
            <w:tcBorders>
              <w:left w:val="single" w:sz="12" w:space="0" w:color="auto"/>
            </w:tcBorders>
          </w:tcPr>
          <w:p w14:paraId="30BB527E" w14:textId="77777777" w:rsidR="00CC3056" w:rsidRPr="0014348A" w:rsidRDefault="00CC3056" w:rsidP="001213A6">
            <w:pPr>
              <w:jc w:val="center"/>
              <w:rPr>
                <w:lang w:val="en-US"/>
              </w:rPr>
            </w:pPr>
          </w:p>
        </w:tc>
        <w:tc>
          <w:tcPr>
            <w:tcW w:w="0" w:type="auto"/>
          </w:tcPr>
          <w:p w14:paraId="1D586C4A" w14:textId="77777777" w:rsidR="00CC3056" w:rsidRPr="0014348A" w:rsidRDefault="00CC3056" w:rsidP="001213A6">
            <w:pPr>
              <w:jc w:val="center"/>
              <w:rPr>
                <w:lang w:val="en-US"/>
              </w:rPr>
            </w:pPr>
          </w:p>
        </w:tc>
        <w:tc>
          <w:tcPr>
            <w:tcW w:w="0" w:type="auto"/>
          </w:tcPr>
          <w:p w14:paraId="643F156B" w14:textId="77777777" w:rsidR="00CC3056" w:rsidRPr="0014348A" w:rsidRDefault="00CC3056" w:rsidP="001213A6">
            <w:pPr>
              <w:jc w:val="center"/>
              <w:rPr>
                <w:lang w:val="en-US"/>
              </w:rPr>
            </w:pPr>
          </w:p>
        </w:tc>
        <w:tc>
          <w:tcPr>
            <w:tcW w:w="0" w:type="auto"/>
          </w:tcPr>
          <w:p w14:paraId="63258F19" w14:textId="14083257" w:rsidR="00CC3056" w:rsidRPr="0014348A" w:rsidRDefault="000A6085" w:rsidP="001213A6">
            <w:pPr>
              <w:jc w:val="center"/>
              <w:rPr>
                <w:lang w:val="en-US"/>
              </w:rPr>
            </w:pPr>
            <w:r>
              <w:rPr>
                <w:lang w:val="en-US"/>
              </w:rPr>
              <w:t>x</w:t>
            </w:r>
          </w:p>
        </w:tc>
        <w:tc>
          <w:tcPr>
            <w:tcW w:w="0" w:type="auto"/>
            <w:tcBorders>
              <w:right w:val="single" w:sz="12" w:space="0" w:color="auto"/>
            </w:tcBorders>
          </w:tcPr>
          <w:p w14:paraId="32EF9B22" w14:textId="110F53A2" w:rsidR="00CC3056" w:rsidRPr="0014348A" w:rsidRDefault="00CC3056" w:rsidP="001213A6">
            <w:pPr>
              <w:jc w:val="center"/>
              <w:rPr>
                <w:lang w:val="en-US"/>
              </w:rPr>
            </w:pPr>
          </w:p>
        </w:tc>
      </w:tr>
      <w:tr w:rsidR="000A6085" w:rsidRPr="00CC3056" w14:paraId="1456271B" w14:textId="77777777" w:rsidTr="001213A6">
        <w:trPr>
          <w:jc w:val="center"/>
        </w:trPr>
        <w:tc>
          <w:tcPr>
            <w:tcW w:w="0" w:type="auto"/>
            <w:tcBorders>
              <w:left w:val="single" w:sz="12" w:space="0" w:color="auto"/>
              <w:right w:val="single" w:sz="12" w:space="0" w:color="auto"/>
            </w:tcBorders>
          </w:tcPr>
          <w:p w14:paraId="21209CFA"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participated in collecting and validating functional requirements for a software system with one stakeholder and using a standard methodology.</w:t>
            </w:r>
          </w:p>
        </w:tc>
        <w:tc>
          <w:tcPr>
            <w:tcW w:w="0" w:type="auto"/>
            <w:tcBorders>
              <w:left w:val="single" w:sz="12" w:space="0" w:color="auto"/>
            </w:tcBorders>
          </w:tcPr>
          <w:p w14:paraId="7B32F05E" w14:textId="77777777" w:rsidR="00CC3056" w:rsidRPr="0014348A" w:rsidRDefault="00CC3056" w:rsidP="001213A6">
            <w:pPr>
              <w:jc w:val="center"/>
              <w:rPr>
                <w:lang w:val="en-US"/>
              </w:rPr>
            </w:pPr>
          </w:p>
        </w:tc>
        <w:tc>
          <w:tcPr>
            <w:tcW w:w="0" w:type="auto"/>
          </w:tcPr>
          <w:p w14:paraId="6C3C4646" w14:textId="77777777" w:rsidR="00CC3056" w:rsidRPr="0014348A" w:rsidRDefault="00CC3056" w:rsidP="001213A6">
            <w:pPr>
              <w:jc w:val="center"/>
              <w:rPr>
                <w:lang w:val="en-US"/>
              </w:rPr>
            </w:pPr>
          </w:p>
        </w:tc>
        <w:tc>
          <w:tcPr>
            <w:tcW w:w="0" w:type="auto"/>
          </w:tcPr>
          <w:p w14:paraId="5F60DCA5" w14:textId="77777777" w:rsidR="00CC3056" w:rsidRPr="0014348A" w:rsidRDefault="00CC3056" w:rsidP="001213A6">
            <w:pPr>
              <w:jc w:val="center"/>
              <w:rPr>
                <w:lang w:val="en-US"/>
              </w:rPr>
            </w:pPr>
          </w:p>
        </w:tc>
        <w:tc>
          <w:tcPr>
            <w:tcW w:w="0" w:type="auto"/>
          </w:tcPr>
          <w:p w14:paraId="21FD9177" w14:textId="5AEDA102" w:rsidR="00CC3056" w:rsidRPr="0014348A" w:rsidRDefault="000A6085" w:rsidP="001213A6">
            <w:pPr>
              <w:jc w:val="center"/>
              <w:rPr>
                <w:lang w:val="en-US"/>
              </w:rPr>
            </w:pPr>
            <w:r>
              <w:rPr>
                <w:lang w:val="en-US"/>
              </w:rPr>
              <w:t>x</w:t>
            </w:r>
          </w:p>
        </w:tc>
        <w:tc>
          <w:tcPr>
            <w:tcW w:w="0" w:type="auto"/>
            <w:tcBorders>
              <w:right w:val="single" w:sz="12" w:space="0" w:color="auto"/>
            </w:tcBorders>
          </w:tcPr>
          <w:p w14:paraId="17C24ECF" w14:textId="197FE7D5" w:rsidR="00CC3056" w:rsidRPr="0014348A" w:rsidRDefault="00CC3056" w:rsidP="001213A6">
            <w:pPr>
              <w:jc w:val="center"/>
              <w:rPr>
                <w:lang w:val="en-US"/>
              </w:rPr>
            </w:pPr>
          </w:p>
        </w:tc>
      </w:tr>
      <w:tr w:rsidR="000A6085" w:rsidRPr="00CC3056" w14:paraId="34FCF99B" w14:textId="77777777" w:rsidTr="001213A6">
        <w:trPr>
          <w:jc w:val="center"/>
        </w:trPr>
        <w:tc>
          <w:tcPr>
            <w:tcW w:w="0" w:type="auto"/>
            <w:tcBorders>
              <w:left w:val="single" w:sz="12" w:space="0" w:color="auto"/>
              <w:right w:val="single" w:sz="12" w:space="0" w:color="auto"/>
            </w:tcBorders>
          </w:tcPr>
          <w:p w14:paraId="4826EA5C"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participated in creating a design for a software system with modelling techniques using a standard method.</w:t>
            </w:r>
          </w:p>
        </w:tc>
        <w:tc>
          <w:tcPr>
            <w:tcW w:w="0" w:type="auto"/>
            <w:tcBorders>
              <w:left w:val="single" w:sz="12" w:space="0" w:color="auto"/>
            </w:tcBorders>
          </w:tcPr>
          <w:p w14:paraId="17F9A411" w14:textId="77777777" w:rsidR="00CC3056" w:rsidRPr="0014348A" w:rsidRDefault="00CC3056" w:rsidP="001213A6">
            <w:pPr>
              <w:jc w:val="center"/>
              <w:rPr>
                <w:lang w:val="en-US"/>
              </w:rPr>
            </w:pPr>
          </w:p>
        </w:tc>
        <w:tc>
          <w:tcPr>
            <w:tcW w:w="0" w:type="auto"/>
          </w:tcPr>
          <w:p w14:paraId="5F17CF14" w14:textId="77777777" w:rsidR="00CC3056" w:rsidRPr="0014348A" w:rsidRDefault="00CC3056" w:rsidP="001213A6">
            <w:pPr>
              <w:jc w:val="center"/>
              <w:rPr>
                <w:lang w:val="en-US"/>
              </w:rPr>
            </w:pPr>
          </w:p>
        </w:tc>
        <w:tc>
          <w:tcPr>
            <w:tcW w:w="0" w:type="auto"/>
          </w:tcPr>
          <w:p w14:paraId="2F70273B" w14:textId="77777777" w:rsidR="00CC3056" w:rsidRPr="0014348A" w:rsidRDefault="00CC3056" w:rsidP="001213A6">
            <w:pPr>
              <w:jc w:val="center"/>
              <w:rPr>
                <w:lang w:val="en-US"/>
              </w:rPr>
            </w:pPr>
          </w:p>
        </w:tc>
        <w:tc>
          <w:tcPr>
            <w:tcW w:w="0" w:type="auto"/>
          </w:tcPr>
          <w:p w14:paraId="7C9DCAA9" w14:textId="77777777" w:rsidR="00CC3056" w:rsidRPr="0014348A" w:rsidRDefault="00CC3056" w:rsidP="001213A6">
            <w:pPr>
              <w:jc w:val="center"/>
              <w:rPr>
                <w:lang w:val="en-US"/>
              </w:rPr>
            </w:pPr>
          </w:p>
        </w:tc>
        <w:tc>
          <w:tcPr>
            <w:tcW w:w="0" w:type="auto"/>
            <w:tcBorders>
              <w:right w:val="single" w:sz="12" w:space="0" w:color="auto"/>
            </w:tcBorders>
          </w:tcPr>
          <w:p w14:paraId="4C74B97E" w14:textId="557F4909" w:rsidR="00CC3056" w:rsidRPr="0014348A" w:rsidRDefault="000A6085" w:rsidP="001213A6">
            <w:pPr>
              <w:jc w:val="center"/>
              <w:rPr>
                <w:lang w:val="en-US"/>
              </w:rPr>
            </w:pPr>
            <w:r>
              <w:rPr>
                <w:lang w:val="en-US"/>
              </w:rPr>
              <w:t>X</w:t>
            </w:r>
          </w:p>
        </w:tc>
      </w:tr>
      <w:tr w:rsidR="000A6085" w:rsidRPr="00CC3056" w14:paraId="63C96C0E" w14:textId="77777777" w:rsidTr="001213A6">
        <w:trPr>
          <w:jc w:val="center"/>
        </w:trPr>
        <w:tc>
          <w:tcPr>
            <w:tcW w:w="0" w:type="auto"/>
            <w:tcBorders>
              <w:left w:val="single" w:sz="12" w:space="0" w:color="auto"/>
              <w:right w:val="single" w:sz="12" w:space="0" w:color="auto"/>
            </w:tcBorders>
          </w:tcPr>
          <w:p w14:paraId="68007930"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played a part in building, testing and providing a software system.</w:t>
            </w:r>
            <w:r w:rsidRPr="0014348A">
              <w:rPr>
                <w:lang w:val="en-US"/>
              </w:rPr>
              <w:br/>
            </w:r>
          </w:p>
        </w:tc>
        <w:tc>
          <w:tcPr>
            <w:tcW w:w="0" w:type="auto"/>
            <w:tcBorders>
              <w:left w:val="single" w:sz="12" w:space="0" w:color="auto"/>
            </w:tcBorders>
          </w:tcPr>
          <w:p w14:paraId="75360405" w14:textId="77777777" w:rsidR="00CC3056" w:rsidRPr="0014348A" w:rsidRDefault="00CC3056" w:rsidP="001213A6">
            <w:pPr>
              <w:jc w:val="center"/>
              <w:rPr>
                <w:lang w:val="en-US"/>
              </w:rPr>
            </w:pPr>
          </w:p>
        </w:tc>
        <w:tc>
          <w:tcPr>
            <w:tcW w:w="0" w:type="auto"/>
          </w:tcPr>
          <w:p w14:paraId="34452F00" w14:textId="77777777" w:rsidR="00CC3056" w:rsidRPr="0014348A" w:rsidRDefault="00CC3056" w:rsidP="001213A6">
            <w:pPr>
              <w:jc w:val="center"/>
              <w:rPr>
                <w:lang w:val="en-US"/>
              </w:rPr>
            </w:pPr>
          </w:p>
        </w:tc>
        <w:tc>
          <w:tcPr>
            <w:tcW w:w="0" w:type="auto"/>
          </w:tcPr>
          <w:p w14:paraId="5D28DE27" w14:textId="77777777" w:rsidR="00CC3056" w:rsidRPr="0014348A" w:rsidRDefault="00CC3056" w:rsidP="001213A6">
            <w:pPr>
              <w:jc w:val="center"/>
              <w:rPr>
                <w:lang w:val="en-US"/>
              </w:rPr>
            </w:pPr>
          </w:p>
        </w:tc>
        <w:tc>
          <w:tcPr>
            <w:tcW w:w="0" w:type="auto"/>
          </w:tcPr>
          <w:p w14:paraId="03DF5F21" w14:textId="77777777" w:rsidR="00CC3056" w:rsidRPr="0014348A" w:rsidRDefault="00CC3056" w:rsidP="001213A6">
            <w:pPr>
              <w:jc w:val="center"/>
              <w:rPr>
                <w:lang w:val="en-US"/>
              </w:rPr>
            </w:pPr>
          </w:p>
        </w:tc>
        <w:tc>
          <w:tcPr>
            <w:tcW w:w="0" w:type="auto"/>
            <w:tcBorders>
              <w:right w:val="single" w:sz="12" w:space="0" w:color="auto"/>
            </w:tcBorders>
          </w:tcPr>
          <w:p w14:paraId="2B512A1D" w14:textId="1FBCEC83" w:rsidR="00CC3056" w:rsidRPr="0014348A" w:rsidRDefault="000A6085" w:rsidP="001213A6">
            <w:pPr>
              <w:jc w:val="center"/>
              <w:rPr>
                <w:lang w:val="en-US"/>
              </w:rPr>
            </w:pPr>
            <w:r>
              <w:rPr>
                <w:lang w:val="en-US"/>
              </w:rPr>
              <w:t>X</w:t>
            </w:r>
          </w:p>
        </w:tc>
      </w:tr>
      <w:tr w:rsidR="000A6085" w:rsidRPr="00CC3056" w14:paraId="389475D2" w14:textId="77777777" w:rsidTr="001213A6">
        <w:trPr>
          <w:jc w:val="center"/>
        </w:trPr>
        <w:tc>
          <w:tcPr>
            <w:tcW w:w="0" w:type="auto"/>
            <w:tcBorders>
              <w:left w:val="single" w:sz="12" w:space="0" w:color="auto"/>
              <w:right w:val="single" w:sz="12" w:space="0" w:color="auto"/>
            </w:tcBorders>
          </w:tcPr>
          <w:p w14:paraId="414346E7"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played a part in realising the functional design and the technical design.</w:t>
            </w:r>
            <w:r w:rsidRPr="0014348A">
              <w:rPr>
                <w:lang w:val="en-US"/>
              </w:rPr>
              <w:br/>
            </w:r>
          </w:p>
        </w:tc>
        <w:tc>
          <w:tcPr>
            <w:tcW w:w="0" w:type="auto"/>
            <w:tcBorders>
              <w:left w:val="single" w:sz="12" w:space="0" w:color="auto"/>
            </w:tcBorders>
          </w:tcPr>
          <w:p w14:paraId="4D03E262" w14:textId="77777777" w:rsidR="00CC3056" w:rsidRPr="0014348A" w:rsidRDefault="00CC3056" w:rsidP="001213A6">
            <w:pPr>
              <w:jc w:val="center"/>
              <w:rPr>
                <w:lang w:val="en-US"/>
              </w:rPr>
            </w:pPr>
          </w:p>
        </w:tc>
        <w:tc>
          <w:tcPr>
            <w:tcW w:w="0" w:type="auto"/>
          </w:tcPr>
          <w:p w14:paraId="2910BAF8" w14:textId="77777777" w:rsidR="00CC3056" w:rsidRPr="0014348A" w:rsidRDefault="00CC3056" w:rsidP="001213A6">
            <w:pPr>
              <w:jc w:val="center"/>
              <w:rPr>
                <w:lang w:val="en-US"/>
              </w:rPr>
            </w:pPr>
          </w:p>
        </w:tc>
        <w:tc>
          <w:tcPr>
            <w:tcW w:w="0" w:type="auto"/>
          </w:tcPr>
          <w:p w14:paraId="01E18F1E" w14:textId="77777777" w:rsidR="00CC3056" w:rsidRPr="0014348A" w:rsidRDefault="00CC3056" w:rsidP="001213A6">
            <w:pPr>
              <w:jc w:val="center"/>
              <w:rPr>
                <w:lang w:val="en-US"/>
              </w:rPr>
            </w:pPr>
          </w:p>
        </w:tc>
        <w:tc>
          <w:tcPr>
            <w:tcW w:w="0" w:type="auto"/>
          </w:tcPr>
          <w:p w14:paraId="453C2F44" w14:textId="77777777" w:rsidR="00CC3056" w:rsidRPr="0014348A" w:rsidRDefault="00CC3056" w:rsidP="001213A6">
            <w:pPr>
              <w:jc w:val="center"/>
              <w:rPr>
                <w:lang w:val="en-US"/>
              </w:rPr>
            </w:pPr>
          </w:p>
        </w:tc>
        <w:tc>
          <w:tcPr>
            <w:tcW w:w="0" w:type="auto"/>
            <w:tcBorders>
              <w:right w:val="single" w:sz="12" w:space="0" w:color="auto"/>
            </w:tcBorders>
          </w:tcPr>
          <w:p w14:paraId="30EE147B" w14:textId="1E0C1DE4" w:rsidR="00CC3056" w:rsidRPr="0014348A" w:rsidRDefault="007A327E" w:rsidP="001213A6">
            <w:pPr>
              <w:jc w:val="center"/>
              <w:rPr>
                <w:lang w:val="en-US"/>
              </w:rPr>
            </w:pPr>
            <w:r>
              <w:rPr>
                <w:lang w:val="en-US"/>
              </w:rPr>
              <w:t>x</w:t>
            </w:r>
          </w:p>
        </w:tc>
      </w:tr>
      <w:tr w:rsidR="000A6085" w:rsidRPr="00CC3056" w14:paraId="36EF62B3" w14:textId="77777777" w:rsidTr="001213A6">
        <w:trPr>
          <w:jc w:val="center"/>
        </w:trPr>
        <w:tc>
          <w:tcPr>
            <w:tcW w:w="0" w:type="auto"/>
            <w:tcBorders>
              <w:left w:val="single" w:sz="12" w:space="0" w:color="auto"/>
              <w:right w:val="single" w:sz="12" w:space="0" w:color="auto"/>
            </w:tcBorders>
          </w:tcPr>
          <w:p w14:paraId="3278C98A"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contributed to the realisation of the advisory report</w:t>
            </w:r>
            <w:r w:rsidRPr="0014348A">
              <w:rPr>
                <w:lang w:val="en-US"/>
              </w:rPr>
              <w:br/>
            </w:r>
          </w:p>
        </w:tc>
        <w:tc>
          <w:tcPr>
            <w:tcW w:w="0" w:type="auto"/>
            <w:tcBorders>
              <w:left w:val="single" w:sz="12" w:space="0" w:color="auto"/>
            </w:tcBorders>
          </w:tcPr>
          <w:p w14:paraId="5ED87B36" w14:textId="77777777" w:rsidR="00CC3056" w:rsidRPr="0014348A" w:rsidRDefault="00CC3056" w:rsidP="001213A6">
            <w:pPr>
              <w:jc w:val="center"/>
              <w:rPr>
                <w:lang w:val="en-US"/>
              </w:rPr>
            </w:pPr>
          </w:p>
        </w:tc>
        <w:tc>
          <w:tcPr>
            <w:tcW w:w="0" w:type="auto"/>
          </w:tcPr>
          <w:p w14:paraId="31FBBCC8" w14:textId="77777777" w:rsidR="00CC3056" w:rsidRPr="0014348A" w:rsidRDefault="00CC3056" w:rsidP="001213A6">
            <w:pPr>
              <w:jc w:val="center"/>
              <w:rPr>
                <w:lang w:val="en-US"/>
              </w:rPr>
            </w:pPr>
          </w:p>
        </w:tc>
        <w:tc>
          <w:tcPr>
            <w:tcW w:w="0" w:type="auto"/>
          </w:tcPr>
          <w:p w14:paraId="2186094B" w14:textId="77777777" w:rsidR="00CC3056" w:rsidRPr="0014348A" w:rsidRDefault="00CC3056" w:rsidP="001213A6">
            <w:pPr>
              <w:jc w:val="center"/>
              <w:rPr>
                <w:lang w:val="en-US"/>
              </w:rPr>
            </w:pPr>
          </w:p>
        </w:tc>
        <w:tc>
          <w:tcPr>
            <w:tcW w:w="0" w:type="auto"/>
          </w:tcPr>
          <w:p w14:paraId="2E1F4469" w14:textId="77777777" w:rsidR="00CC3056" w:rsidRPr="0014348A" w:rsidRDefault="00CC3056" w:rsidP="001213A6">
            <w:pPr>
              <w:jc w:val="center"/>
              <w:rPr>
                <w:lang w:val="en-US"/>
              </w:rPr>
            </w:pPr>
          </w:p>
        </w:tc>
        <w:tc>
          <w:tcPr>
            <w:tcW w:w="0" w:type="auto"/>
            <w:tcBorders>
              <w:right w:val="single" w:sz="12" w:space="0" w:color="auto"/>
            </w:tcBorders>
          </w:tcPr>
          <w:p w14:paraId="00903289" w14:textId="51E36488" w:rsidR="00CC3056" w:rsidRPr="0014348A" w:rsidRDefault="007A327E" w:rsidP="001213A6">
            <w:pPr>
              <w:jc w:val="center"/>
              <w:rPr>
                <w:lang w:val="en-US"/>
              </w:rPr>
            </w:pPr>
            <w:r>
              <w:rPr>
                <w:lang w:val="en-US"/>
              </w:rPr>
              <w:t>x</w:t>
            </w:r>
          </w:p>
        </w:tc>
      </w:tr>
      <w:tr w:rsidR="000A6085" w:rsidRPr="00091012" w14:paraId="3F5AFD60" w14:textId="77777777" w:rsidTr="001213A6">
        <w:trPr>
          <w:jc w:val="center"/>
        </w:trPr>
        <w:tc>
          <w:tcPr>
            <w:tcW w:w="0" w:type="auto"/>
            <w:tcBorders>
              <w:left w:val="single" w:sz="12" w:space="0" w:color="auto"/>
              <w:right w:val="single" w:sz="12" w:space="0" w:color="auto"/>
            </w:tcBorders>
          </w:tcPr>
          <w:p w14:paraId="18AA37F6" w14:textId="77777777" w:rsidR="00CC3056" w:rsidRPr="0014348A" w:rsidRDefault="00CC3056" w:rsidP="001213A6">
            <w:pPr>
              <w:jc w:val="right"/>
              <w:rPr>
                <w:b/>
                <w:lang w:val="en-US"/>
              </w:rPr>
            </w:pPr>
          </w:p>
          <w:p w14:paraId="55318985" w14:textId="77777777" w:rsidR="00CC3056" w:rsidRDefault="00CC3056" w:rsidP="001213A6">
            <w:pPr>
              <w:jc w:val="right"/>
              <w:rPr>
                <w:b/>
              </w:rPr>
            </w:pPr>
            <w:r w:rsidRPr="00091012">
              <w:rPr>
                <w:b/>
              </w:rPr>
              <w:t>Final mark:</w:t>
            </w:r>
          </w:p>
        </w:tc>
        <w:tc>
          <w:tcPr>
            <w:tcW w:w="0" w:type="auto"/>
            <w:gridSpan w:val="5"/>
            <w:tcBorders>
              <w:left w:val="single" w:sz="12" w:space="0" w:color="auto"/>
              <w:right w:val="single" w:sz="12" w:space="0" w:color="auto"/>
            </w:tcBorders>
          </w:tcPr>
          <w:p w14:paraId="68759326" w14:textId="77777777" w:rsidR="00CC3056" w:rsidRPr="00091012" w:rsidRDefault="00CC3056" w:rsidP="001213A6">
            <w:pPr>
              <w:jc w:val="right"/>
              <w:rPr>
                <w:b/>
              </w:rPr>
            </w:pPr>
          </w:p>
          <w:p w14:paraId="019AFEDC" w14:textId="18474F7E" w:rsidR="00CC3056" w:rsidRPr="00091012" w:rsidRDefault="00AD12B4" w:rsidP="001213A6">
            <w:r>
              <w:t>7.2</w:t>
            </w:r>
          </w:p>
          <w:p w14:paraId="32300089" w14:textId="77777777" w:rsidR="00CC3056" w:rsidRPr="00091012" w:rsidRDefault="00CC3056" w:rsidP="001213A6"/>
          <w:p w14:paraId="76914D9A" w14:textId="77777777" w:rsidR="00CC3056" w:rsidRPr="00091012" w:rsidRDefault="00CC3056" w:rsidP="001213A6"/>
        </w:tc>
      </w:tr>
      <w:tr w:rsidR="00CC3056" w:rsidRPr="00091012" w14:paraId="2C448492" w14:textId="77777777" w:rsidTr="001213A6">
        <w:trPr>
          <w:trHeight w:val="1611"/>
          <w:jc w:val="center"/>
        </w:trPr>
        <w:tc>
          <w:tcPr>
            <w:tcW w:w="0" w:type="auto"/>
            <w:gridSpan w:val="6"/>
            <w:tcBorders>
              <w:top w:val="single" w:sz="12" w:space="0" w:color="auto"/>
              <w:left w:val="single" w:sz="12" w:space="0" w:color="auto"/>
              <w:bottom w:val="single" w:sz="12" w:space="0" w:color="auto"/>
              <w:right w:val="single" w:sz="12" w:space="0" w:color="auto"/>
            </w:tcBorders>
          </w:tcPr>
          <w:p w14:paraId="20B727D0" w14:textId="4D7B378C" w:rsidR="00CC3056" w:rsidRDefault="00CC3056" w:rsidP="001213A6">
            <w:r w:rsidRPr="00091012">
              <w:t>Feedback:</w:t>
            </w:r>
            <w:r w:rsidR="007A327E">
              <w:t xml:space="preserve"> </w:t>
            </w:r>
            <w:r w:rsidR="000A6085">
              <w:t>Yen was outstanding in the documentation part, but she as well participated in developing the desktop app and 3d design case, but with developing the app something went wrong and in was already too late to fix it, but we managed to get somethign from her work and develop further. On the documentation part she did a brialliant job by checking the quality of it and keeping everything up to date. On 3d printing model she worked alongside with Thu and both of them did a great job.</w:t>
            </w:r>
          </w:p>
          <w:p w14:paraId="2D7F2B88" w14:textId="77777777" w:rsidR="00CC3056" w:rsidRPr="00091012" w:rsidRDefault="00CC3056" w:rsidP="001213A6"/>
          <w:p w14:paraId="02B5D980" w14:textId="77777777" w:rsidR="00CC3056" w:rsidRPr="00091012" w:rsidRDefault="00CC3056" w:rsidP="001213A6"/>
          <w:p w14:paraId="1565B5DB" w14:textId="77777777" w:rsidR="00CC3056" w:rsidRPr="00091012" w:rsidRDefault="00CC3056" w:rsidP="001213A6"/>
          <w:p w14:paraId="79FE486E" w14:textId="77777777" w:rsidR="00CC3056" w:rsidRPr="00091012" w:rsidRDefault="00CC3056" w:rsidP="001213A6"/>
          <w:p w14:paraId="2B2DABCF" w14:textId="77777777" w:rsidR="00CC3056" w:rsidRPr="00091012" w:rsidRDefault="00CC3056" w:rsidP="001213A6"/>
          <w:p w14:paraId="1224E3D1" w14:textId="77777777" w:rsidR="00CC3056" w:rsidRPr="00091012" w:rsidRDefault="00CC3056" w:rsidP="001213A6"/>
        </w:tc>
      </w:tr>
    </w:tbl>
    <w:p w14:paraId="5B9E9EFE" w14:textId="77777777" w:rsidR="00CC3056" w:rsidRPr="00091012" w:rsidRDefault="00CC3056" w:rsidP="00CC3056">
      <w:pPr>
        <w:rPr>
          <w:b/>
        </w:rPr>
      </w:pPr>
    </w:p>
    <w:p w14:paraId="6F465AD3" w14:textId="77777777" w:rsidR="00CC3056" w:rsidRPr="00091012" w:rsidRDefault="00CC3056" w:rsidP="00CC3056">
      <w:pPr>
        <w:rPr>
          <w:b/>
        </w:rPr>
      </w:pPr>
    </w:p>
    <w:tbl>
      <w:tblPr>
        <w:tblStyle w:val="TableGrid"/>
        <w:tblW w:w="0" w:type="auto"/>
        <w:tblLook w:val="04A0" w:firstRow="1" w:lastRow="0" w:firstColumn="1" w:lastColumn="0" w:noHBand="0" w:noVBand="1"/>
      </w:tblPr>
      <w:tblGrid>
        <w:gridCol w:w="2289"/>
        <w:gridCol w:w="328"/>
        <w:gridCol w:w="328"/>
        <w:gridCol w:w="328"/>
        <w:gridCol w:w="328"/>
        <w:gridCol w:w="328"/>
        <w:gridCol w:w="1622"/>
      </w:tblGrid>
      <w:tr w:rsidR="00CC3056" w:rsidRPr="00091012" w14:paraId="794FFECF" w14:textId="77777777" w:rsidTr="001213A6">
        <w:tc>
          <w:tcPr>
            <w:tcW w:w="0" w:type="auto"/>
          </w:tcPr>
          <w:p w14:paraId="791747B6" w14:textId="77777777" w:rsidR="00CC3056" w:rsidRDefault="00CC3056" w:rsidP="001213A6">
            <w:r w:rsidRPr="00091012">
              <w:t>Delivered a small share</w:t>
            </w:r>
          </w:p>
        </w:tc>
        <w:tc>
          <w:tcPr>
            <w:tcW w:w="0" w:type="auto"/>
          </w:tcPr>
          <w:p w14:paraId="0D270316" w14:textId="77777777" w:rsidR="00CC3056" w:rsidRDefault="00CC3056" w:rsidP="001213A6">
            <w:pPr>
              <w:jc w:val="center"/>
            </w:pPr>
            <w:r w:rsidRPr="00091012">
              <w:t>1</w:t>
            </w:r>
          </w:p>
        </w:tc>
        <w:tc>
          <w:tcPr>
            <w:tcW w:w="0" w:type="auto"/>
          </w:tcPr>
          <w:p w14:paraId="2CAE211C" w14:textId="77777777" w:rsidR="00CC3056" w:rsidRDefault="00CC3056" w:rsidP="001213A6">
            <w:pPr>
              <w:jc w:val="center"/>
            </w:pPr>
            <w:r w:rsidRPr="00091012">
              <w:t>2</w:t>
            </w:r>
          </w:p>
        </w:tc>
        <w:tc>
          <w:tcPr>
            <w:tcW w:w="0" w:type="auto"/>
          </w:tcPr>
          <w:p w14:paraId="2F38F8E7" w14:textId="77777777" w:rsidR="00CC3056" w:rsidRDefault="00CC3056" w:rsidP="001213A6">
            <w:pPr>
              <w:jc w:val="center"/>
            </w:pPr>
            <w:r w:rsidRPr="00091012">
              <w:t>3</w:t>
            </w:r>
          </w:p>
        </w:tc>
        <w:tc>
          <w:tcPr>
            <w:tcW w:w="0" w:type="auto"/>
          </w:tcPr>
          <w:p w14:paraId="37B18591" w14:textId="77777777" w:rsidR="00CC3056" w:rsidRDefault="00CC3056" w:rsidP="001213A6">
            <w:pPr>
              <w:jc w:val="center"/>
            </w:pPr>
            <w:r w:rsidRPr="00091012">
              <w:t>4</w:t>
            </w:r>
          </w:p>
        </w:tc>
        <w:tc>
          <w:tcPr>
            <w:tcW w:w="0" w:type="auto"/>
          </w:tcPr>
          <w:p w14:paraId="305DE8BD" w14:textId="77777777" w:rsidR="00CC3056" w:rsidRDefault="00CC3056" w:rsidP="001213A6">
            <w:pPr>
              <w:jc w:val="center"/>
            </w:pPr>
            <w:r w:rsidRPr="00091012">
              <w:t>5</w:t>
            </w:r>
          </w:p>
        </w:tc>
        <w:tc>
          <w:tcPr>
            <w:tcW w:w="0" w:type="auto"/>
          </w:tcPr>
          <w:p w14:paraId="1DB66511" w14:textId="77777777" w:rsidR="00CC3056" w:rsidRDefault="00CC3056" w:rsidP="001213A6">
            <w:r w:rsidRPr="00091012">
              <w:t>Did a great deal</w:t>
            </w:r>
          </w:p>
        </w:tc>
      </w:tr>
    </w:tbl>
    <w:p w14:paraId="0CEF4FE7" w14:textId="7CFA0515" w:rsidR="00CC3056" w:rsidRDefault="00CC3056" w:rsidP="00CC3056">
      <w:pPr>
        <w:rPr>
          <w:b/>
        </w:rPr>
      </w:pPr>
    </w:p>
    <w:p w14:paraId="53D8F868" w14:textId="77777777" w:rsidR="00CC3056" w:rsidRDefault="00CC3056" w:rsidP="00CC3056"/>
    <w:p w14:paraId="45BE7D0E" w14:textId="77777777" w:rsidR="00CC3056" w:rsidRDefault="00CC3056" w:rsidP="00CC3056"/>
    <w:p w14:paraId="37D062AB" w14:textId="383F5F1C" w:rsidR="00CC3056" w:rsidRDefault="00CC3056" w:rsidP="00CC3056"/>
    <w:p w14:paraId="50661921" w14:textId="77777777" w:rsidR="00CC3056" w:rsidRDefault="00CC3056" w:rsidP="00CC3056"/>
    <w:p w14:paraId="77DEED1D" w14:textId="77777777" w:rsidR="00CC3056" w:rsidRDefault="00CC3056" w:rsidP="00CC3056"/>
    <w:p w14:paraId="3E3B617A" w14:textId="75AACA94" w:rsidR="00CC3056" w:rsidRDefault="00CC3056" w:rsidP="00CC3056"/>
    <w:p w14:paraId="07176D8D" w14:textId="77777777" w:rsidR="00CC3056" w:rsidRDefault="00CC3056" w:rsidP="00CC3056"/>
    <w:p w14:paraId="28D260BD" w14:textId="4FBAAF63" w:rsidR="00CC3056" w:rsidRDefault="00CC3056" w:rsidP="00CC3056"/>
    <w:p w14:paraId="29D5F413" w14:textId="77777777" w:rsidR="00CC3056" w:rsidRDefault="00CC3056" w:rsidP="00CC3056"/>
    <w:p w14:paraId="10014656" w14:textId="3E42A358" w:rsidR="00CC3056" w:rsidRDefault="00CC3056" w:rsidP="00CC3056"/>
    <w:p w14:paraId="1BF40505" w14:textId="522B3C27" w:rsidR="00CC3056" w:rsidRDefault="00CC3056" w:rsidP="00CC3056"/>
    <w:p w14:paraId="7B7157FF" w14:textId="15320F65" w:rsidR="00CC3056" w:rsidRDefault="00CC3056" w:rsidP="00CC3056"/>
    <w:p w14:paraId="4649C0E8" w14:textId="1EA1FB8E" w:rsidR="00CC3056" w:rsidRDefault="00CC3056" w:rsidP="00CC3056">
      <w:r w:rsidRPr="00091012">
        <w:rPr>
          <w:noProof/>
        </w:rPr>
        <mc:AlternateContent>
          <mc:Choice Requires="wps">
            <w:drawing>
              <wp:anchor distT="0" distB="0" distL="114300" distR="114300" simplePos="0" relativeHeight="251659264" behindDoc="0" locked="0" layoutInCell="1" allowOverlap="1" wp14:anchorId="69108ED1" wp14:editId="473C330E">
                <wp:simplePos x="0" y="0"/>
                <wp:positionH relativeFrom="margin">
                  <wp:align>center</wp:align>
                </wp:positionH>
                <wp:positionV relativeFrom="paragraph">
                  <wp:posOffset>9525</wp:posOffset>
                </wp:positionV>
                <wp:extent cx="6047740" cy="3213847"/>
                <wp:effectExtent l="0" t="0" r="10160" b="2476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7740" cy="3213847"/>
                        </a:xfrm>
                        <a:prstGeom prst="rect">
                          <a:avLst/>
                        </a:prstGeom>
                        <a:solidFill>
                          <a:srgbClr val="FFFFFF"/>
                        </a:solidFill>
                        <a:ln w="9525">
                          <a:solidFill>
                            <a:srgbClr val="000000"/>
                          </a:solidFill>
                          <a:miter lim="800000"/>
                          <a:headEnd/>
                          <a:tailEnd/>
                        </a:ln>
                      </wps:spPr>
                      <wps:txbx>
                        <w:txbxContent>
                          <w:p w14:paraId="3851F47F" w14:textId="77777777" w:rsidR="00CC3056" w:rsidRPr="0014348A" w:rsidRDefault="00CC3056" w:rsidP="00CC3056">
                            <w:pPr>
                              <w:rPr>
                                <w:lang w:val="en-US"/>
                              </w:rPr>
                            </w:pPr>
                            <w:r w:rsidRPr="0014348A">
                              <w:rPr>
                                <w:lang w:val="en-US"/>
                              </w:rPr>
                              <w:t>Explanation of assessment:</w:t>
                            </w:r>
                            <w:r w:rsidRPr="0014348A">
                              <w:rPr>
                                <w:lang w:val="en-US"/>
                              </w:rPr>
                              <w:br/>
                            </w:r>
                            <w:r w:rsidRPr="0014348A">
                              <w:rPr>
                                <w:lang w:val="en-US"/>
                              </w:rPr>
                              <w:br/>
                              <w:t xml:space="preserve"> Student assessment (Note, you assess each other's work and performance using the building block's scoring rubrics. However, the teacher is always responsible for the final assessment.</w:t>
                            </w:r>
                          </w:p>
                          <w:p w14:paraId="3B1D78F0" w14:textId="77777777" w:rsidR="00CC3056" w:rsidRPr="0014348A" w:rsidRDefault="00CC3056" w:rsidP="00CC3056">
                            <w:pPr>
                              <w:rPr>
                                <w:lang w:val="en-US"/>
                              </w:rPr>
                            </w:pPr>
                            <w:r w:rsidRPr="0014348A">
                              <w:rPr>
                                <w:lang w:val="en-US"/>
                              </w:rPr>
                              <w:t>Example:</w:t>
                            </w:r>
                          </w:p>
                          <w:p w14:paraId="74B56FFE" w14:textId="77777777" w:rsidR="00CC3056" w:rsidRPr="0014348A" w:rsidRDefault="00CC3056" w:rsidP="00CC3056">
                            <w:pPr>
                              <w:rPr>
                                <w:lang w:val="en-US"/>
                              </w:rPr>
                            </w:pPr>
                            <w:r w:rsidRPr="0014348A">
                              <w:rPr>
                                <w:lang w:val="en-US"/>
                              </w:rPr>
                              <w:t>The teacher has determined that the average work delivered by the group is a 7.</w:t>
                            </w:r>
                          </w:p>
                          <w:p w14:paraId="6F96572F" w14:textId="77777777" w:rsidR="00CC3056" w:rsidRPr="0014348A" w:rsidRDefault="00CC3056" w:rsidP="00CC3056">
                            <w:pPr>
                              <w:rPr>
                                <w:lang w:val="en-US"/>
                              </w:rPr>
                            </w:pPr>
                            <w:r w:rsidRPr="0014348A">
                              <w:rPr>
                                <w:lang w:val="en-US"/>
                              </w:rPr>
                              <w:t>If there are 4 group members then you get a total of 4*7 = 28 points. You may distribute these 28 points per group member (minimum 1, maximum 10 and with a maximum difference of 2 from the teachers)among all group members (i.e. including yourself). You can now give, for example, as marks: 6, 6.5, 7.5 and 8.</w:t>
                            </w:r>
                          </w:p>
                          <w:p w14:paraId="759BA646" w14:textId="77777777" w:rsidR="00CC3056" w:rsidRPr="0014348A" w:rsidRDefault="00CC3056" w:rsidP="00CC3056">
                            <w:pPr>
                              <w:rPr>
                                <w:lang w:val="en-US"/>
                              </w:rPr>
                            </w:pPr>
                            <w:r w:rsidRPr="0014348A">
                              <w:rPr>
                                <w:lang w:val="en-US"/>
                              </w:rPr>
                              <w:t>Then the marks given by all group members are added up and averaged. If a mark given by a student deviates more than +/- 1.5 points from the average, the entire assessment of this student is not taken into account and the average is recalculated. This is done until the deviation is within 1.5 points of the average. (Should a student deliberately give himself too high a mark or another student too low a mark, this has no impact. An additional phenomenon is that the conscious student no longer has any influence on the grade.</w:t>
                            </w:r>
                          </w:p>
                          <w:p w14:paraId="6F46C38A" w14:textId="77777777" w:rsidR="00CC3056" w:rsidRPr="0014348A" w:rsidRDefault="00CC3056" w:rsidP="00CC3056">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9108ED1" id="_x0000_t202" coordsize="21600,21600" o:spt="202" path="m,l,21600r21600,l21600,xe">
                <v:stroke joinstyle="miter"/>
                <v:path gradientshapeok="t" o:connecttype="rect"/>
              </v:shapetype>
              <v:shape id="Text Box 1" o:spid="_x0000_s1026" type="#_x0000_t202" style="position:absolute;margin-left:0;margin-top:.75pt;width:476.2pt;height:253.0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">
                <v:textbox>
                  <w:txbxContent>
                    <w:p w14:paraId="3851F47F" w14:textId="77777777" w:rsidR="00CC3056" w:rsidRPr="0014348A" w:rsidRDefault="00CC3056" w:rsidP="00CC3056">
                      <w:pPr>
                        <w:rPr>
                          <w:lang w:val="en-US"/>
                        </w:rPr>
                      </w:pPr>
                      <w:r w:rsidRPr="0014348A">
                        <w:rPr>
                          <w:lang w:val="en-US"/>
                        </w:rPr>
                        <w:t>Explanation of assessment:</w:t>
                      </w:r>
                      <w:r w:rsidRPr="0014348A">
                        <w:rPr>
                          <w:lang w:val="en-US"/>
                        </w:rPr>
                        <w:br/>
                      </w:r>
                      <w:r w:rsidRPr="0014348A">
                        <w:rPr>
                          <w:lang w:val="en-US"/>
                        </w:rPr>
                        <w:br/>
                        <w:t xml:space="preserve"> Student assessment (Note, you assess each other's work and performance using the building block's scoring rubrics. However, the teacher is always responsible for the final assessment.</w:t>
                      </w:r>
                    </w:p>
                    <w:p w14:paraId="3B1D78F0" w14:textId="77777777" w:rsidR="00CC3056" w:rsidRPr="0014348A" w:rsidRDefault="00CC3056" w:rsidP="00CC3056">
                      <w:pPr>
                        <w:rPr>
                          <w:lang w:val="en-US"/>
                        </w:rPr>
                      </w:pPr>
                      <w:r w:rsidRPr="0014348A">
                        <w:rPr>
                          <w:lang w:val="en-US"/>
                        </w:rPr>
                        <w:t>Example:</w:t>
                      </w:r>
                    </w:p>
                    <w:p w14:paraId="74B56FFE" w14:textId="77777777" w:rsidR="00CC3056" w:rsidRPr="0014348A" w:rsidRDefault="00CC3056" w:rsidP="00CC3056">
                      <w:pPr>
                        <w:rPr>
                          <w:lang w:val="en-US"/>
                        </w:rPr>
                      </w:pPr>
                      <w:r w:rsidRPr="0014348A">
                        <w:rPr>
                          <w:lang w:val="en-US"/>
                        </w:rPr>
                        <w:t>The teacher has determined that the average work delivered by the group is a 7.</w:t>
                      </w:r>
                    </w:p>
                    <w:p w14:paraId="6F96572F" w14:textId="77777777" w:rsidR="00CC3056" w:rsidRPr="0014348A" w:rsidRDefault="00CC3056" w:rsidP="00CC3056">
                      <w:pPr>
                        <w:rPr>
                          <w:lang w:val="en-US"/>
                        </w:rPr>
                      </w:pPr>
                      <w:r w:rsidRPr="0014348A">
                        <w:rPr>
                          <w:lang w:val="en-US"/>
                        </w:rPr>
                        <w:t>If there are 4 group members then you get a total of 4*7 = 28 points. You may distribute these 28 points per group member (minimum 1, maximum 10 and with a maximum difference of 2 from the teachers)among all group members (i.e. including yourself). You can now give, for example, as marks: 6, 6.5, 7.5 and 8.</w:t>
                      </w:r>
                    </w:p>
                    <w:p w14:paraId="759BA646" w14:textId="77777777" w:rsidR="00CC3056" w:rsidRPr="0014348A" w:rsidRDefault="00CC3056" w:rsidP="00CC3056">
                      <w:pPr>
                        <w:rPr>
                          <w:lang w:val="en-US"/>
                        </w:rPr>
                      </w:pPr>
                      <w:r w:rsidRPr="0014348A">
                        <w:rPr>
                          <w:lang w:val="en-US"/>
                        </w:rPr>
                        <w:t>Then the marks given by all group members are added up and averaged. If a mark given by a student deviates more than +/- 1.5 points from the average, the entire assessment of this student is not taken into account and the average is recalculated. This is done until the deviation is within 1.5 points of the average. (Should a student deliberately give himself too high a mark or another student too low a mark, this has no impact. An additional phenomenon is that the conscious student no longer has any influence on the grade.</w:t>
                      </w:r>
                    </w:p>
                    <w:p w14:paraId="6F46C38A" w14:textId="77777777" w:rsidR="00CC3056" w:rsidRPr="0014348A" w:rsidRDefault="00CC3056" w:rsidP="00CC3056">
                      <w:pPr>
                        <w:rPr>
                          <w:lang w:val="en-US"/>
                        </w:rPr>
                      </w:pPr>
                    </w:p>
                  </w:txbxContent>
                </v:textbox>
                <w10:wrap anchorx="margin"/>
              </v:shape>
            </w:pict>
          </mc:Fallback>
        </mc:AlternateContent>
      </w:r>
    </w:p>
    <w:p w14:paraId="167A5415" w14:textId="77777777" w:rsidR="00CC3056" w:rsidRDefault="00CC3056" w:rsidP="00CC3056"/>
    <w:p w14:paraId="6DF86E43" w14:textId="77777777" w:rsidR="00CC3056" w:rsidRDefault="00CC3056" w:rsidP="00CC3056"/>
    <w:p w14:paraId="6EAAE8DD" w14:textId="77777777" w:rsidR="00CC3056" w:rsidRDefault="00CC3056" w:rsidP="00CC3056"/>
    <w:p w14:paraId="2DB44F1C" w14:textId="77777777" w:rsidR="00CC3056" w:rsidRDefault="00CC3056" w:rsidP="00CC3056">
      <w:pPr>
        <w:rPr>
          <w:b/>
        </w:rPr>
      </w:pPr>
    </w:p>
    <w:p w14:paraId="794BC381" w14:textId="77777777" w:rsidR="00CC3056" w:rsidRPr="00732F22" w:rsidRDefault="00CC3056" w:rsidP="00CC3056"/>
    <w:p w14:paraId="6A982000" w14:textId="77777777" w:rsidR="00CC3056" w:rsidRDefault="00CC3056" w:rsidP="00CC3056"/>
    <w:p w14:paraId="13C4E746" w14:textId="77777777" w:rsidR="00AF398C" w:rsidRDefault="00AF398C"/>
    <w:sectPr w:rsidR="00AF398C" w:rsidSect="00CC305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era PRO">
    <w:altName w:val="Calibri"/>
    <w:panose1 w:val="00000000000000000000"/>
    <w:charset w:val="00"/>
    <w:family w:val="auto"/>
    <w:notTrueType/>
    <w:pitch w:val="variable"/>
    <w:sig w:usb0="00000287" w:usb1="00000001" w:usb2="00000000" w:usb3="00000000" w:csb0="0000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987308"/>
    <w:multiLevelType w:val="hybridMultilevel"/>
    <w:tmpl w:val="C2CCAAA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16cid:durableId="343943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056"/>
    <w:rsid w:val="000A6085"/>
    <w:rsid w:val="005D02E1"/>
    <w:rsid w:val="007A327E"/>
    <w:rsid w:val="00841F7E"/>
    <w:rsid w:val="00AD12B4"/>
    <w:rsid w:val="00AF398C"/>
    <w:rsid w:val="00CC3056"/>
    <w:rsid w:val="00CD6F4F"/>
    <w:rsid w:val="00E27B6B"/>
    <w:rsid w:val="00FA0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23DF4"/>
  <w15:chartTrackingRefBased/>
  <w15:docId w15:val="{0E6EDBAA-2BAF-4DAA-B0C9-983E954A5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056"/>
    <w:pPr>
      <w:suppressAutoHyphens/>
      <w:spacing w:after="0" w:line="235" w:lineRule="auto"/>
    </w:pPr>
    <w:rPr>
      <w:rFonts w:ascii="Cera PRO" w:eastAsia="Times New Roman" w:hAnsi="Cera PRO" w:cs="Times New Roman"/>
      <w:kern w:val="0"/>
      <w:sz w:val="22"/>
      <w:szCs w:val="22"/>
      <w:lang w:val="nl-NL" w:eastAsia="nl-NL"/>
      <w14:ligatures w14:val="none"/>
    </w:rPr>
  </w:style>
  <w:style w:type="paragraph" w:styleId="Heading1">
    <w:name w:val="heading 1"/>
    <w:basedOn w:val="Normal"/>
    <w:next w:val="Normal"/>
    <w:link w:val="Heading1Char"/>
    <w:uiPriority w:val="9"/>
    <w:qFormat/>
    <w:rsid w:val="00CC30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30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30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30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30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305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305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305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305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0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30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30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30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30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30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30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30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3056"/>
    <w:rPr>
      <w:rFonts w:eastAsiaTheme="majorEastAsia" w:cstheme="majorBidi"/>
      <w:color w:val="272727" w:themeColor="text1" w:themeTint="D8"/>
    </w:rPr>
  </w:style>
  <w:style w:type="paragraph" w:styleId="Title">
    <w:name w:val="Title"/>
    <w:basedOn w:val="Normal"/>
    <w:next w:val="Normal"/>
    <w:link w:val="TitleChar"/>
    <w:uiPriority w:val="10"/>
    <w:qFormat/>
    <w:rsid w:val="00CC30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30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30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30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3056"/>
    <w:pPr>
      <w:spacing w:before="160"/>
      <w:jc w:val="center"/>
    </w:pPr>
    <w:rPr>
      <w:i/>
      <w:iCs/>
      <w:color w:val="404040" w:themeColor="text1" w:themeTint="BF"/>
    </w:rPr>
  </w:style>
  <w:style w:type="character" w:customStyle="1" w:styleId="QuoteChar">
    <w:name w:val="Quote Char"/>
    <w:basedOn w:val="DefaultParagraphFont"/>
    <w:link w:val="Quote"/>
    <w:uiPriority w:val="29"/>
    <w:rsid w:val="00CC3056"/>
    <w:rPr>
      <w:i/>
      <w:iCs/>
      <w:color w:val="404040" w:themeColor="text1" w:themeTint="BF"/>
    </w:rPr>
  </w:style>
  <w:style w:type="paragraph" w:styleId="ListParagraph">
    <w:name w:val="List Paragraph"/>
    <w:basedOn w:val="Normal"/>
    <w:uiPriority w:val="34"/>
    <w:qFormat/>
    <w:rsid w:val="00CC3056"/>
    <w:pPr>
      <w:ind w:left="720"/>
      <w:contextualSpacing/>
    </w:pPr>
  </w:style>
  <w:style w:type="character" w:styleId="IntenseEmphasis">
    <w:name w:val="Intense Emphasis"/>
    <w:basedOn w:val="DefaultParagraphFont"/>
    <w:uiPriority w:val="21"/>
    <w:qFormat/>
    <w:rsid w:val="00CC3056"/>
    <w:rPr>
      <w:i/>
      <w:iCs/>
      <w:color w:val="0F4761" w:themeColor="accent1" w:themeShade="BF"/>
    </w:rPr>
  </w:style>
  <w:style w:type="paragraph" w:styleId="IntenseQuote">
    <w:name w:val="Intense Quote"/>
    <w:basedOn w:val="Normal"/>
    <w:next w:val="Normal"/>
    <w:link w:val="IntenseQuoteChar"/>
    <w:uiPriority w:val="30"/>
    <w:qFormat/>
    <w:rsid w:val="00CC30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3056"/>
    <w:rPr>
      <w:i/>
      <w:iCs/>
      <w:color w:val="0F4761" w:themeColor="accent1" w:themeShade="BF"/>
    </w:rPr>
  </w:style>
  <w:style w:type="character" w:styleId="IntenseReference">
    <w:name w:val="Intense Reference"/>
    <w:basedOn w:val="DefaultParagraphFont"/>
    <w:uiPriority w:val="32"/>
    <w:qFormat/>
    <w:rsid w:val="00CC3056"/>
    <w:rPr>
      <w:b/>
      <w:bCs/>
      <w:smallCaps/>
      <w:color w:val="0F4761" w:themeColor="accent1" w:themeShade="BF"/>
      <w:spacing w:val="5"/>
    </w:rPr>
  </w:style>
  <w:style w:type="table" w:styleId="TableGrid">
    <w:name w:val="Table Grid"/>
    <w:basedOn w:val="TableNormal"/>
    <w:uiPriority w:val="59"/>
    <w:rsid w:val="00CC3056"/>
    <w:pPr>
      <w:spacing w:after="0" w:line="235" w:lineRule="auto"/>
    </w:pPr>
    <w:rPr>
      <w:rFonts w:eastAsia="Times New Roman" w:cs="Times New Roman"/>
      <w:kern w:val="0"/>
      <w:sz w:val="22"/>
      <w:szCs w:val="22"/>
      <w:lang w:val="nl-NL" w:eastAsia="nl-NL"/>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cd9b337-aae3-4ac5-ba69-a0932c9ec233">
      <Terms xmlns="http://schemas.microsoft.com/office/infopath/2007/PartnerControls"/>
    </lcf76f155ced4ddcb4097134ff3c332f>
    <TaxCatchAll xmlns="047440db-7a8a-4d24-96d0-181107cf252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7481D157199FC4B9897347CD8C38A25" ma:contentTypeVersion="18" ma:contentTypeDescription="Create a new document." ma:contentTypeScope="" ma:versionID="ed7ce95f3bd3159b9f60b06e8d49b0bf">
  <xsd:schema xmlns:xsd="http://www.w3.org/2001/XMLSchema" xmlns:xs="http://www.w3.org/2001/XMLSchema" xmlns:p="http://schemas.microsoft.com/office/2006/metadata/properties" xmlns:ns2="2cd9b337-aae3-4ac5-ba69-a0932c9ec233" xmlns:ns3="047440db-7a8a-4d24-96d0-181107cf252c" targetNamespace="http://schemas.microsoft.com/office/2006/metadata/properties" ma:root="true" ma:fieldsID="b24b2ed5e4e2bd1983543c1ec73897c4" ns2:_="" ns3:_="">
    <xsd:import namespace="2cd9b337-aae3-4ac5-ba69-a0932c9ec233"/>
    <xsd:import namespace="047440db-7a8a-4d24-96d0-181107cf252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d9b337-aae3-4ac5-ba69-a0932c9ec2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02e4e3a-1431-4321-a2fb-937b74f0027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47440db-7a8a-4d24-96d0-181107cf252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a0f14295-784b-4c50-ba0c-c47a0e53ac5b}" ma:internalName="TaxCatchAll" ma:showField="CatchAllData" ma:web="047440db-7a8a-4d24-96d0-181107cf252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471AEC1-24F4-4F72-A240-EE24400C9E3E}">
  <ds:schemaRefs>
    <ds:schemaRef ds:uri="http://schemas.microsoft.com/office/2006/metadata/properties"/>
    <ds:schemaRef ds:uri="http://schemas.microsoft.com/office/infopath/2007/PartnerControls"/>
    <ds:schemaRef ds:uri="2cd9b337-aae3-4ac5-ba69-a0932c9ec233"/>
    <ds:schemaRef ds:uri="047440db-7a8a-4d24-96d0-181107cf252c"/>
  </ds:schemaRefs>
</ds:datastoreItem>
</file>

<file path=customXml/itemProps2.xml><?xml version="1.0" encoding="utf-8"?>
<ds:datastoreItem xmlns:ds="http://schemas.openxmlformats.org/officeDocument/2006/customXml" ds:itemID="{97443B2D-2B24-47AB-9ACD-1285290ED9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d9b337-aae3-4ac5-ba69-a0932c9ec233"/>
    <ds:schemaRef ds:uri="047440db-7a8a-4d24-96d0-181107cf25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DBA29BC-8BF3-4329-BE06-B8AA3B0B434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306</Words>
  <Characters>1749</Characters>
  <Application>Microsoft Office Word</Application>
  <DocSecurity>0</DocSecurity>
  <Lines>14</Lines>
  <Paragraphs>4</Paragraphs>
  <ScaleCrop>false</ScaleCrop>
  <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Aminah Balfaqih</dc:creator>
  <cp:keywords/>
  <dc:description/>
  <cp:lastModifiedBy>Cristian Trifan</cp:lastModifiedBy>
  <cp:revision>3</cp:revision>
  <dcterms:created xsi:type="dcterms:W3CDTF">2024-06-21T15:15:00Z</dcterms:created>
  <dcterms:modified xsi:type="dcterms:W3CDTF">2024-06-26T20:26:00Z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0x010100C7481D157199FC4B9897347CD8C38A25</vt:lpwstr>
  </property>
</Properties>
</file>