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4B3A6" w14:textId="77777777" w:rsidR="00C6206D" w:rsidRPr="00F61CBB" w:rsidRDefault="00C6206D" w:rsidP="00C6206D">
      <w:pPr>
        <w:jc w:val="center"/>
        <w:rPr>
          <w:sz w:val="32"/>
        </w:rPr>
      </w:pPr>
      <w:bookmarkStart w:id="0" w:name="_Toc40578283"/>
    </w:p>
    <w:p w14:paraId="3A5CA439" w14:textId="77777777" w:rsidR="00C6206D" w:rsidRPr="00F61CBB" w:rsidRDefault="00C6206D" w:rsidP="00C6206D">
      <w:pPr>
        <w:jc w:val="center"/>
        <w:rPr>
          <w:sz w:val="32"/>
        </w:rPr>
      </w:pPr>
    </w:p>
    <w:p w14:paraId="0F14EC09" w14:textId="77777777" w:rsidR="00C6206D" w:rsidRPr="00F61CBB" w:rsidRDefault="00C6206D" w:rsidP="00C6206D">
      <w:pPr>
        <w:jc w:val="center"/>
        <w:rPr>
          <w:sz w:val="32"/>
        </w:rPr>
      </w:pPr>
    </w:p>
    <w:p w14:paraId="30AFDA21" w14:textId="77777777" w:rsidR="00C6206D" w:rsidRPr="00F61CBB" w:rsidRDefault="00C6206D" w:rsidP="00C6206D">
      <w:pPr>
        <w:jc w:val="center"/>
        <w:rPr>
          <w:sz w:val="32"/>
        </w:rPr>
      </w:pPr>
    </w:p>
    <w:p w14:paraId="654FFB0E" w14:textId="77777777" w:rsidR="00C6206D" w:rsidRPr="00F61CBB" w:rsidRDefault="00C6206D" w:rsidP="00C6206D">
      <w:pPr>
        <w:jc w:val="center"/>
        <w:rPr>
          <w:sz w:val="32"/>
        </w:rPr>
      </w:pPr>
    </w:p>
    <w:p w14:paraId="485F2479" w14:textId="77777777" w:rsidR="00C6206D" w:rsidRPr="00F61CBB" w:rsidRDefault="00C6206D" w:rsidP="00C6206D">
      <w:pPr>
        <w:jc w:val="center"/>
        <w:rPr>
          <w:sz w:val="32"/>
        </w:rPr>
      </w:pPr>
    </w:p>
    <w:p w14:paraId="05070E60" w14:textId="77777777" w:rsidR="00C6206D" w:rsidRPr="00F61CBB" w:rsidRDefault="00C6206D" w:rsidP="00C6206D">
      <w:pPr>
        <w:jc w:val="center"/>
        <w:rPr>
          <w:sz w:val="32"/>
        </w:rPr>
      </w:pPr>
    </w:p>
    <w:p w14:paraId="7ABF393C" w14:textId="77777777" w:rsidR="00C6206D" w:rsidRPr="00F61CBB" w:rsidRDefault="00C6206D" w:rsidP="00C6206D">
      <w:pPr>
        <w:jc w:val="center"/>
        <w:rPr>
          <w:sz w:val="32"/>
        </w:rPr>
      </w:pPr>
    </w:p>
    <w:p w14:paraId="1503B420" w14:textId="77777777" w:rsidR="00C6206D" w:rsidRPr="00F61CBB" w:rsidRDefault="00C6206D" w:rsidP="00C6206D">
      <w:pPr>
        <w:jc w:val="center"/>
        <w:rPr>
          <w:sz w:val="32"/>
        </w:rPr>
      </w:pPr>
    </w:p>
    <w:p w14:paraId="4A21F6E2" w14:textId="77777777" w:rsidR="00C6206D" w:rsidRPr="00F61CBB" w:rsidRDefault="00C6206D" w:rsidP="00C6206D">
      <w:pPr>
        <w:jc w:val="center"/>
        <w:rPr>
          <w:sz w:val="32"/>
        </w:rPr>
      </w:pPr>
    </w:p>
    <w:p w14:paraId="14090BFA" w14:textId="77777777" w:rsidR="00C6206D" w:rsidRPr="00F61CBB" w:rsidRDefault="00C6206D" w:rsidP="00C6206D">
      <w:pPr>
        <w:jc w:val="center"/>
        <w:rPr>
          <w:sz w:val="32"/>
        </w:rPr>
      </w:pPr>
    </w:p>
    <w:p w14:paraId="0E6785BA" w14:textId="77777777" w:rsidR="007D0159" w:rsidRDefault="007D0159" w:rsidP="007D0159">
      <w:pPr>
        <w:spacing w:before="120"/>
        <w:jc w:val="center"/>
        <w:rPr>
          <w:sz w:val="32"/>
        </w:rPr>
      </w:pPr>
      <w:r>
        <w:rPr>
          <w:sz w:val="32"/>
        </w:rPr>
        <w:t>HAIBA</w:t>
      </w:r>
    </w:p>
    <w:p w14:paraId="3481E4F2" w14:textId="77777777" w:rsidR="007D0159" w:rsidRPr="00346121" w:rsidRDefault="007D0159" w:rsidP="007D0159">
      <w:pPr>
        <w:spacing w:before="120"/>
        <w:jc w:val="center"/>
        <w:rPr>
          <w:sz w:val="32"/>
        </w:rPr>
      </w:pPr>
      <w:r>
        <w:rPr>
          <w:sz w:val="32"/>
        </w:rPr>
        <w:t>LPR-kontakter, data behandler</w:t>
      </w:r>
    </w:p>
    <w:p w14:paraId="7638F07A" w14:textId="77777777" w:rsidR="007D0159" w:rsidRPr="00346121" w:rsidRDefault="007D0159" w:rsidP="007D0159">
      <w:pPr>
        <w:jc w:val="center"/>
        <w:rPr>
          <w:sz w:val="32"/>
        </w:rPr>
      </w:pPr>
    </w:p>
    <w:p w14:paraId="016E6CFD" w14:textId="3C4E7C61" w:rsidR="007D0159" w:rsidRDefault="007D0159" w:rsidP="007D0159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Driftsvejledning</w:t>
      </w:r>
    </w:p>
    <w:p w14:paraId="00A34B61" w14:textId="53A98665" w:rsidR="00D25CF4" w:rsidRPr="00F61CBB" w:rsidRDefault="007D0159" w:rsidP="007D0159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version 1.0</w:t>
      </w:r>
    </w:p>
    <w:p w14:paraId="138F7EB7" w14:textId="77777777" w:rsidR="00C6206D" w:rsidRPr="00F61CBB" w:rsidRDefault="00C6206D" w:rsidP="00C6206D">
      <w:pPr>
        <w:jc w:val="center"/>
        <w:rPr>
          <w:sz w:val="24"/>
        </w:rPr>
      </w:pPr>
    </w:p>
    <w:p w14:paraId="02FCE7FC" w14:textId="77777777" w:rsidR="00C6206D" w:rsidRPr="00F61CBB" w:rsidRDefault="00C6206D" w:rsidP="00D25CF4">
      <w:pPr>
        <w:spacing w:before="3000"/>
        <w:jc w:val="center"/>
      </w:pPr>
    </w:p>
    <w:p w14:paraId="3B5C61B0" w14:textId="77777777" w:rsidR="00C6206D" w:rsidRPr="00F61CBB" w:rsidRDefault="00C6206D" w:rsidP="00437003">
      <w:pPr>
        <w:pStyle w:val="Rubrik"/>
        <w:jc w:val="both"/>
      </w:pPr>
    </w:p>
    <w:p w14:paraId="621C626F" w14:textId="77777777" w:rsidR="00437003" w:rsidRPr="00F61CBB" w:rsidRDefault="00437003">
      <w:pPr>
        <w:pStyle w:val="Overskrift"/>
      </w:pPr>
      <w:r w:rsidRPr="00F61CBB">
        <w:br w:type="page"/>
      </w:r>
      <w:r w:rsidRPr="00F61CBB">
        <w:lastRenderedPageBreak/>
        <w:t>Indholdsfortegnelse</w:t>
      </w:r>
    </w:p>
    <w:p w14:paraId="005BBF46" w14:textId="77777777" w:rsidR="004C55FD" w:rsidRDefault="006328FF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F61CBB">
        <w:fldChar w:fldCharType="begin"/>
      </w:r>
      <w:r w:rsidR="00437003" w:rsidRPr="00F61CBB">
        <w:instrText xml:space="preserve"> TOC \o "1-3" \h \z \u </w:instrText>
      </w:r>
      <w:r w:rsidRPr="00F61CBB">
        <w:fldChar w:fldCharType="separate"/>
      </w:r>
      <w:r w:rsidR="004C55FD">
        <w:rPr>
          <w:noProof/>
        </w:rPr>
        <w:t>1</w:t>
      </w:r>
      <w:r w:rsidR="004C55FD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="004C55FD">
        <w:rPr>
          <w:noProof/>
        </w:rPr>
        <w:t>Formål</w:t>
      </w:r>
      <w:r w:rsidR="004C55FD">
        <w:rPr>
          <w:noProof/>
        </w:rPr>
        <w:tab/>
      </w:r>
      <w:r w:rsidR="004C55FD">
        <w:rPr>
          <w:noProof/>
        </w:rPr>
        <w:fldChar w:fldCharType="begin"/>
      </w:r>
      <w:r w:rsidR="004C55FD">
        <w:rPr>
          <w:noProof/>
        </w:rPr>
        <w:instrText xml:space="preserve"> PAGEREF _Toc218839306 \h </w:instrText>
      </w:r>
      <w:r w:rsidR="004C55FD">
        <w:rPr>
          <w:noProof/>
        </w:rPr>
      </w:r>
      <w:r w:rsidR="004C55FD">
        <w:rPr>
          <w:noProof/>
        </w:rPr>
        <w:fldChar w:fldCharType="separate"/>
      </w:r>
      <w:r w:rsidR="004C55FD">
        <w:rPr>
          <w:noProof/>
        </w:rPr>
        <w:t>3</w:t>
      </w:r>
      <w:r w:rsidR="004C55FD">
        <w:rPr>
          <w:noProof/>
        </w:rPr>
        <w:fldChar w:fldCharType="end"/>
      </w:r>
    </w:p>
    <w:p w14:paraId="5AC581FF" w14:textId="77777777" w:rsidR="004C55FD" w:rsidRDefault="004C55FD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HAIBA LPR-databehandler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_Toc218839307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18FBDD" w14:textId="77777777" w:rsidR="004C55FD" w:rsidRDefault="004C55FD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LPR-databehandler komponenter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_Toc218839308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83288C" w14:textId="77777777" w:rsidR="004C55FD" w:rsidRDefault="004C55F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LPR-databehandler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_Toc218839309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B765D7" w14:textId="77777777" w:rsidR="004C55FD" w:rsidRDefault="004C55F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LPR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_Toc218839310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CAC0EB" w14:textId="77777777" w:rsidR="004C55FD" w:rsidRDefault="004C55F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Indlæggelses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_Toc218839311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57F314" w14:textId="77777777" w:rsidR="004C55FD" w:rsidRDefault="004C55FD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Opdatering til nye versioner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_Toc218839312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151BE8" w14:textId="77777777" w:rsidR="004C55FD" w:rsidRDefault="004C55FD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Daglig Drift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_Toc218839313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DC84BA" w14:textId="77777777" w:rsidR="004C55FD" w:rsidRDefault="004C55FD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LPR Databehandler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_Toc218839314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DC8732" w14:textId="77777777" w:rsidR="004C55FD" w:rsidRDefault="004C55F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Fremgangsmåde for indlæsning af nye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_Toc218839315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3B68C7" w14:textId="77777777" w:rsidR="004C55FD" w:rsidRDefault="004C55F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Eksempel for import af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_Toc218839316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2F4515" w14:textId="77777777" w:rsidR="004C55FD" w:rsidRDefault="004C55F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Konfiguration af LPR Databehandler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_Toc218839317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79DF3E" w14:textId="77777777" w:rsidR="004C55FD" w:rsidRDefault="004C55FD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Databaser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_Toc218839318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76123C" w14:textId="77777777" w:rsidR="004C55FD" w:rsidRDefault="004C55F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Skema til indlæggelses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_Toc218839319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A65F51" w14:textId="77777777" w:rsidR="004C55FD" w:rsidRDefault="004C55F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Skema til LPR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_Toc218839320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A35FE5" w14:textId="77777777" w:rsidR="004C55FD" w:rsidRDefault="004C55F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Databaseopsætning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_Toc218839321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A2BA3F" w14:textId="77777777" w:rsidR="004C55FD" w:rsidRDefault="004C55FD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Backup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_Toc218839322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6CFC580" w14:textId="77777777" w:rsidR="004C55FD" w:rsidRDefault="004C55FD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Overvågning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_Toc218839323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D88555" w14:textId="77777777" w:rsidR="004C55FD" w:rsidRDefault="004C55FD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Statusside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_Toc218839324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C7FF2CF" w14:textId="77777777" w:rsidR="004C55FD" w:rsidRDefault="004C55FD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Logning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_Toc218839325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392BC5F" w14:textId="77777777" w:rsidR="004C55FD" w:rsidRDefault="004C55F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6.2.1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Fejlsøgning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_Toc218839326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F518C29" w14:textId="77777777" w:rsidR="004C55FD" w:rsidRDefault="004C55FD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Ændringslog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_Toc218839327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E15FDF3" w14:textId="77777777" w:rsidR="00437003" w:rsidRPr="00F61CBB" w:rsidRDefault="006328FF">
      <w:r w:rsidRPr="00F61CBB">
        <w:fldChar w:fldCharType="end"/>
      </w:r>
    </w:p>
    <w:p w14:paraId="7CBC0015" w14:textId="77777777" w:rsidR="00C6206D" w:rsidRPr="00F61CBB" w:rsidRDefault="00C6206D" w:rsidP="00C6206D"/>
    <w:p w14:paraId="535C174B" w14:textId="77777777" w:rsidR="00D9292A" w:rsidRPr="00F61CBB" w:rsidRDefault="00D9292A" w:rsidP="00D9292A">
      <w:pPr>
        <w:pStyle w:val="Overskrift1"/>
      </w:pPr>
      <w:bookmarkStart w:id="1" w:name="_Toc218839306"/>
      <w:bookmarkEnd w:id="0"/>
      <w:r w:rsidRPr="00F61CBB">
        <w:lastRenderedPageBreak/>
        <w:t>Formål</w:t>
      </w:r>
      <w:bookmarkEnd w:id="1"/>
    </w:p>
    <w:p w14:paraId="0EF68738" w14:textId="2995ABA8" w:rsidR="00E237CE" w:rsidRPr="00F61CBB" w:rsidRDefault="00E237CE" w:rsidP="007D0159">
      <w:pPr>
        <w:jc w:val="left"/>
      </w:pPr>
      <w:r w:rsidRPr="00F61CBB">
        <w:t>Dokument</w:t>
      </w:r>
      <w:r w:rsidR="007D0159">
        <w:t>et er</w:t>
      </w:r>
      <w:r w:rsidRPr="00F61CBB">
        <w:t xml:space="preserve"> målrettet systemadministratorer og driftspersoner, som skal kunne håndtere driftsmæssige aspekter af komponenten.</w:t>
      </w:r>
    </w:p>
    <w:p w14:paraId="22AE2332" w14:textId="77777777" w:rsidR="00E237CE" w:rsidRPr="00F61CBB" w:rsidRDefault="00E237CE" w:rsidP="007D0159">
      <w:pPr>
        <w:jc w:val="left"/>
      </w:pPr>
    </w:p>
    <w:p w14:paraId="0D890351" w14:textId="76A794C3" w:rsidR="00E237CE" w:rsidRPr="00F61CBB" w:rsidRDefault="00E237CE" w:rsidP="007D0159">
      <w:pPr>
        <w:jc w:val="left"/>
      </w:pPr>
      <w:r w:rsidRPr="00F61CBB">
        <w:t>Driftsvejledningen indeholde</w:t>
      </w:r>
      <w:r w:rsidR="007D0159">
        <w:t>r</w:t>
      </w:r>
      <w:r w:rsidRPr="00F61CBB">
        <w:t xml:space="preserve"> information om komponentens version, standard placering af logfiler og konfigurationsfiler, eksterne afhængigheder, og evt. krav til genstart af applikatione</w:t>
      </w:r>
      <w:r w:rsidR="007D0159">
        <w:t>n</w:t>
      </w:r>
      <w:r w:rsidRPr="00F61CBB">
        <w:t xml:space="preserve"> hvis komponenten bliver ikke-responsiv.</w:t>
      </w:r>
    </w:p>
    <w:p w14:paraId="5C50FF35" w14:textId="77777777" w:rsidR="00E237CE" w:rsidRPr="00F61CBB" w:rsidRDefault="00E237CE" w:rsidP="007D0159">
      <w:pPr>
        <w:jc w:val="left"/>
      </w:pPr>
    </w:p>
    <w:p w14:paraId="40DFB7F4" w14:textId="5B0CE28D" w:rsidR="00E237CE" w:rsidRPr="00F61CBB" w:rsidRDefault="00E237CE" w:rsidP="007D0159">
      <w:pPr>
        <w:jc w:val="left"/>
      </w:pPr>
      <w:r w:rsidRPr="00F61CBB">
        <w:t xml:space="preserve">Kendte fejlkoder som skrives i logfiler </w:t>
      </w:r>
      <w:r w:rsidR="007D0159">
        <w:t xml:space="preserve">er </w:t>
      </w:r>
      <w:r w:rsidRPr="00F61CBB">
        <w:t>dokumentere</w:t>
      </w:r>
      <w:r w:rsidR="007D0159">
        <w:t>t</w:t>
      </w:r>
      <w:r w:rsidRPr="00F61CBB">
        <w:t>, så disse evt. kan overvåges, og tillige danne baggrund for fejlsøgning. En generel læsevejledning til logfiler vedlægges.</w:t>
      </w:r>
    </w:p>
    <w:p w14:paraId="61A0CF86" w14:textId="77777777" w:rsidR="00E237CE" w:rsidRPr="00F61CBB" w:rsidRDefault="00E237CE" w:rsidP="007D0159">
      <w:pPr>
        <w:jc w:val="left"/>
      </w:pPr>
    </w:p>
    <w:p w14:paraId="7146373F" w14:textId="46FFE33D" w:rsidR="00E237CE" w:rsidRPr="00F61CBB" w:rsidRDefault="00E237CE" w:rsidP="007D0159">
      <w:pPr>
        <w:jc w:val="left"/>
      </w:pPr>
      <w:r w:rsidRPr="00F61CBB">
        <w:t xml:space="preserve">Det </w:t>
      </w:r>
      <w:r w:rsidR="007D0159">
        <w:t>er</w:t>
      </w:r>
      <w:r w:rsidRPr="00F61CBB">
        <w:t xml:space="preserve"> angive</w:t>
      </w:r>
      <w:r w:rsidR="007D0159">
        <w:t>t</w:t>
      </w:r>
      <w:r w:rsidRPr="00F61CBB">
        <w:t xml:space="preserve"> hvorledes komponenten bedst lader sig overvåge, dvs. en generisk beskrivelse af overvågningen, der ikke er værktøjsafhængig.</w:t>
      </w:r>
    </w:p>
    <w:p w14:paraId="2DC2577C" w14:textId="77777777" w:rsidR="00E237CE" w:rsidRPr="00F61CBB" w:rsidRDefault="00E237CE" w:rsidP="007D0159">
      <w:pPr>
        <w:jc w:val="left"/>
      </w:pPr>
    </w:p>
    <w:p w14:paraId="13A30398" w14:textId="0E08C3A8" w:rsidR="000E7C8C" w:rsidRPr="00F61CBB" w:rsidRDefault="00E237CE" w:rsidP="007D0159">
      <w:pPr>
        <w:jc w:val="left"/>
      </w:pPr>
      <w:r w:rsidRPr="00F61CBB">
        <w:t xml:space="preserve">Evt. specielle krav til backup beskrives, ligesom procedure ved reetablering af komponenten ud fra backup </w:t>
      </w:r>
      <w:r w:rsidR="007D0159">
        <w:t>er beskrevet</w:t>
      </w:r>
      <w:r w:rsidRPr="00F61CBB">
        <w:t>.</w:t>
      </w:r>
    </w:p>
    <w:p w14:paraId="6FCDA5FF" w14:textId="77777777" w:rsidR="000E7C8C" w:rsidRPr="00F61CBB" w:rsidRDefault="000E7C8C">
      <w:pPr>
        <w:spacing w:line="240" w:lineRule="auto"/>
        <w:jc w:val="left"/>
      </w:pPr>
    </w:p>
    <w:p w14:paraId="3F66284A" w14:textId="3D3E7881" w:rsidR="00E237CE" w:rsidRPr="00F61CBB" w:rsidRDefault="007D0159" w:rsidP="000E7C8C">
      <w:pPr>
        <w:pStyle w:val="Overskrift1"/>
      </w:pPr>
      <w:bookmarkStart w:id="2" w:name="_Toc218839307"/>
      <w:r>
        <w:lastRenderedPageBreak/>
        <w:t>HAIBA LPR-databehandler</w:t>
      </w:r>
      <w:bookmarkEnd w:id="2"/>
    </w:p>
    <w:p w14:paraId="4D247413" w14:textId="7A0B90A7" w:rsidR="00E22836" w:rsidRPr="00F61CBB" w:rsidRDefault="000E7C8C" w:rsidP="000E7C8C">
      <w:r w:rsidRPr="00F61CBB">
        <w:t>Dette dokument omf</w:t>
      </w:r>
      <w:r w:rsidR="003029C3" w:rsidRPr="00F61CBB">
        <w:t xml:space="preserve">atter driften af </w:t>
      </w:r>
      <w:r w:rsidR="007D0159">
        <w:t>HAIBA LPR-databehandleren</w:t>
      </w:r>
    </w:p>
    <w:p w14:paraId="0A85EAE7" w14:textId="38D73D59" w:rsidR="000E7C8C" w:rsidRDefault="00E22836" w:rsidP="000E7C8C">
      <w:r w:rsidRPr="00F61CBB">
        <w:t xml:space="preserve">Listen herunder beskriver hver </w:t>
      </w:r>
      <w:r w:rsidR="007D0159">
        <w:t xml:space="preserve">del </w:t>
      </w:r>
      <w:r w:rsidRPr="00F61CBB">
        <w:t>komponent med type</w:t>
      </w:r>
      <w:r w:rsidR="007D0159">
        <w:t>,</w:t>
      </w:r>
      <w:r w:rsidRPr="00F61CBB">
        <w:t xml:space="preserve"> </w:t>
      </w:r>
      <w:r w:rsidR="007D0159">
        <w:t xml:space="preserve">evt. </w:t>
      </w:r>
      <w:r w:rsidRPr="00F61CBB">
        <w:t xml:space="preserve">status URL og </w:t>
      </w:r>
      <w:r w:rsidR="007D0159">
        <w:t>filnavne</w:t>
      </w:r>
      <w:r w:rsidRPr="00F61CBB">
        <w:t>. Status URL’en kan løbende polles for at checke komponentens status.</w:t>
      </w:r>
    </w:p>
    <w:p w14:paraId="11B3B18F" w14:textId="3F731A45" w:rsidR="000E7C8C" w:rsidRPr="00F61CBB" w:rsidRDefault="007D0159" w:rsidP="00F8484F">
      <w:pPr>
        <w:pStyle w:val="Overskrift2"/>
      </w:pPr>
      <w:bookmarkStart w:id="3" w:name="_Toc218839308"/>
      <w:r>
        <w:t>LPR-databehandler</w:t>
      </w:r>
      <w:r w:rsidRPr="00F61CBB">
        <w:t xml:space="preserve"> </w:t>
      </w:r>
      <w:r w:rsidR="000E7C8C" w:rsidRPr="00F61CBB">
        <w:t>komponenter</w:t>
      </w:r>
      <w:bookmarkEnd w:id="3"/>
    </w:p>
    <w:p w14:paraId="35AF8521" w14:textId="6DCFD315" w:rsidR="003029C3" w:rsidRDefault="00903BCB" w:rsidP="00F8484F">
      <w:pPr>
        <w:pStyle w:val="Overskrift3"/>
      </w:pPr>
      <w:bookmarkStart w:id="4" w:name="_Toc218839309"/>
      <w:r>
        <w:t>LPR-databehandler</w:t>
      </w:r>
      <w:bookmarkEnd w:id="4"/>
    </w:p>
    <w:p w14:paraId="29931616" w14:textId="5CFD2CDA" w:rsidR="00746FA1" w:rsidRDefault="007D0159" w:rsidP="007D0159">
      <w:pPr>
        <w:jc w:val="left"/>
      </w:pPr>
      <w:r>
        <w:t>LPR Databehandleren</w:t>
      </w:r>
      <w:r w:rsidR="00746FA1">
        <w:t xml:space="preserve"> ligger i sin egen </w:t>
      </w:r>
      <w:r w:rsidR="00E04C69">
        <w:t>WAR</w:t>
      </w:r>
      <w:r w:rsidR="00746FA1">
        <w:t xml:space="preserve"> fil, </w:t>
      </w:r>
      <w:r>
        <w:t xml:space="preserve">den </w:t>
      </w:r>
      <w:r w:rsidR="00746FA1">
        <w:t xml:space="preserve">har sin egen overvågnings </w:t>
      </w:r>
      <w:r w:rsidR="00E04C69">
        <w:t>URL</w:t>
      </w:r>
      <w:r w:rsidR="00746FA1">
        <w:t xml:space="preserve">, der enten fortæller om den er operationsdygtig (HTTP 200 OK), eller om der er fejl i </w:t>
      </w:r>
      <w:r>
        <w:t xml:space="preserve">den </w:t>
      </w:r>
      <w:r w:rsidR="00746FA1">
        <w:t xml:space="preserve"> (HTTP 500 ERROR), Overvågningssiden vil give et bud på hvad fejlen er, dog bør man kigge i </w:t>
      </w:r>
      <w:proofErr w:type="spellStart"/>
      <w:r w:rsidR="00746FA1">
        <w:t>log-filen</w:t>
      </w:r>
      <w:proofErr w:type="spellEnd"/>
      <w:r w:rsidR="00746FA1">
        <w:t xml:space="preserve"> for at få alle detaljer med.</w:t>
      </w:r>
    </w:p>
    <w:p w14:paraId="0AC30E55" w14:textId="77777777" w:rsidR="00746FA1" w:rsidRPr="00746FA1" w:rsidRDefault="00746FA1" w:rsidP="00746FA1"/>
    <w:p w14:paraId="7809792A" w14:textId="77777777" w:rsidR="000E7C8C" w:rsidRPr="00F61CBB" w:rsidRDefault="000E7C8C" w:rsidP="00F8484F">
      <w:pPr>
        <w:pStyle w:val="Listeafsnit"/>
        <w:numPr>
          <w:ilvl w:val="0"/>
          <w:numId w:val="40"/>
        </w:numPr>
      </w:pPr>
      <w:r w:rsidRPr="00F61CBB">
        <w:t>Type: Batch</w:t>
      </w:r>
    </w:p>
    <w:p w14:paraId="1E7A397F" w14:textId="7D8FF730" w:rsidR="000E7C8C" w:rsidRPr="00F61CBB" w:rsidRDefault="003029C3" w:rsidP="00F8484F">
      <w:pPr>
        <w:pStyle w:val="Listeafsnit"/>
        <w:numPr>
          <w:ilvl w:val="0"/>
          <w:numId w:val="40"/>
        </w:numPr>
      </w:pPr>
      <w:r w:rsidRPr="00F61CBB">
        <w:t>S</w:t>
      </w:r>
      <w:r w:rsidR="000E7C8C" w:rsidRPr="00F61CBB">
        <w:t>tatus Ur</w:t>
      </w:r>
      <w:r w:rsidR="00E22836" w:rsidRPr="00F61CBB">
        <w:t xml:space="preserve">l: </w:t>
      </w:r>
      <w:r w:rsidR="00177DAF" w:rsidRPr="00177DAF">
        <w:rPr>
          <w:rFonts w:ascii="Courier New" w:hAnsi="Courier New" w:cs="Courier New"/>
        </w:rPr>
        <w:t>http://&lt;hostname&gt;:&lt;port&gt;/</w:t>
      </w:r>
      <w:r w:rsidR="007D0159">
        <w:rPr>
          <w:rFonts w:ascii="Courier New" w:hAnsi="Courier New" w:cs="Courier New"/>
        </w:rPr>
        <w:t>lpr-importer</w:t>
      </w:r>
    </w:p>
    <w:p w14:paraId="51FC6CB7" w14:textId="38AB13A2" w:rsidR="00881408" w:rsidRDefault="003029C3" w:rsidP="00F8484F">
      <w:pPr>
        <w:pStyle w:val="Listeafsnit"/>
        <w:numPr>
          <w:ilvl w:val="0"/>
          <w:numId w:val="40"/>
        </w:numPr>
      </w:pPr>
      <w:r w:rsidRPr="00F61CBB">
        <w:t>F</w:t>
      </w:r>
      <w:r w:rsidR="000E7C8C" w:rsidRPr="00F61CBB">
        <w:t xml:space="preserve">ilnavn: </w:t>
      </w:r>
      <w:proofErr w:type="spellStart"/>
      <w:r w:rsidR="007D0159">
        <w:t>lpr</w:t>
      </w:r>
      <w:proofErr w:type="spellEnd"/>
      <w:r w:rsidR="007D0159">
        <w:t>-importer-&lt;version ex. 1.0&gt;</w:t>
      </w:r>
      <w:r w:rsidR="000E7C8C" w:rsidRPr="00F61CBB">
        <w:t>.</w:t>
      </w:r>
      <w:proofErr w:type="spellStart"/>
      <w:r w:rsidR="000E7C8C" w:rsidRPr="00F61CBB">
        <w:t>war</w:t>
      </w:r>
      <w:proofErr w:type="spellEnd"/>
    </w:p>
    <w:p w14:paraId="58E1B7C6" w14:textId="32146B1D" w:rsidR="00903BCB" w:rsidRDefault="00903BCB" w:rsidP="00903BCB">
      <w:pPr>
        <w:pStyle w:val="Overskrift3"/>
      </w:pPr>
      <w:bookmarkStart w:id="5" w:name="_Toc218839310"/>
      <w:r>
        <w:t>LPR database</w:t>
      </w:r>
      <w:bookmarkEnd w:id="5"/>
    </w:p>
    <w:p w14:paraId="1862D718" w14:textId="619266DD" w:rsidR="00903BCB" w:rsidRPr="00903BCB" w:rsidRDefault="00903BCB" w:rsidP="00903BCB">
      <w:pPr>
        <w:rPr>
          <w:color w:val="FF0000"/>
        </w:rPr>
      </w:pPr>
      <w:r w:rsidRPr="00903BCB">
        <w:rPr>
          <w:color w:val="FF0000"/>
        </w:rPr>
        <w:t>&lt;TODO&gt;</w:t>
      </w:r>
    </w:p>
    <w:p w14:paraId="545E0AA1" w14:textId="36CAAD30" w:rsidR="00903BCB" w:rsidRDefault="00903BCB" w:rsidP="00903BCB">
      <w:pPr>
        <w:pStyle w:val="Overskrift3"/>
      </w:pPr>
      <w:bookmarkStart w:id="6" w:name="_Toc218839311"/>
      <w:r>
        <w:t>Indlæggelses database</w:t>
      </w:r>
      <w:bookmarkEnd w:id="6"/>
    </w:p>
    <w:p w14:paraId="6AAC209A" w14:textId="77777777" w:rsidR="00903BCB" w:rsidRPr="00903BCB" w:rsidRDefault="00903BCB" w:rsidP="00903BCB">
      <w:pPr>
        <w:rPr>
          <w:color w:val="FF0000"/>
        </w:rPr>
      </w:pPr>
      <w:r w:rsidRPr="00903BCB">
        <w:rPr>
          <w:color w:val="FF0000"/>
        </w:rPr>
        <w:t>&lt;TODO&gt;</w:t>
      </w:r>
    </w:p>
    <w:p w14:paraId="18B52CB9" w14:textId="77777777" w:rsidR="00903BCB" w:rsidRDefault="00903BCB" w:rsidP="00903BCB"/>
    <w:p w14:paraId="79816F33" w14:textId="77777777" w:rsidR="00903BCB" w:rsidRPr="00903BCB" w:rsidRDefault="00903BCB" w:rsidP="00903BCB"/>
    <w:p w14:paraId="5BE38F6E" w14:textId="77777777" w:rsidR="000E7C8C" w:rsidRPr="00F61CBB" w:rsidRDefault="000E7C8C" w:rsidP="00895518">
      <w:pPr>
        <w:pStyle w:val="Overskrift1"/>
      </w:pPr>
      <w:bookmarkStart w:id="7" w:name="_Toc218839312"/>
      <w:r w:rsidRPr="00F61CBB">
        <w:lastRenderedPageBreak/>
        <w:t>Opdatering til nye versioner</w:t>
      </w:r>
      <w:bookmarkEnd w:id="7"/>
    </w:p>
    <w:p w14:paraId="619ACB74" w14:textId="77777777" w:rsidR="00903BCB" w:rsidRDefault="000E7C8C" w:rsidP="00903BCB">
      <w:pPr>
        <w:jc w:val="left"/>
      </w:pPr>
      <w:r w:rsidRPr="00F61CBB">
        <w:t xml:space="preserve">Når nye versioner af </w:t>
      </w:r>
      <w:r w:rsidR="00903BCB">
        <w:t xml:space="preserve">LPR Databehandleren </w:t>
      </w:r>
      <w:r w:rsidR="00F8484F" w:rsidRPr="00F61CBB">
        <w:t>udkommer, vil der medfølge release notes som</w:t>
      </w:r>
      <w:r w:rsidRPr="00F61CBB">
        <w:t xml:space="preserve"> forklarer database-migrering, rollback-procedure, service vindue</w:t>
      </w:r>
      <w:r w:rsidR="00F8484F" w:rsidRPr="00F61CBB">
        <w:t xml:space="preserve">r mv. </w:t>
      </w:r>
    </w:p>
    <w:p w14:paraId="44025ED4" w14:textId="7AAE2080" w:rsidR="00640698" w:rsidRPr="00F61CBB" w:rsidRDefault="004C55FD" w:rsidP="00903BCB">
      <w:pPr>
        <w:jc w:val="left"/>
      </w:pPr>
      <w:r>
        <w:t xml:space="preserve">Til installation </w:t>
      </w:r>
      <w:r w:rsidR="00640698" w:rsidRPr="00F61CBB">
        <w:t xml:space="preserve">af </w:t>
      </w:r>
      <w:r w:rsidR="00E22836" w:rsidRPr="00F61CBB">
        <w:t>første version</w:t>
      </w:r>
      <w:r>
        <w:t>, og eventuel geninstallation,</w:t>
      </w:r>
      <w:r w:rsidR="000E7C8C" w:rsidRPr="00F61CBB">
        <w:t xml:space="preserve"> af </w:t>
      </w:r>
      <w:r>
        <w:t>LPR Databehandleren</w:t>
      </w:r>
      <w:r w:rsidR="00617BD9" w:rsidRPr="00F61CBB">
        <w:t xml:space="preserve"> henvises til installations</w:t>
      </w:r>
      <w:r w:rsidR="00903BCB">
        <w:t>vejledningen</w:t>
      </w:r>
      <w:r w:rsidR="000E7C8C" w:rsidRPr="00F61CBB">
        <w:t>.</w:t>
      </w:r>
    </w:p>
    <w:p w14:paraId="29FCCC20" w14:textId="77777777" w:rsidR="00640698" w:rsidRPr="00F61CBB" w:rsidRDefault="00640698" w:rsidP="00640698"/>
    <w:p w14:paraId="622FAAAF" w14:textId="77777777" w:rsidR="00617BD9" w:rsidRPr="00F61CBB" w:rsidRDefault="00895518" w:rsidP="00895518">
      <w:pPr>
        <w:pStyle w:val="Overskrift1"/>
      </w:pPr>
      <w:bookmarkStart w:id="8" w:name="_Toc218839313"/>
      <w:r w:rsidRPr="00F61CBB">
        <w:lastRenderedPageBreak/>
        <w:t>Daglig Drift</w:t>
      </w:r>
      <w:bookmarkEnd w:id="8"/>
    </w:p>
    <w:p w14:paraId="59B3EB37" w14:textId="67157FE3" w:rsidR="00E22836" w:rsidRPr="00F61CBB" w:rsidRDefault="00903BCB" w:rsidP="00E22836">
      <w:pPr>
        <w:pStyle w:val="Overskrift2"/>
      </w:pPr>
      <w:bookmarkStart w:id="9" w:name="_Toc218839314"/>
      <w:r>
        <w:t>LPR Databehandler</w:t>
      </w:r>
      <w:bookmarkEnd w:id="9"/>
    </w:p>
    <w:p w14:paraId="4DA8A342" w14:textId="6504AD74" w:rsidR="004E039C" w:rsidRPr="00903BCB" w:rsidRDefault="00903BCB" w:rsidP="00617BD9">
      <w:pPr>
        <w:rPr>
          <w:color w:val="FF0000"/>
        </w:rPr>
      </w:pPr>
      <w:r w:rsidRPr="00903BCB">
        <w:rPr>
          <w:color w:val="FF0000"/>
        </w:rPr>
        <w:t>&lt;</w:t>
      </w:r>
      <w:r>
        <w:rPr>
          <w:color w:val="FF0000"/>
        </w:rPr>
        <w:t xml:space="preserve">TODO </w:t>
      </w:r>
      <w:r w:rsidRPr="00903BCB">
        <w:rPr>
          <w:color w:val="FF0000"/>
        </w:rPr>
        <w:t>Beskriv hvordan komponenten virker i grove træk&gt;</w:t>
      </w:r>
    </w:p>
    <w:p w14:paraId="598BE7C7" w14:textId="77777777" w:rsidR="00206B5C" w:rsidRDefault="00206B5C" w:rsidP="00617BD9"/>
    <w:p w14:paraId="2D94DA19" w14:textId="0A2A3122" w:rsidR="00206B5C" w:rsidRPr="00206B5C" w:rsidRDefault="00206B5C" w:rsidP="00206B5C">
      <w:pPr>
        <w:pStyle w:val="Overskrift3"/>
      </w:pPr>
      <w:bookmarkStart w:id="10" w:name="_Toc218839315"/>
      <w:r w:rsidRPr="00F61CBB">
        <w:t>Fremgangsmåde for indlæsning af nye data</w:t>
      </w:r>
      <w:bookmarkEnd w:id="10"/>
    </w:p>
    <w:p w14:paraId="427FB0B2" w14:textId="43152FCC" w:rsidR="00206B5C" w:rsidRDefault="00903BCB" w:rsidP="00206B5C">
      <w:pPr>
        <w:rPr>
          <w:rFonts w:cs="Arial"/>
        </w:rPr>
      </w:pPr>
      <w:r w:rsidRPr="00903BCB">
        <w:rPr>
          <w:color w:val="FF0000"/>
        </w:rPr>
        <w:t>&lt;</w:t>
      </w:r>
      <w:r>
        <w:rPr>
          <w:color w:val="FF0000"/>
        </w:rPr>
        <w:t>TODO&gt;</w:t>
      </w:r>
    </w:p>
    <w:p w14:paraId="1F08BEBD" w14:textId="70DD3687" w:rsidR="00701478" w:rsidRDefault="00701478" w:rsidP="00701478">
      <w:pPr>
        <w:pStyle w:val="Overskrift3"/>
      </w:pPr>
      <w:bookmarkStart w:id="11" w:name="_Toc218839316"/>
      <w:r w:rsidRPr="00F61CBB">
        <w:t xml:space="preserve">Eksempel for import af </w:t>
      </w:r>
      <w:r w:rsidR="00D74A53">
        <w:t>data</w:t>
      </w:r>
      <w:bookmarkEnd w:id="11"/>
    </w:p>
    <w:p w14:paraId="2D8A26A9" w14:textId="05DFCEC2" w:rsidR="00D74A53" w:rsidRDefault="00D74A53" w:rsidP="00D74A53">
      <w:pPr>
        <w:rPr>
          <w:rFonts w:cs="Arial"/>
        </w:rPr>
      </w:pPr>
      <w:r w:rsidRPr="00903BCB">
        <w:rPr>
          <w:color w:val="FF0000"/>
        </w:rPr>
        <w:t>&lt;</w:t>
      </w:r>
      <w:r>
        <w:rPr>
          <w:color w:val="FF0000"/>
        </w:rPr>
        <w:t>TODO&gt;</w:t>
      </w:r>
    </w:p>
    <w:p w14:paraId="4FA0735F" w14:textId="367ED068" w:rsidR="00334B47" w:rsidRPr="00F61CBB" w:rsidRDefault="004E039C" w:rsidP="00334B47">
      <w:pPr>
        <w:pStyle w:val="Overskrift3"/>
      </w:pPr>
      <w:bookmarkStart w:id="12" w:name="_Toc218839317"/>
      <w:r w:rsidRPr="00F61CBB">
        <w:t>Konfiguration</w:t>
      </w:r>
      <w:r w:rsidR="005B1805" w:rsidRPr="00F61CBB">
        <w:t xml:space="preserve"> af </w:t>
      </w:r>
      <w:r w:rsidR="00D74A53">
        <w:t>LPR Databehandler</w:t>
      </w:r>
      <w:bookmarkEnd w:id="12"/>
    </w:p>
    <w:p w14:paraId="5976D75B" w14:textId="77777777" w:rsidR="00334B47" w:rsidRPr="00F61CBB" w:rsidRDefault="00334B47" w:rsidP="005B1805"/>
    <w:p w14:paraId="3F30A1B7" w14:textId="0B01779D" w:rsidR="00334B47" w:rsidRPr="00F61CBB" w:rsidRDefault="00D74A53" w:rsidP="00D74A53">
      <w:pPr>
        <w:jc w:val="left"/>
      </w:pPr>
      <w:r>
        <w:t>LPR databehandleren</w:t>
      </w:r>
      <w:r w:rsidR="009C60C4">
        <w:t xml:space="preserve"> har en default konfigurationsfil (default-</w:t>
      </w:r>
      <w:proofErr w:type="spellStart"/>
      <w:r w:rsidR="009C60C4">
        <w:t>config.properties</w:t>
      </w:r>
      <w:proofErr w:type="spellEnd"/>
      <w:r w:rsidR="009C60C4">
        <w:t xml:space="preserve">) der er indlejret i </w:t>
      </w:r>
      <w:proofErr w:type="spellStart"/>
      <w:r w:rsidR="009C60C4">
        <w:t>war</w:t>
      </w:r>
      <w:proofErr w:type="spellEnd"/>
      <w:r w:rsidR="009C60C4">
        <w:t xml:space="preserve"> filen, de enk</w:t>
      </w:r>
      <w:r>
        <w:t>e</w:t>
      </w:r>
      <w:r w:rsidR="009C60C4">
        <w:t>lte konfigurationsindstillinger kan overstyres ved af en miljø specifik konfigurationsfil (</w:t>
      </w:r>
      <w:proofErr w:type="spellStart"/>
      <w:r w:rsidR="009C60C4">
        <w:t>config.properties</w:t>
      </w:r>
      <w:proofErr w:type="spellEnd"/>
      <w:r w:rsidR="009C60C4">
        <w:t xml:space="preserve">), der ligger i filsystemet på følgende </w:t>
      </w:r>
      <w:proofErr w:type="spellStart"/>
      <w:r w:rsidR="009C60C4">
        <w:t>lokation</w:t>
      </w:r>
      <w:proofErr w:type="spellEnd"/>
      <w:r w:rsidR="00334B47" w:rsidRPr="00F61CBB">
        <w:t>:</w:t>
      </w:r>
    </w:p>
    <w:p w14:paraId="47B8B349" w14:textId="77777777" w:rsidR="00334B47" w:rsidRPr="00F61CBB" w:rsidRDefault="00334B47" w:rsidP="005B1805"/>
    <w:p w14:paraId="13C2CE24" w14:textId="62CF751A" w:rsidR="005B1805" w:rsidRPr="00D74A53" w:rsidRDefault="00D74A53" w:rsidP="005B1805">
      <w:pPr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D74A53">
        <w:rPr>
          <w:rFonts w:ascii="Courier New" w:hAnsi="Courier New" w:cs="Courier New"/>
          <w:color w:val="FF0000"/>
          <w:sz w:val="20"/>
          <w:szCs w:val="20"/>
          <w:lang w:val="en-US"/>
        </w:rPr>
        <w:t>&lt;TODO&gt;</w:t>
      </w:r>
    </w:p>
    <w:p w14:paraId="336AEDA8" w14:textId="77777777" w:rsidR="00334B47" w:rsidRPr="002A5D6B" w:rsidRDefault="00334B47" w:rsidP="00D96900">
      <w:pPr>
        <w:rPr>
          <w:rFonts w:ascii="Calibri" w:hAnsi="Calibri"/>
          <w:lang w:val="en-US"/>
        </w:rPr>
      </w:pPr>
    </w:p>
    <w:p w14:paraId="282C10D0" w14:textId="77777777" w:rsidR="00334B47" w:rsidRPr="00F61CBB" w:rsidRDefault="00334B47" w:rsidP="00D96900">
      <w:pPr>
        <w:rPr>
          <w:rFonts w:cs="Arial"/>
          <w:b/>
        </w:rPr>
      </w:pPr>
      <w:r w:rsidRPr="00F61CBB">
        <w:rPr>
          <w:rFonts w:cs="Arial"/>
          <w:b/>
        </w:rPr>
        <w:t>Properties</w:t>
      </w:r>
    </w:p>
    <w:p w14:paraId="3D8DB9AE" w14:textId="77777777" w:rsidR="00334B47" w:rsidRPr="00F61CBB" w:rsidRDefault="00334B47" w:rsidP="00D96900">
      <w:pPr>
        <w:rPr>
          <w:rFonts w:cs="Arial"/>
        </w:rPr>
      </w:pP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34B47" w:rsidRPr="00F61CBB" w14:paraId="4C43F397" w14:textId="77777777" w:rsidTr="00D96900">
        <w:trPr>
          <w:trHeight w:val="944"/>
        </w:trPr>
        <w:tc>
          <w:tcPr>
            <w:tcW w:w="4258" w:type="dxa"/>
          </w:tcPr>
          <w:p w14:paraId="011911F2" w14:textId="65F04852" w:rsidR="00334B47" w:rsidRPr="00F61CBB" w:rsidRDefault="00926EBB" w:rsidP="00C902F0">
            <w:pPr>
              <w:rPr>
                <w:rFonts w:cs="Arial"/>
              </w:rPr>
            </w:pPr>
            <w:proofErr w:type="spellStart"/>
            <w:r>
              <w:rPr>
                <w:rFonts w:eastAsia="Cambria" w:cs="Arial"/>
                <w:b/>
                <w:color w:val="000000"/>
              </w:rPr>
              <w:t>jdbc</w:t>
            </w:r>
            <w:r w:rsidR="00C902F0">
              <w:rPr>
                <w:rFonts w:eastAsia="Cambria" w:cs="Arial"/>
                <w:b/>
                <w:color w:val="000000"/>
              </w:rPr>
              <w:t>.JNDIName</w:t>
            </w:r>
            <w:proofErr w:type="spellEnd"/>
          </w:p>
        </w:tc>
        <w:tc>
          <w:tcPr>
            <w:tcW w:w="4258" w:type="dxa"/>
          </w:tcPr>
          <w:p w14:paraId="39D21A33" w14:textId="2EDA909E" w:rsidR="00334B47" w:rsidRPr="00F61CBB" w:rsidRDefault="00C902F0" w:rsidP="00D74A53">
            <w:pPr>
              <w:rPr>
                <w:rFonts w:cs="Arial"/>
              </w:rPr>
            </w:pPr>
            <w:r>
              <w:rPr>
                <w:rFonts w:eastAsia="Cambria" w:cs="Arial"/>
                <w:color w:val="000000"/>
              </w:rPr>
              <w:t xml:space="preserve">JNDI navn for </w:t>
            </w:r>
            <w:proofErr w:type="spellStart"/>
            <w:r>
              <w:rPr>
                <w:rFonts w:eastAsia="Cambria" w:cs="Arial"/>
                <w:color w:val="000000"/>
              </w:rPr>
              <w:t>datasourcen</w:t>
            </w:r>
            <w:proofErr w:type="spellEnd"/>
            <w:r>
              <w:rPr>
                <w:rFonts w:eastAsia="Cambria" w:cs="Arial"/>
                <w:color w:val="000000"/>
              </w:rPr>
              <w:t>, der er konfigureret</w:t>
            </w:r>
            <w:r w:rsidR="00926EBB">
              <w:rPr>
                <w:rFonts w:eastAsia="Cambria" w:cs="Arial"/>
                <w:color w:val="000000"/>
              </w:rPr>
              <w:t xml:space="preserve"> i </w:t>
            </w:r>
            <w:proofErr w:type="spellStart"/>
            <w:r w:rsidR="00D74A53">
              <w:rPr>
                <w:rFonts w:eastAsia="Cambria" w:cs="Arial"/>
                <w:color w:val="000000"/>
              </w:rPr>
              <w:t>Tomcat</w:t>
            </w:r>
            <w:proofErr w:type="spellEnd"/>
            <w:r w:rsidR="00926EBB">
              <w:rPr>
                <w:rFonts w:eastAsia="Cambria" w:cs="Arial"/>
                <w:color w:val="000000"/>
              </w:rPr>
              <w:t xml:space="preserve"> serveren</w:t>
            </w:r>
            <w:r w:rsidR="007878EE">
              <w:rPr>
                <w:rFonts w:eastAsia="Cambria" w:cs="Arial"/>
                <w:color w:val="000000"/>
              </w:rPr>
              <w:t xml:space="preserve">, default: </w:t>
            </w:r>
            <w:proofErr w:type="spellStart"/>
            <w:r w:rsidR="007878EE" w:rsidRPr="007878EE">
              <w:rPr>
                <w:rFonts w:ascii="Courier New" w:eastAsia="Cambria" w:hAnsi="Courier New" w:cs="Courier New"/>
                <w:color w:val="000000"/>
              </w:rPr>
              <w:t>java</w:t>
            </w:r>
            <w:proofErr w:type="spellEnd"/>
            <w:r w:rsidR="007878EE" w:rsidRPr="007878EE">
              <w:rPr>
                <w:rFonts w:ascii="Courier New" w:eastAsia="Cambria" w:hAnsi="Courier New" w:cs="Courier New"/>
                <w:color w:val="000000"/>
              </w:rPr>
              <w:t>:/</w:t>
            </w:r>
            <w:r w:rsidR="00D74A53">
              <w:rPr>
                <w:rFonts w:ascii="Courier New" w:eastAsia="Cambria" w:hAnsi="Courier New" w:cs="Courier New"/>
                <w:color w:val="000000"/>
              </w:rPr>
              <w:t>LPR</w:t>
            </w:r>
            <w:r w:rsidR="007878EE" w:rsidRPr="007878EE">
              <w:rPr>
                <w:rFonts w:ascii="Courier New" w:eastAsia="Cambria" w:hAnsi="Courier New" w:cs="Courier New"/>
                <w:color w:val="000000"/>
              </w:rPr>
              <w:t>DS</w:t>
            </w:r>
          </w:p>
        </w:tc>
      </w:tr>
      <w:tr w:rsidR="00334B47" w:rsidRPr="00F61CBB" w14:paraId="62AB1F6D" w14:textId="77777777" w:rsidTr="00334B47">
        <w:tc>
          <w:tcPr>
            <w:tcW w:w="4258" w:type="dxa"/>
          </w:tcPr>
          <w:p w14:paraId="65E4BDB9" w14:textId="24C2F51E" w:rsidR="00334B47" w:rsidRPr="00D74A53" w:rsidRDefault="00D74A53" w:rsidP="00926EBB">
            <w:pPr>
              <w:rPr>
                <w:rFonts w:cs="Arial"/>
                <w:b/>
                <w:color w:val="FF0000"/>
              </w:rPr>
            </w:pPr>
            <w:r w:rsidRPr="00D74A53">
              <w:rPr>
                <w:rFonts w:cs="Arial"/>
                <w:b/>
                <w:color w:val="FF0000"/>
              </w:rPr>
              <w:t>&lt;TODO&gt;</w:t>
            </w:r>
          </w:p>
        </w:tc>
        <w:tc>
          <w:tcPr>
            <w:tcW w:w="4258" w:type="dxa"/>
          </w:tcPr>
          <w:p w14:paraId="134F4231" w14:textId="11EABD04" w:rsidR="00334B47" w:rsidRPr="00F61CBB" w:rsidRDefault="00334B47" w:rsidP="007878EE">
            <w:pPr>
              <w:rPr>
                <w:rFonts w:cs="Arial"/>
              </w:rPr>
            </w:pPr>
          </w:p>
        </w:tc>
      </w:tr>
      <w:tr w:rsidR="00027CE7" w:rsidRPr="00F61CBB" w14:paraId="181C09B1" w14:textId="77777777" w:rsidTr="00334B47">
        <w:tc>
          <w:tcPr>
            <w:tcW w:w="4258" w:type="dxa"/>
          </w:tcPr>
          <w:p w14:paraId="565CC2E8" w14:textId="77371957" w:rsidR="00027CE7" w:rsidRPr="00027CE7" w:rsidRDefault="00D74A53" w:rsidP="00926EBB">
            <w:pPr>
              <w:rPr>
                <w:rFonts w:cs="Arial"/>
                <w:b/>
              </w:rPr>
            </w:pPr>
            <w:r w:rsidRPr="00D74A53">
              <w:rPr>
                <w:rFonts w:cs="Arial"/>
                <w:b/>
                <w:color w:val="FF0000"/>
              </w:rPr>
              <w:t>&lt;TODO&gt;</w:t>
            </w:r>
          </w:p>
        </w:tc>
        <w:tc>
          <w:tcPr>
            <w:tcW w:w="4258" w:type="dxa"/>
          </w:tcPr>
          <w:p w14:paraId="3FAE2DB3" w14:textId="4B5DCF09" w:rsidR="00027CE7" w:rsidRDefault="00027CE7" w:rsidP="007878EE">
            <w:pPr>
              <w:rPr>
                <w:rFonts w:cs="Arial"/>
              </w:rPr>
            </w:pPr>
          </w:p>
        </w:tc>
      </w:tr>
    </w:tbl>
    <w:p w14:paraId="05940879" w14:textId="77777777" w:rsidR="00334B47" w:rsidRPr="00F61CBB" w:rsidRDefault="00334B47" w:rsidP="00D96900">
      <w:pPr>
        <w:widowControl w:val="0"/>
        <w:autoSpaceDE w:val="0"/>
        <w:autoSpaceDN w:val="0"/>
        <w:adjustRightInd w:val="0"/>
        <w:jc w:val="left"/>
        <w:rPr>
          <w:rFonts w:eastAsia="Cambria" w:cs="Arial"/>
        </w:rPr>
      </w:pPr>
    </w:p>
    <w:p w14:paraId="2C7D896F" w14:textId="77777777" w:rsidR="00D4562B" w:rsidRDefault="00D4562B" w:rsidP="00D4562B"/>
    <w:p w14:paraId="189B170F" w14:textId="69710993" w:rsidR="00043B34" w:rsidRPr="00043B34" w:rsidRDefault="00043B34" w:rsidP="00043B34">
      <w:pPr>
        <w:pStyle w:val="Overskrift2"/>
      </w:pPr>
      <w:bookmarkStart w:id="13" w:name="_Toc218839318"/>
      <w:r w:rsidRPr="00043B34">
        <w:t>Database</w:t>
      </w:r>
      <w:r w:rsidR="00D74A53">
        <w:t>r</w:t>
      </w:r>
      <w:bookmarkEnd w:id="13"/>
    </w:p>
    <w:p w14:paraId="10D04CBB" w14:textId="2EE7BD95" w:rsidR="00043B34" w:rsidRPr="00043B34" w:rsidRDefault="004C55FD" w:rsidP="00D74A53">
      <w:pPr>
        <w:jc w:val="left"/>
        <w:rPr>
          <w:rFonts w:cs="Arial"/>
        </w:rPr>
      </w:pPr>
      <w:r>
        <w:rPr>
          <w:rFonts w:cs="Arial"/>
        </w:rPr>
        <w:t xml:space="preserve">LPR Databehandleren </w:t>
      </w:r>
      <w:r w:rsidR="00043B34" w:rsidRPr="00043B34">
        <w:rPr>
          <w:rFonts w:cs="Arial"/>
        </w:rPr>
        <w:t xml:space="preserve">er testet på en </w:t>
      </w:r>
      <w:r w:rsidR="00D74A53">
        <w:rPr>
          <w:rFonts w:cs="Arial"/>
        </w:rPr>
        <w:t xml:space="preserve">MSSQL </w:t>
      </w:r>
      <w:r w:rsidR="00D74A53" w:rsidRPr="00D74A53">
        <w:rPr>
          <w:rFonts w:cs="Arial"/>
          <w:color w:val="FF0000"/>
        </w:rPr>
        <w:t>&lt;TODO version&gt;</w:t>
      </w:r>
      <w:r w:rsidR="00D74A53">
        <w:rPr>
          <w:rFonts w:cs="Arial"/>
        </w:rPr>
        <w:t xml:space="preserve"> og en </w:t>
      </w:r>
      <w:proofErr w:type="spellStart"/>
      <w:r w:rsidR="00043B34" w:rsidRPr="00043B34">
        <w:rPr>
          <w:rFonts w:cs="Arial"/>
        </w:rPr>
        <w:t>MySQL</w:t>
      </w:r>
      <w:proofErr w:type="spellEnd"/>
      <w:r w:rsidR="00043B34" w:rsidRPr="00043B34">
        <w:rPr>
          <w:rFonts w:cs="Arial"/>
        </w:rPr>
        <w:t xml:space="preserve"> 5.5 database</w:t>
      </w:r>
      <w:r>
        <w:rPr>
          <w:rFonts w:cs="Arial"/>
        </w:rPr>
        <w:t>, sidstnævnte er brugt til udvikling</w:t>
      </w:r>
      <w:bookmarkStart w:id="14" w:name="_GoBack"/>
      <w:bookmarkEnd w:id="14"/>
      <w:r w:rsidR="00043B34" w:rsidRPr="00043B34">
        <w:rPr>
          <w:rFonts w:cs="Arial"/>
        </w:rPr>
        <w:t>.</w:t>
      </w:r>
    </w:p>
    <w:p w14:paraId="16720D6B" w14:textId="659F769F" w:rsidR="00F92D8E" w:rsidRDefault="00F92D8E" w:rsidP="00F92D8E">
      <w:pPr>
        <w:pStyle w:val="Overskrift3"/>
      </w:pPr>
      <w:bookmarkStart w:id="15" w:name="_Toc218839319"/>
      <w:r w:rsidRPr="00043B34">
        <w:t>Skema</w:t>
      </w:r>
      <w:r>
        <w:t xml:space="preserve"> til </w:t>
      </w:r>
      <w:r w:rsidR="00D74A53">
        <w:t>indlæggelses database</w:t>
      </w:r>
      <w:bookmarkEnd w:id="15"/>
    </w:p>
    <w:p w14:paraId="6F1066AE" w14:textId="29C56581" w:rsidR="00D74A53" w:rsidRPr="00D74A53" w:rsidRDefault="00D74A53" w:rsidP="00D74A53">
      <w:pPr>
        <w:rPr>
          <w:color w:val="FF0000"/>
        </w:rPr>
      </w:pPr>
      <w:r w:rsidRPr="00D74A53">
        <w:rPr>
          <w:color w:val="FF0000"/>
        </w:rPr>
        <w:t>&lt;TODO&gt;</w:t>
      </w:r>
    </w:p>
    <w:p w14:paraId="7C525E45" w14:textId="7E2BBD76" w:rsidR="00D74A53" w:rsidRPr="00043B34" w:rsidRDefault="00D74A53" w:rsidP="00D74A53">
      <w:pPr>
        <w:pStyle w:val="Overskrift3"/>
      </w:pPr>
      <w:bookmarkStart w:id="16" w:name="_Toc218839320"/>
      <w:r w:rsidRPr="00043B34">
        <w:t>Skema</w:t>
      </w:r>
      <w:r>
        <w:t xml:space="preserve"> til LPR database</w:t>
      </w:r>
      <w:bookmarkEnd w:id="16"/>
    </w:p>
    <w:p w14:paraId="1CBE8AA5" w14:textId="77777777" w:rsidR="00D74A53" w:rsidRPr="00D74A53" w:rsidRDefault="00D74A53" w:rsidP="00D74A53">
      <w:pPr>
        <w:rPr>
          <w:color w:val="FF0000"/>
        </w:rPr>
      </w:pPr>
      <w:r w:rsidRPr="00D74A53">
        <w:rPr>
          <w:color w:val="FF0000"/>
        </w:rPr>
        <w:t>&lt;TODO&gt;</w:t>
      </w:r>
    </w:p>
    <w:p w14:paraId="0B6E0D1F" w14:textId="77777777" w:rsidR="00F92D8E" w:rsidRPr="00043B34" w:rsidRDefault="00F92D8E" w:rsidP="00043B34">
      <w:pPr>
        <w:rPr>
          <w:rFonts w:asciiTheme="majorHAnsi" w:hAnsiTheme="majorHAnsi"/>
        </w:rPr>
      </w:pPr>
    </w:p>
    <w:p w14:paraId="6A9278AB" w14:textId="77777777" w:rsidR="00043B34" w:rsidRDefault="00043B34" w:rsidP="00043B34">
      <w:pPr>
        <w:pStyle w:val="Overskrift3"/>
      </w:pPr>
      <w:bookmarkStart w:id="17" w:name="_Toc218839321"/>
      <w:r w:rsidRPr="00043B34">
        <w:t>Databaseopsætning</w:t>
      </w:r>
      <w:bookmarkEnd w:id="17"/>
    </w:p>
    <w:p w14:paraId="7DDA7C52" w14:textId="77777777" w:rsidR="00D74A53" w:rsidRPr="00D74A53" w:rsidRDefault="00D74A53" w:rsidP="00D74A53"/>
    <w:p w14:paraId="102C3AA6" w14:textId="57F5701A" w:rsidR="00043B34" w:rsidRPr="00043B34" w:rsidRDefault="00043B34" w:rsidP="00043B34">
      <w:pPr>
        <w:rPr>
          <w:rFonts w:cs="Arial"/>
        </w:rPr>
      </w:pPr>
      <w:r w:rsidRPr="00043B34">
        <w:rPr>
          <w:rFonts w:cs="Arial"/>
        </w:rPr>
        <w:t>Følgende indstillinger b</w:t>
      </w:r>
      <w:r w:rsidR="00D74A53">
        <w:rPr>
          <w:rFonts w:cs="Arial"/>
        </w:rPr>
        <w:t>ør sættes specielt i databasen:</w:t>
      </w:r>
    </w:p>
    <w:p w14:paraId="0BD2B5D2" w14:textId="77777777" w:rsidR="00043B34" w:rsidRDefault="00043B34" w:rsidP="00043B34">
      <w:pPr>
        <w:rPr>
          <w:rFonts w:asciiTheme="majorHAnsi" w:hAnsiTheme="majorHAnsi"/>
        </w:rPr>
      </w:pP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2813"/>
        <w:gridCol w:w="2813"/>
        <w:gridCol w:w="2814"/>
      </w:tblGrid>
      <w:tr w:rsidR="00043B34" w14:paraId="6F7527F1" w14:textId="77777777" w:rsidTr="008D0895">
        <w:tc>
          <w:tcPr>
            <w:tcW w:w="2813" w:type="dxa"/>
          </w:tcPr>
          <w:p w14:paraId="2D95DFA7" w14:textId="77777777" w:rsidR="00043B34" w:rsidRPr="00043B34" w:rsidRDefault="00043B34" w:rsidP="008D0895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lastRenderedPageBreak/>
              <w:t>Indstilling</w:t>
            </w:r>
          </w:p>
        </w:tc>
        <w:tc>
          <w:tcPr>
            <w:tcW w:w="2813" w:type="dxa"/>
          </w:tcPr>
          <w:p w14:paraId="69B1E381" w14:textId="77777777" w:rsidR="00043B34" w:rsidRPr="00043B34" w:rsidRDefault="00043B34" w:rsidP="008D0895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Værdi</w:t>
            </w:r>
          </w:p>
        </w:tc>
        <w:tc>
          <w:tcPr>
            <w:tcW w:w="2814" w:type="dxa"/>
          </w:tcPr>
          <w:p w14:paraId="6871C3E5" w14:textId="77777777" w:rsidR="00043B34" w:rsidRPr="00043B34" w:rsidRDefault="00043B34" w:rsidP="008D0895">
            <w:pPr>
              <w:rPr>
                <w:rFonts w:asciiTheme="majorHAnsi" w:hAnsiTheme="majorHAnsi"/>
                <w:b/>
              </w:rPr>
            </w:pPr>
            <w:r w:rsidRPr="00043B34">
              <w:rPr>
                <w:rFonts w:asciiTheme="majorHAnsi" w:hAnsiTheme="majorHAnsi"/>
                <w:b/>
              </w:rPr>
              <w:t>Beskrivelse</w:t>
            </w:r>
          </w:p>
        </w:tc>
      </w:tr>
      <w:tr w:rsidR="00043B34" w14:paraId="5198BFD0" w14:textId="77777777" w:rsidTr="008D0895">
        <w:tc>
          <w:tcPr>
            <w:tcW w:w="2813" w:type="dxa"/>
          </w:tcPr>
          <w:p w14:paraId="7C8A3D23" w14:textId="2961EA81" w:rsidR="00043B34" w:rsidRPr="00D74A53" w:rsidRDefault="00D74A53" w:rsidP="008D0895">
            <w:pPr>
              <w:rPr>
                <w:rFonts w:asciiTheme="majorHAnsi" w:hAnsiTheme="majorHAnsi"/>
                <w:color w:val="FF0000"/>
              </w:rPr>
            </w:pPr>
            <w:r w:rsidRPr="00D74A53">
              <w:rPr>
                <w:rFonts w:asciiTheme="majorHAnsi" w:hAnsiTheme="majorHAnsi"/>
                <w:color w:val="FF0000"/>
              </w:rPr>
              <w:t>&lt;TODO&gt;</w:t>
            </w:r>
          </w:p>
        </w:tc>
        <w:tc>
          <w:tcPr>
            <w:tcW w:w="2813" w:type="dxa"/>
          </w:tcPr>
          <w:p w14:paraId="5E5859D4" w14:textId="52D1CB2A" w:rsidR="00043B34" w:rsidRDefault="00043B34" w:rsidP="008D0895">
            <w:pPr>
              <w:rPr>
                <w:rFonts w:asciiTheme="majorHAnsi" w:hAnsiTheme="majorHAnsi"/>
              </w:rPr>
            </w:pPr>
          </w:p>
        </w:tc>
        <w:tc>
          <w:tcPr>
            <w:tcW w:w="2814" w:type="dxa"/>
          </w:tcPr>
          <w:p w14:paraId="7E7B0C6D" w14:textId="41E03EB0" w:rsidR="00043B34" w:rsidRDefault="00043B34" w:rsidP="008D0895">
            <w:pPr>
              <w:rPr>
                <w:rFonts w:asciiTheme="majorHAnsi" w:hAnsiTheme="majorHAnsi"/>
              </w:rPr>
            </w:pPr>
          </w:p>
        </w:tc>
      </w:tr>
    </w:tbl>
    <w:p w14:paraId="3DB385E4" w14:textId="78D58A27" w:rsidR="00043B34" w:rsidRPr="00D74A53" w:rsidRDefault="00043B34" w:rsidP="00043B34">
      <w:pPr>
        <w:rPr>
          <w:rFonts w:asciiTheme="majorHAnsi" w:hAnsiTheme="majorHAnsi"/>
          <w:color w:val="FF0000"/>
        </w:rPr>
      </w:pPr>
    </w:p>
    <w:p w14:paraId="2B244A48" w14:textId="77777777" w:rsidR="00617BD9" w:rsidRDefault="00EE4AFC" w:rsidP="009F1E19">
      <w:pPr>
        <w:pStyle w:val="Overskrift1"/>
      </w:pPr>
      <w:bookmarkStart w:id="18" w:name="_Toc218839322"/>
      <w:r>
        <w:lastRenderedPageBreak/>
        <w:t>B</w:t>
      </w:r>
      <w:r w:rsidR="00617BD9" w:rsidRPr="00F61CBB">
        <w:t>ackup</w:t>
      </w:r>
      <w:bookmarkEnd w:id="18"/>
    </w:p>
    <w:p w14:paraId="3321FE1E" w14:textId="3A1E99CB" w:rsidR="00D74A53" w:rsidRPr="00D74A53" w:rsidRDefault="00D74A53" w:rsidP="00D74A53">
      <w:r w:rsidRPr="00D74A53">
        <w:rPr>
          <w:rFonts w:asciiTheme="majorHAnsi" w:hAnsiTheme="majorHAnsi"/>
          <w:color w:val="FF0000"/>
        </w:rPr>
        <w:t>&lt;TODO&gt;</w:t>
      </w:r>
    </w:p>
    <w:p w14:paraId="256B1E89" w14:textId="2C6E114F" w:rsidR="00617BD9" w:rsidRPr="00F61CBB" w:rsidRDefault="00617BD9" w:rsidP="00617BD9"/>
    <w:p w14:paraId="197F3E78" w14:textId="77777777" w:rsidR="000E7C8C" w:rsidRPr="00F61CBB" w:rsidRDefault="000E7C8C" w:rsidP="000E7C8C">
      <w:pPr>
        <w:pStyle w:val="Overskrift1"/>
      </w:pPr>
      <w:bookmarkStart w:id="19" w:name="_Toc218839323"/>
      <w:r w:rsidRPr="00F61CBB">
        <w:lastRenderedPageBreak/>
        <w:t>Overvågning</w:t>
      </w:r>
      <w:bookmarkEnd w:id="19"/>
    </w:p>
    <w:p w14:paraId="418C4D1F" w14:textId="42FED2DE" w:rsidR="000E7C8C" w:rsidRPr="00F61CBB" w:rsidRDefault="000E7C8C" w:rsidP="000E7C8C">
      <w:pPr>
        <w:pStyle w:val="Overskrift2"/>
      </w:pPr>
      <w:bookmarkStart w:id="20" w:name="_Toc218839324"/>
      <w:r w:rsidRPr="00F61CBB">
        <w:t>Statusside</w:t>
      </w:r>
      <w:bookmarkEnd w:id="20"/>
    </w:p>
    <w:p w14:paraId="3E777BB3" w14:textId="49EFBE30" w:rsidR="000E7C8C" w:rsidRDefault="00D74A53" w:rsidP="00D74A53">
      <w:pPr>
        <w:jc w:val="left"/>
      </w:pPr>
      <w:r>
        <w:t xml:space="preserve">LPR databehandleren har </w:t>
      </w:r>
      <w:proofErr w:type="spellStart"/>
      <w:r>
        <w:t>en</w:t>
      </w:r>
      <w:r w:rsidR="00EC1B0C" w:rsidRPr="00F61CBB">
        <w:t>onent</w:t>
      </w:r>
      <w:proofErr w:type="spellEnd"/>
      <w:r w:rsidR="00EC1B0C" w:rsidRPr="00F61CBB">
        <w:t xml:space="preserve"> er der en</w:t>
      </w:r>
      <w:r w:rsidR="000E7C8C" w:rsidRPr="00F61CBB">
        <w:t xml:space="preserve"> status-side som periodisk kan kaldes for at tjekke om </w:t>
      </w:r>
      <w:r w:rsidR="00EC1B0C" w:rsidRPr="00F61CBB">
        <w:t>servicen kører.</w:t>
      </w:r>
    </w:p>
    <w:p w14:paraId="3883CDFA" w14:textId="128A27F2" w:rsidR="00D74A53" w:rsidRPr="00F61CBB" w:rsidRDefault="00D74A53" w:rsidP="00D74A53">
      <w:pPr>
        <w:jc w:val="left"/>
      </w:pPr>
      <w:r>
        <w:t>Statussiden vil overvåge om komponenten kører, samt om der er forbindelse til databaserne, og så vidt muligt skrive hvad en eventuel fejl er.</w:t>
      </w:r>
    </w:p>
    <w:p w14:paraId="08D148EA" w14:textId="77777777" w:rsidR="000E7C8C" w:rsidRPr="00F61CBB" w:rsidRDefault="000E7C8C" w:rsidP="000E7C8C"/>
    <w:p w14:paraId="5FE6E60A" w14:textId="65B0D50F" w:rsidR="000E7C8C" w:rsidRPr="00F61CBB" w:rsidRDefault="000E7C8C" w:rsidP="000E7C8C">
      <w:r w:rsidRPr="00F61CBB">
        <w:t>Status side</w:t>
      </w:r>
      <w:r w:rsidR="00D74A53">
        <w:t>n</w:t>
      </w:r>
      <w:r w:rsidRPr="00F61CBB">
        <w:t xml:space="preserve"> fungerer over HTTP, og har følgende statuskoder:</w:t>
      </w:r>
    </w:p>
    <w:p w14:paraId="3813EDD7" w14:textId="77777777" w:rsidR="000E7C8C" w:rsidRPr="00F61CBB" w:rsidRDefault="000E7C8C" w:rsidP="000E7C8C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1101"/>
        <w:gridCol w:w="7415"/>
      </w:tblGrid>
      <w:tr w:rsidR="000E7C8C" w:rsidRPr="00F61CBB" w14:paraId="0878EA5A" w14:textId="77777777" w:rsidTr="001E6207">
        <w:tc>
          <w:tcPr>
            <w:tcW w:w="1101" w:type="dxa"/>
          </w:tcPr>
          <w:p w14:paraId="6F9833A2" w14:textId="77777777" w:rsidR="000E7C8C" w:rsidRPr="00F61CBB" w:rsidRDefault="000E7C8C" w:rsidP="001E6207">
            <w:r w:rsidRPr="00F61CBB">
              <w:t>200</w:t>
            </w:r>
          </w:p>
        </w:tc>
        <w:tc>
          <w:tcPr>
            <w:tcW w:w="7415" w:type="dxa"/>
          </w:tcPr>
          <w:p w14:paraId="3D01C896" w14:textId="77777777" w:rsidR="000E7C8C" w:rsidRPr="00F61CBB" w:rsidRDefault="000E7C8C" w:rsidP="001E6207">
            <w:r w:rsidRPr="00F61CBB">
              <w:t>Alt er OK.</w:t>
            </w:r>
          </w:p>
        </w:tc>
      </w:tr>
      <w:tr w:rsidR="00D74A53" w:rsidRPr="00F61CBB" w14:paraId="6BBEEB67" w14:textId="77777777" w:rsidTr="001E6207">
        <w:tc>
          <w:tcPr>
            <w:tcW w:w="1101" w:type="dxa"/>
          </w:tcPr>
          <w:p w14:paraId="086CA613" w14:textId="1659BEAA" w:rsidR="00D74A53" w:rsidRPr="00F61CBB" w:rsidRDefault="00D74A53" w:rsidP="001E6207">
            <w:r>
              <w:t>404</w:t>
            </w:r>
          </w:p>
        </w:tc>
        <w:tc>
          <w:tcPr>
            <w:tcW w:w="7415" w:type="dxa"/>
          </w:tcPr>
          <w:p w14:paraId="4B2BD609" w14:textId="0BF43722" w:rsidR="00D74A53" w:rsidRPr="00F61CBB" w:rsidRDefault="00D74A53" w:rsidP="001E6207">
            <w:r>
              <w:t>Siden ikke fundet, er serveren startet?</w:t>
            </w:r>
          </w:p>
        </w:tc>
      </w:tr>
      <w:tr w:rsidR="000E7C8C" w:rsidRPr="00F61CBB" w14:paraId="64306098" w14:textId="77777777" w:rsidTr="001E6207">
        <w:tc>
          <w:tcPr>
            <w:tcW w:w="1101" w:type="dxa"/>
          </w:tcPr>
          <w:p w14:paraId="21C33997" w14:textId="77777777" w:rsidR="000E7C8C" w:rsidRPr="00F61CBB" w:rsidRDefault="000E7C8C" w:rsidP="001E6207">
            <w:r w:rsidRPr="00F61CBB">
              <w:t>500</w:t>
            </w:r>
          </w:p>
        </w:tc>
        <w:tc>
          <w:tcPr>
            <w:tcW w:w="7415" w:type="dxa"/>
          </w:tcPr>
          <w:p w14:paraId="598526DA" w14:textId="77777777" w:rsidR="000E7C8C" w:rsidRPr="00F61CBB" w:rsidRDefault="000E7C8C" w:rsidP="002527F8">
            <w:r w:rsidRPr="00F61CBB">
              <w:t xml:space="preserve">Der er opstået en fejl, og driften bør undersøge komponentens log for fejlmeddelelser. Kan fejlen ikke opklares </w:t>
            </w:r>
            <w:r w:rsidR="002527F8">
              <w:t>simpelt</w:t>
            </w:r>
            <w:r w:rsidRPr="00F61CBB">
              <w:t>, bør driften kontakte support.</w:t>
            </w:r>
          </w:p>
        </w:tc>
      </w:tr>
    </w:tbl>
    <w:p w14:paraId="2EF69A89" w14:textId="77777777" w:rsidR="000E7C8C" w:rsidRPr="00F61CBB" w:rsidRDefault="000E7C8C" w:rsidP="000E7C8C"/>
    <w:p w14:paraId="45934226" w14:textId="77777777" w:rsidR="000E7C8C" w:rsidRPr="00F61CBB" w:rsidRDefault="000E7C8C" w:rsidP="000E7C8C">
      <w:r w:rsidRPr="00F61CBB">
        <w:t>URL’s for status sider kan findes tidligere i dette dokument.</w:t>
      </w:r>
    </w:p>
    <w:p w14:paraId="09CC2574" w14:textId="0D600A9C" w:rsidR="005B1BC9" w:rsidRPr="005B1BC9" w:rsidRDefault="005B1BC9" w:rsidP="005B1BC9">
      <w:pPr>
        <w:jc w:val="left"/>
      </w:pPr>
    </w:p>
    <w:p w14:paraId="77C583B1" w14:textId="77777777" w:rsidR="000E7C8C" w:rsidRDefault="000E7C8C" w:rsidP="000E7C8C">
      <w:pPr>
        <w:pStyle w:val="Overskrift2"/>
      </w:pPr>
      <w:bookmarkStart w:id="21" w:name="_Toc218839325"/>
      <w:r w:rsidRPr="00F61CBB">
        <w:t>Log</w:t>
      </w:r>
      <w:r w:rsidR="00914834">
        <w:t>ning</w:t>
      </w:r>
      <w:bookmarkEnd w:id="21"/>
    </w:p>
    <w:p w14:paraId="61399851" w14:textId="079D0AB1" w:rsidR="00D74A53" w:rsidRPr="00D74A53" w:rsidRDefault="00D74A53" w:rsidP="00D74A53">
      <w:pPr>
        <w:rPr>
          <w:rFonts w:ascii="Courier New" w:hAnsi="Courier New" w:cs="Courier New"/>
          <w:color w:val="FF0000"/>
        </w:rPr>
      </w:pPr>
      <w:r w:rsidRPr="00D74A53">
        <w:rPr>
          <w:color w:val="FF0000"/>
        </w:rPr>
        <w:t>&lt;TODO, beskriv log opsætning, og hvordan den konfigureres&gt;</w:t>
      </w:r>
    </w:p>
    <w:p w14:paraId="1AC88CE8" w14:textId="0FED6652" w:rsidR="00E32AFE" w:rsidRPr="00E32AFE" w:rsidRDefault="00E32AFE" w:rsidP="000E7C8C">
      <w:pPr>
        <w:rPr>
          <w:rFonts w:ascii="Courier New" w:hAnsi="Courier New" w:cs="Courier New"/>
        </w:rPr>
      </w:pPr>
    </w:p>
    <w:p w14:paraId="40494223" w14:textId="77777777" w:rsidR="009166F2" w:rsidRPr="00F61CBB" w:rsidRDefault="00167D3D" w:rsidP="00914834">
      <w:pPr>
        <w:pStyle w:val="Overskrift3"/>
      </w:pPr>
      <w:bookmarkStart w:id="22" w:name="_Toc218839326"/>
      <w:r>
        <w:t>F</w:t>
      </w:r>
      <w:r w:rsidR="009166F2" w:rsidRPr="00F61CBB">
        <w:t>ejlsøgning</w:t>
      </w:r>
      <w:bookmarkEnd w:id="22"/>
    </w:p>
    <w:p w14:paraId="557B05E4" w14:textId="0F5C59F3" w:rsidR="009166F2" w:rsidRPr="00F61CBB" w:rsidRDefault="00EC1B0C" w:rsidP="00D74A53">
      <w:pPr>
        <w:jc w:val="left"/>
      </w:pPr>
      <w:r w:rsidRPr="00F61CBB">
        <w:t>Opstår der en fejl</w:t>
      </w:r>
      <w:r w:rsidR="009166F2" w:rsidRPr="00F61CBB">
        <w:t>situation i komponent</w:t>
      </w:r>
      <w:r w:rsidR="00D74A53">
        <w:t>en</w:t>
      </w:r>
      <w:r w:rsidRPr="00F61CBB">
        <w:t>,</w:t>
      </w:r>
      <w:r w:rsidR="009166F2" w:rsidRPr="00F61CBB">
        <w:t xml:space="preserve"> skal driften undersøg</w:t>
      </w:r>
      <w:r w:rsidRPr="00F61CBB">
        <w:t>e logfil</w:t>
      </w:r>
      <w:r w:rsidR="00D74A53">
        <w:t>en</w:t>
      </w:r>
      <w:r w:rsidRPr="00F61CBB">
        <w:t xml:space="preserve"> for log</w:t>
      </w:r>
      <w:r w:rsidR="009166F2" w:rsidRPr="00F61CBB">
        <w:t xml:space="preserve">hændelser på ERROR-niveau. F.eks. i tilfælde af at komponenten ikke kan forbinde til databasen. Visse andre fejl er ikke-kritiske. Det vil sige at komponenten kan forsætte med at fungere. De bliver også logget på ERROR-niveau da </w:t>
      </w:r>
      <w:r w:rsidR="00D74A53">
        <w:t>disse</w:t>
      </w:r>
      <w:r w:rsidR="009166F2" w:rsidRPr="00F61CBB">
        <w:t xml:space="preserve"> hændelse</w:t>
      </w:r>
      <w:r w:rsidR="00D74A53">
        <w:t>r</w:t>
      </w:r>
      <w:r w:rsidR="009166F2" w:rsidRPr="00F61CBB">
        <w:t xml:space="preserve"> bør undersøges. Komponenten vil i så vid udstrækning som muligt forsøge at forsætte på trods af fejl.</w:t>
      </w:r>
    </w:p>
    <w:p w14:paraId="6B9DD91D" w14:textId="77777777" w:rsidR="009166F2" w:rsidRDefault="009166F2" w:rsidP="000E7C8C"/>
    <w:p w14:paraId="64F36963" w14:textId="5F4F6F13" w:rsidR="00D74A53" w:rsidRPr="00D74A53" w:rsidRDefault="00D74A53" w:rsidP="000E7C8C">
      <w:pPr>
        <w:rPr>
          <w:color w:val="FF0000"/>
        </w:rPr>
      </w:pPr>
      <w:r w:rsidRPr="00D74A53">
        <w:rPr>
          <w:color w:val="FF0000"/>
        </w:rPr>
        <w:t>&lt;TODO beskriv typiske fejl som kan ses i logfilen&gt;</w:t>
      </w:r>
    </w:p>
    <w:p w14:paraId="6DBC961B" w14:textId="77777777" w:rsidR="000E7C8C" w:rsidRPr="00F61CBB" w:rsidRDefault="000E7C8C">
      <w:pPr>
        <w:spacing w:line="240" w:lineRule="auto"/>
        <w:jc w:val="left"/>
      </w:pPr>
    </w:p>
    <w:p w14:paraId="0F041DD4" w14:textId="77777777" w:rsidR="00654335" w:rsidRPr="00F61CBB" w:rsidRDefault="00654335" w:rsidP="000E7C8C">
      <w:pPr>
        <w:pStyle w:val="Overskrift1"/>
      </w:pPr>
      <w:bookmarkStart w:id="23" w:name="_Toc263424147"/>
      <w:bookmarkStart w:id="24" w:name="_Toc218839327"/>
      <w:r w:rsidRPr="00F61CBB">
        <w:lastRenderedPageBreak/>
        <w:t>Ændringslog</w:t>
      </w:r>
      <w:bookmarkEnd w:id="23"/>
      <w:bookmarkEnd w:id="24"/>
    </w:p>
    <w:p w14:paraId="2BF910B4" w14:textId="77777777" w:rsidR="00654335" w:rsidRPr="00F61CBB" w:rsidRDefault="00686AF4" w:rsidP="00654335">
      <w:pPr>
        <w:pStyle w:val="Body"/>
        <w:rPr>
          <w:rFonts w:ascii="Arial" w:hAnsi="Arial" w:cs="Arial"/>
          <w:sz w:val="22"/>
          <w:szCs w:val="22"/>
          <w:lang w:val="da-DK"/>
        </w:rPr>
      </w:pPr>
      <w:r w:rsidRPr="00F61CBB">
        <w:rPr>
          <w:rFonts w:ascii="Arial" w:hAnsi="Arial" w:cs="Arial"/>
          <w:sz w:val="22"/>
          <w:szCs w:val="22"/>
          <w:lang w:val="da-DK"/>
        </w:rPr>
        <w:t>Kilden t</w:t>
      </w:r>
      <w:r w:rsidR="00D07E64" w:rsidRPr="00F61CBB">
        <w:rPr>
          <w:rFonts w:ascii="Arial" w:hAnsi="Arial" w:cs="Arial"/>
          <w:sz w:val="22"/>
          <w:szCs w:val="22"/>
          <w:lang w:val="da-DK"/>
        </w:rPr>
        <w:t>il dette dokument kan findes på</w:t>
      </w:r>
      <w:r w:rsidRPr="00F61CBB">
        <w:rPr>
          <w:rFonts w:ascii="Arial" w:hAnsi="Arial" w:cs="Arial"/>
          <w:sz w:val="22"/>
          <w:szCs w:val="22"/>
          <w:lang w:val="da-DK"/>
        </w:rPr>
        <w:t>:</w:t>
      </w:r>
    </w:p>
    <w:p w14:paraId="3748B69C" w14:textId="3D72A3BA" w:rsidR="00D07E64" w:rsidRDefault="004C55FD" w:rsidP="00654335">
      <w:pPr>
        <w:pStyle w:val="Body"/>
      </w:pPr>
      <w:hyperlink r:id="rId9" w:history="1">
        <w:r w:rsidRPr="00EA60D6">
          <w:rPr>
            <w:rStyle w:val="Llink"/>
          </w:rPr>
          <w:t>https://github.com/trifork/HAIBA-LPRimporter/blob/master/doc/Driftsvejledning.docx</w:t>
        </w:r>
      </w:hyperlink>
      <w:r w:rsidR="00E04C69">
        <w:t xml:space="preserve"> </w:t>
      </w:r>
    </w:p>
    <w:p w14:paraId="7A32D48D" w14:textId="77777777" w:rsidR="00E04C69" w:rsidRPr="00F61CBB" w:rsidRDefault="00E04C69" w:rsidP="00654335">
      <w:pPr>
        <w:pStyle w:val="Body"/>
        <w:rPr>
          <w:lang w:val="da-DK"/>
        </w:rPr>
      </w:pPr>
    </w:p>
    <w:tbl>
      <w:tblPr>
        <w:tblW w:w="81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8"/>
        <w:gridCol w:w="1418"/>
        <w:gridCol w:w="3969"/>
        <w:gridCol w:w="1559"/>
      </w:tblGrid>
      <w:tr w:rsidR="00654335" w:rsidRPr="00F61CBB" w14:paraId="4DF7DE08" w14:textId="77777777" w:rsidTr="00F5432D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24C38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30079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Dato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5ECCF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Ændring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14:paraId="104AACA6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Ansvarlig</w:t>
            </w:r>
          </w:p>
          <w:p w14:paraId="1BCE21EA" w14:textId="77777777" w:rsidR="00654335" w:rsidRPr="00F61CBB" w:rsidRDefault="00654335" w:rsidP="005E741B">
            <w:pPr>
              <w:pStyle w:val="BodyA"/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  <w:tr w:rsidR="00654335" w:rsidRPr="00F61CBB" w14:paraId="3C4AB828" w14:textId="77777777" w:rsidTr="00F5432D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DB272" w14:textId="77777777" w:rsidR="00654335" w:rsidRPr="00F61CBB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1.0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39B93" w14:textId="19394861" w:rsidR="00654335" w:rsidRPr="00F61CBB" w:rsidRDefault="00654335" w:rsidP="004C55FD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201</w:t>
            </w:r>
            <w:r w:rsidR="004C55FD">
              <w:rPr>
                <w:rFonts w:ascii="Arial" w:hAnsi="Arial" w:cs="Arial"/>
                <w:sz w:val="22"/>
                <w:szCs w:val="22"/>
                <w:lang w:val="da-DK"/>
              </w:rPr>
              <w:t>3</w:t>
            </w: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 w:rsidR="00D07E64" w:rsidRPr="00F61CBB">
              <w:rPr>
                <w:rFonts w:ascii="Arial" w:hAnsi="Arial" w:cs="Arial"/>
                <w:sz w:val="22"/>
                <w:szCs w:val="22"/>
                <w:lang w:val="da-DK"/>
              </w:rPr>
              <w:t>0</w:t>
            </w:r>
            <w:r w:rsidR="004C55FD">
              <w:rPr>
                <w:rFonts w:ascii="Arial" w:hAnsi="Arial" w:cs="Arial"/>
                <w:sz w:val="22"/>
                <w:szCs w:val="22"/>
                <w:lang w:val="da-DK"/>
              </w:rPr>
              <w:t>1</w:t>
            </w: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 w:rsidR="004C55FD">
              <w:rPr>
                <w:rFonts w:ascii="Arial" w:hAnsi="Arial" w:cs="Arial"/>
                <w:sz w:val="22"/>
                <w:szCs w:val="22"/>
                <w:lang w:val="da-DK"/>
              </w:rPr>
              <w:t>03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44047" w14:textId="77777777" w:rsidR="00654335" w:rsidRPr="00F61CBB" w:rsidRDefault="00D07E64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Initielt Dokument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F72798" w14:textId="77777777" w:rsidR="00F5432D" w:rsidRDefault="00DB04BB" w:rsidP="00F5432D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Trifork</w:t>
            </w:r>
          </w:p>
          <w:p w14:paraId="6152B085" w14:textId="794E8FA2" w:rsidR="00654335" w:rsidRPr="00F61CBB" w:rsidRDefault="00F5432D" w:rsidP="00F5432D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Kjeld Froberg</w:t>
            </w:r>
          </w:p>
        </w:tc>
      </w:tr>
      <w:tr w:rsidR="002A5D6B" w:rsidRPr="00F61CBB" w14:paraId="60F5D209" w14:textId="77777777" w:rsidTr="00F5432D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7A835" w14:textId="25F939CA" w:rsidR="002A5D6B" w:rsidRPr="00F61CBB" w:rsidRDefault="002A5D6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CAC49" w14:textId="41424260" w:rsidR="002A5D6B" w:rsidRPr="00F61CBB" w:rsidRDefault="002A5D6B" w:rsidP="00D07E64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A1463" w14:textId="12577C25" w:rsidR="002A5D6B" w:rsidRPr="00F61CBB" w:rsidRDefault="002A5D6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6CBF5B" w14:textId="05651807" w:rsidR="002A5D6B" w:rsidRPr="00F61CBB" w:rsidRDefault="002A5D6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</w:tbl>
    <w:p w14:paraId="123FE936" w14:textId="77777777" w:rsidR="00654335" w:rsidRPr="00F61CBB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38E26E72" w14:textId="77777777" w:rsidR="00D9292A" w:rsidRPr="00F61CBB" w:rsidRDefault="00D9292A" w:rsidP="00D9292A"/>
    <w:sectPr w:rsidR="00D9292A" w:rsidRPr="00F61CBB" w:rsidSect="00C6206D"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D59B48" w14:textId="77777777" w:rsidR="00D74A53" w:rsidRDefault="00D74A53">
      <w:pPr>
        <w:spacing w:line="240" w:lineRule="auto"/>
      </w:pPr>
      <w:r>
        <w:separator/>
      </w:r>
    </w:p>
  </w:endnote>
  <w:endnote w:type="continuationSeparator" w:id="0">
    <w:p w14:paraId="55C1EB11" w14:textId="77777777" w:rsidR="00D74A53" w:rsidRDefault="00D74A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677DAE" w14:textId="77777777" w:rsidR="00D74A53" w:rsidRPr="002F440C" w:rsidRDefault="00D74A53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4C55FD">
      <w:rPr>
        <w:rStyle w:val="Sidetal1"/>
        <w:noProof/>
      </w:rPr>
      <w:t>6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4C55FD">
      <w:rPr>
        <w:rStyle w:val="Sidetal1"/>
        <w:noProof/>
      </w:rPr>
      <w:t>10</w:t>
    </w:r>
    <w:r w:rsidRPr="002F440C">
      <w:rPr>
        <w:rStyle w:val="Sidetal1"/>
      </w:rPr>
      <w:fldChar w:fldCharType="end"/>
    </w:r>
  </w:p>
  <w:p w14:paraId="564D3A53" w14:textId="77777777" w:rsidR="00D74A53" w:rsidRDefault="00D74A53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EFFC50" w14:textId="77777777" w:rsidR="00D74A53" w:rsidRDefault="00D74A53" w:rsidP="00C6206D">
    <w:pPr>
      <w:jc w:val="right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 w:rsidR="004C55FD">
      <w:rPr>
        <w:noProof/>
      </w:rPr>
      <w:t>1</w:t>
    </w:r>
    <w:r>
      <w:rPr>
        <w:noProof/>
      </w:rPr>
      <w:fldChar w:fldCharType="end"/>
    </w:r>
    <w:r>
      <w:t xml:space="preserve"> af </w:t>
    </w:r>
    <w:fldSimple w:instr=" NUMPAGES ">
      <w:r w:rsidR="004C55FD">
        <w:rPr>
          <w:noProof/>
        </w:rPr>
        <w:t>1</w:t>
      </w:r>
    </w:fldSimple>
  </w:p>
  <w:p w14:paraId="05AF496E" w14:textId="77777777" w:rsidR="00D74A53" w:rsidRDefault="00D74A5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B3DD3C" w14:textId="77777777" w:rsidR="00D74A53" w:rsidRDefault="00D74A53">
      <w:pPr>
        <w:spacing w:line="240" w:lineRule="auto"/>
      </w:pPr>
      <w:r>
        <w:separator/>
      </w:r>
    </w:p>
  </w:footnote>
  <w:footnote w:type="continuationSeparator" w:id="0">
    <w:p w14:paraId="1565479C" w14:textId="77777777" w:rsidR="00D74A53" w:rsidRDefault="00D74A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2AA89" w14:textId="1158F5FB" w:rsidR="00D74A53" w:rsidRDefault="00D74A53" w:rsidP="00C6206D">
    <w:pPr>
      <w:jc w:val="left"/>
    </w:pPr>
    <w:r w:rsidRPr="00EF1D1C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CE153E9" wp14:editId="0B5CCE31">
          <wp:simplePos x="0" y="0"/>
          <wp:positionH relativeFrom="column">
            <wp:posOffset>-977265</wp:posOffset>
          </wp:positionH>
          <wp:positionV relativeFrom="paragraph">
            <wp:posOffset>-111760</wp:posOffset>
          </wp:positionV>
          <wp:extent cx="2451735" cy="426720"/>
          <wp:effectExtent l="0" t="0" r="12065" b="5080"/>
          <wp:wrapThrough wrapText="bothSides">
            <wp:wrapPolygon edited="0">
              <wp:start x="0" y="0"/>
              <wp:lineTo x="0" y="20571"/>
              <wp:lineTo x="21483" y="20571"/>
              <wp:lineTo x="21483" y="0"/>
              <wp:lineTo x="0" y="0"/>
            </wp:wrapPolygon>
          </wp:wrapThrough>
          <wp:docPr id="9" name="Billed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1735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5526E8" w14:textId="77777777" w:rsidR="00D74A53" w:rsidRDefault="00D74A53" w:rsidP="00C6206D">
    <w:pPr>
      <w:jc w:val="left"/>
    </w:pPr>
  </w:p>
  <w:p w14:paraId="1EC263A8" w14:textId="77777777" w:rsidR="00D74A53" w:rsidRDefault="00D74A53" w:rsidP="00C6206D">
    <w:pPr>
      <w:pBdr>
        <w:bottom w:val="single" w:sz="4" w:space="1" w:color="auto"/>
      </w:pBdr>
      <w:jc w:val="left"/>
    </w:pPr>
  </w:p>
  <w:p w14:paraId="2275E18D" w14:textId="77777777" w:rsidR="00D74A53" w:rsidRDefault="00D74A53" w:rsidP="00C6206D">
    <w:pPr>
      <w:pBdr>
        <w:bottom w:val="single" w:sz="4" w:space="1" w:color="auto"/>
      </w:pBdr>
      <w:jc w:val="left"/>
    </w:pPr>
  </w:p>
  <w:p w14:paraId="1F5A9692" w14:textId="77777777" w:rsidR="00D74A53" w:rsidRDefault="00D74A53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0101429"/>
    <w:multiLevelType w:val="hybridMultilevel"/>
    <w:tmpl w:val="57F2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18">
    <w:nsid w:val="314268E1"/>
    <w:multiLevelType w:val="hybridMultilevel"/>
    <w:tmpl w:val="A4E8F550"/>
    <w:lvl w:ilvl="0" w:tplc="81181C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963734"/>
    <w:multiLevelType w:val="hybridMultilevel"/>
    <w:tmpl w:val="934EBE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6702EB"/>
    <w:multiLevelType w:val="hybridMultilevel"/>
    <w:tmpl w:val="39024E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8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FA23EB3"/>
    <w:multiLevelType w:val="hybridMultilevel"/>
    <w:tmpl w:val="20909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5F0919"/>
    <w:multiLevelType w:val="hybridMultilevel"/>
    <w:tmpl w:val="61881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24494F"/>
    <w:multiLevelType w:val="hybridMultilevel"/>
    <w:tmpl w:val="437ECC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8AA6212"/>
    <w:multiLevelType w:val="hybridMultilevel"/>
    <w:tmpl w:val="1E00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E266E1"/>
    <w:multiLevelType w:val="hybridMultilevel"/>
    <w:tmpl w:val="0B9E32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0B49DF"/>
    <w:multiLevelType w:val="multilevel"/>
    <w:tmpl w:val="915630C8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40">
    <w:nsid w:val="7F717166"/>
    <w:multiLevelType w:val="hybridMultilevel"/>
    <w:tmpl w:val="5F4C4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7"/>
  </w:num>
  <w:num w:numId="4">
    <w:abstractNumId w:val="14"/>
  </w:num>
  <w:num w:numId="5">
    <w:abstractNumId w:val="25"/>
  </w:num>
  <w:num w:numId="6">
    <w:abstractNumId w:val="24"/>
  </w:num>
  <w:num w:numId="7">
    <w:abstractNumId w:val="16"/>
  </w:num>
  <w:num w:numId="8">
    <w:abstractNumId w:val="2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6"/>
  </w:num>
  <w:num w:numId="20">
    <w:abstractNumId w:val="19"/>
  </w:num>
  <w:num w:numId="21">
    <w:abstractNumId w:val="32"/>
  </w:num>
  <w:num w:numId="22">
    <w:abstractNumId w:val="28"/>
  </w:num>
  <w:num w:numId="23">
    <w:abstractNumId w:val="15"/>
  </w:num>
  <w:num w:numId="24">
    <w:abstractNumId w:val="23"/>
  </w:num>
  <w:num w:numId="25">
    <w:abstractNumId w:val="34"/>
  </w:num>
  <w:num w:numId="26">
    <w:abstractNumId w:val="35"/>
  </w:num>
  <w:num w:numId="27">
    <w:abstractNumId w:val="21"/>
  </w:num>
  <w:num w:numId="28">
    <w:abstractNumId w:val="33"/>
  </w:num>
  <w:num w:numId="29">
    <w:abstractNumId w:val="39"/>
  </w:num>
  <w:num w:numId="30">
    <w:abstractNumId w:val="11"/>
  </w:num>
  <w:num w:numId="31">
    <w:abstractNumId w:val="12"/>
  </w:num>
  <w:num w:numId="32">
    <w:abstractNumId w:val="30"/>
  </w:num>
  <w:num w:numId="33">
    <w:abstractNumId w:val="18"/>
  </w:num>
  <w:num w:numId="34">
    <w:abstractNumId w:val="38"/>
  </w:num>
  <w:num w:numId="35">
    <w:abstractNumId w:val="26"/>
  </w:num>
  <w:num w:numId="36">
    <w:abstractNumId w:val="22"/>
  </w:num>
  <w:num w:numId="37">
    <w:abstractNumId w:val="31"/>
  </w:num>
  <w:num w:numId="38">
    <w:abstractNumId w:val="13"/>
  </w:num>
  <w:num w:numId="39">
    <w:abstractNumId w:val="37"/>
  </w:num>
  <w:num w:numId="40">
    <w:abstractNumId w:val="40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embedSystemFonts/>
  <w:proofState w:spelling="clean" w:grammar="clean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02D95"/>
    <w:rsid w:val="000162F3"/>
    <w:rsid w:val="00020FCF"/>
    <w:rsid w:val="00027CE7"/>
    <w:rsid w:val="00040231"/>
    <w:rsid w:val="00043B34"/>
    <w:rsid w:val="000604D1"/>
    <w:rsid w:val="00061B90"/>
    <w:rsid w:val="000818CB"/>
    <w:rsid w:val="00095782"/>
    <w:rsid w:val="000A4A9E"/>
    <w:rsid w:val="000E7C8C"/>
    <w:rsid w:val="00116BF8"/>
    <w:rsid w:val="00120734"/>
    <w:rsid w:val="00120D07"/>
    <w:rsid w:val="00127865"/>
    <w:rsid w:val="001313D3"/>
    <w:rsid w:val="0013407C"/>
    <w:rsid w:val="00136F0A"/>
    <w:rsid w:val="00167D3D"/>
    <w:rsid w:val="00171979"/>
    <w:rsid w:val="00177DAF"/>
    <w:rsid w:val="001A00A8"/>
    <w:rsid w:val="001A06BB"/>
    <w:rsid w:val="001B27EE"/>
    <w:rsid w:val="001C51B2"/>
    <w:rsid w:val="001D4799"/>
    <w:rsid w:val="001E6207"/>
    <w:rsid w:val="00206B5C"/>
    <w:rsid w:val="00225640"/>
    <w:rsid w:val="00241938"/>
    <w:rsid w:val="00243256"/>
    <w:rsid w:val="00246235"/>
    <w:rsid w:val="002527F8"/>
    <w:rsid w:val="002611AA"/>
    <w:rsid w:val="00281708"/>
    <w:rsid w:val="00282371"/>
    <w:rsid w:val="002910C6"/>
    <w:rsid w:val="0029174B"/>
    <w:rsid w:val="00292258"/>
    <w:rsid w:val="00292CFD"/>
    <w:rsid w:val="00296E32"/>
    <w:rsid w:val="002A35D5"/>
    <w:rsid w:val="002A5D6B"/>
    <w:rsid w:val="002D3BAD"/>
    <w:rsid w:val="002D7AF6"/>
    <w:rsid w:val="002F1D27"/>
    <w:rsid w:val="002F23B3"/>
    <w:rsid w:val="002F5C44"/>
    <w:rsid w:val="00300450"/>
    <w:rsid w:val="003029C3"/>
    <w:rsid w:val="00303E9A"/>
    <w:rsid w:val="00305561"/>
    <w:rsid w:val="00334B47"/>
    <w:rsid w:val="00341400"/>
    <w:rsid w:val="003718AA"/>
    <w:rsid w:val="0037680E"/>
    <w:rsid w:val="00382F90"/>
    <w:rsid w:val="003B1B40"/>
    <w:rsid w:val="003B2586"/>
    <w:rsid w:val="003D286D"/>
    <w:rsid w:val="003E169B"/>
    <w:rsid w:val="003F671C"/>
    <w:rsid w:val="00400F30"/>
    <w:rsid w:val="00421830"/>
    <w:rsid w:val="004231F2"/>
    <w:rsid w:val="00434AB3"/>
    <w:rsid w:val="00437003"/>
    <w:rsid w:val="00452275"/>
    <w:rsid w:val="00472B35"/>
    <w:rsid w:val="004774B6"/>
    <w:rsid w:val="00480766"/>
    <w:rsid w:val="00484629"/>
    <w:rsid w:val="004876CF"/>
    <w:rsid w:val="004B1116"/>
    <w:rsid w:val="004C55FD"/>
    <w:rsid w:val="004E039C"/>
    <w:rsid w:val="004F2FBC"/>
    <w:rsid w:val="00511225"/>
    <w:rsid w:val="0053645E"/>
    <w:rsid w:val="00537A10"/>
    <w:rsid w:val="005468B5"/>
    <w:rsid w:val="005703F4"/>
    <w:rsid w:val="005844B3"/>
    <w:rsid w:val="005A6A42"/>
    <w:rsid w:val="005A73A5"/>
    <w:rsid w:val="005B1805"/>
    <w:rsid w:val="005B1BC9"/>
    <w:rsid w:val="005B4558"/>
    <w:rsid w:val="005B4F10"/>
    <w:rsid w:val="005B5055"/>
    <w:rsid w:val="005B6523"/>
    <w:rsid w:val="005C0A66"/>
    <w:rsid w:val="005E2BAD"/>
    <w:rsid w:val="005E741B"/>
    <w:rsid w:val="005F078A"/>
    <w:rsid w:val="005F42A4"/>
    <w:rsid w:val="0060264D"/>
    <w:rsid w:val="00610A37"/>
    <w:rsid w:val="00617BD9"/>
    <w:rsid w:val="00627C9A"/>
    <w:rsid w:val="006328FF"/>
    <w:rsid w:val="00640698"/>
    <w:rsid w:val="006500EA"/>
    <w:rsid w:val="00654335"/>
    <w:rsid w:val="006644BD"/>
    <w:rsid w:val="00681CAE"/>
    <w:rsid w:val="00686AF4"/>
    <w:rsid w:val="006930FB"/>
    <w:rsid w:val="006B1711"/>
    <w:rsid w:val="006E0155"/>
    <w:rsid w:val="006E6624"/>
    <w:rsid w:val="006F2BFF"/>
    <w:rsid w:val="00701478"/>
    <w:rsid w:val="007071E9"/>
    <w:rsid w:val="00720339"/>
    <w:rsid w:val="0073319E"/>
    <w:rsid w:val="00733937"/>
    <w:rsid w:val="0074668D"/>
    <w:rsid w:val="00746FA1"/>
    <w:rsid w:val="00761879"/>
    <w:rsid w:val="00765D9E"/>
    <w:rsid w:val="007667C2"/>
    <w:rsid w:val="00776BB9"/>
    <w:rsid w:val="00781EB8"/>
    <w:rsid w:val="007878EE"/>
    <w:rsid w:val="007A21B5"/>
    <w:rsid w:val="007B050F"/>
    <w:rsid w:val="007B5536"/>
    <w:rsid w:val="007C44C8"/>
    <w:rsid w:val="007D0159"/>
    <w:rsid w:val="007F2100"/>
    <w:rsid w:val="007F7733"/>
    <w:rsid w:val="00811DD2"/>
    <w:rsid w:val="00812340"/>
    <w:rsid w:val="00816087"/>
    <w:rsid w:val="0083174C"/>
    <w:rsid w:val="008354E3"/>
    <w:rsid w:val="00842252"/>
    <w:rsid w:val="00846BCB"/>
    <w:rsid w:val="0087528E"/>
    <w:rsid w:val="00881408"/>
    <w:rsid w:val="008928F2"/>
    <w:rsid w:val="00895518"/>
    <w:rsid w:val="008A29DE"/>
    <w:rsid w:val="008B3488"/>
    <w:rsid w:val="008C4DA9"/>
    <w:rsid w:val="008D0895"/>
    <w:rsid w:val="008D1B29"/>
    <w:rsid w:val="008F3494"/>
    <w:rsid w:val="008F4688"/>
    <w:rsid w:val="0090215F"/>
    <w:rsid w:val="00903BCB"/>
    <w:rsid w:val="00912DEC"/>
    <w:rsid w:val="00914834"/>
    <w:rsid w:val="009166F2"/>
    <w:rsid w:val="0092295C"/>
    <w:rsid w:val="00926EBB"/>
    <w:rsid w:val="00942575"/>
    <w:rsid w:val="00951846"/>
    <w:rsid w:val="009623C5"/>
    <w:rsid w:val="00985A74"/>
    <w:rsid w:val="00990B25"/>
    <w:rsid w:val="009932FF"/>
    <w:rsid w:val="0099373E"/>
    <w:rsid w:val="009C60C4"/>
    <w:rsid w:val="009C7935"/>
    <w:rsid w:val="009E493D"/>
    <w:rsid w:val="009E60A5"/>
    <w:rsid w:val="009F1E19"/>
    <w:rsid w:val="00A04005"/>
    <w:rsid w:val="00A04077"/>
    <w:rsid w:val="00A207C9"/>
    <w:rsid w:val="00A2262E"/>
    <w:rsid w:val="00A276A6"/>
    <w:rsid w:val="00A62548"/>
    <w:rsid w:val="00A657D5"/>
    <w:rsid w:val="00A74E14"/>
    <w:rsid w:val="00A75F27"/>
    <w:rsid w:val="00A90508"/>
    <w:rsid w:val="00A96C7E"/>
    <w:rsid w:val="00AD517E"/>
    <w:rsid w:val="00AD6B86"/>
    <w:rsid w:val="00B014A4"/>
    <w:rsid w:val="00B05DA5"/>
    <w:rsid w:val="00B301C2"/>
    <w:rsid w:val="00B36DAF"/>
    <w:rsid w:val="00B37883"/>
    <w:rsid w:val="00B6371E"/>
    <w:rsid w:val="00B77E5D"/>
    <w:rsid w:val="00B947C3"/>
    <w:rsid w:val="00BA047B"/>
    <w:rsid w:val="00BA5BDC"/>
    <w:rsid w:val="00BB725A"/>
    <w:rsid w:val="00BB73E8"/>
    <w:rsid w:val="00BE1BF9"/>
    <w:rsid w:val="00BE2E65"/>
    <w:rsid w:val="00BE6772"/>
    <w:rsid w:val="00BE7F10"/>
    <w:rsid w:val="00BF324D"/>
    <w:rsid w:val="00C02DC2"/>
    <w:rsid w:val="00C4107E"/>
    <w:rsid w:val="00C61AC8"/>
    <w:rsid w:val="00C6206D"/>
    <w:rsid w:val="00C64987"/>
    <w:rsid w:val="00C65B16"/>
    <w:rsid w:val="00C75681"/>
    <w:rsid w:val="00C902F0"/>
    <w:rsid w:val="00C9160E"/>
    <w:rsid w:val="00CA4A0A"/>
    <w:rsid w:val="00CB3E37"/>
    <w:rsid w:val="00CC1CA0"/>
    <w:rsid w:val="00CC1E45"/>
    <w:rsid w:val="00CC7C1C"/>
    <w:rsid w:val="00CD6DDD"/>
    <w:rsid w:val="00CF47F1"/>
    <w:rsid w:val="00D07E64"/>
    <w:rsid w:val="00D25CF4"/>
    <w:rsid w:val="00D4562B"/>
    <w:rsid w:val="00D63023"/>
    <w:rsid w:val="00D6390D"/>
    <w:rsid w:val="00D64B46"/>
    <w:rsid w:val="00D74A53"/>
    <w:rsid w:val="00D82F15"/>
    <w:rsid w:val="00D9292A"/>
    <w:rsid w:val="00D96900"/>
    <w:rsid w:val="00DB04BB"/>
    <w:rsid w:val="00DB1583"/>
    <w:rsid w:val="00DC028F"/>
    <w:rsid w:val="00DF0923"/>
    <w:rsid w:val="00E04C69"/>
    <w:rsid w:val="00E1266E"/>
    <w:rsid w:val="00E22836"/>
    <w:rsid w:val="00E237CE"/>
    <w:rsid w:val="00E32AFE"/>
    <w:rsid w:val="00E62B31"/>
    <w:rsid w:val="00E72349"/>
    <w:rsid w:val="00E75333"/>
    <w:rsid w:val="00E84F79"/>
    <w:rsid w:val="00E901E7"/>
    <w:rsid w:val="00E9294A"/>
    <w:rsid w:val="00EA28F2"/>
    <w:rsid w:val="00EA29B1"/>
    <w:rsid w:val="00EC1B0C"/>
    <w:rsid w:val="00ED5EFB"/>
    <w:rsid w:val="00EE4AFC"/>
    <w:rsid w:val="00F42170"/>
    <w:rsid w:val="00F46B89"/>
    <w:rsid w:val="00F51994"/>
    <w:rsid w:val="00F5432D"/>
    <w:rsid w:val="00F61CBB"/>
    <w:rsid w:val="00F636E8"/>
    <w:rsid w:val="00F647D9"/>
    <w:rsid w:val="00F64844"/>
    <w:rsid w:val="00F654F0"/>
    <w:rsid w:val="00F8484F"/>
    <w:rsid w:val="00F85A5C"/>
    <w:rsid w:val="00F92D8E"/>
    <w:rsid w:val="00FA251B"/>
    <w:rsid w:val="00FA34FD"/>
    <w:rsid w:val="00FD0521"/>
    <w:rsid w:val="00FD0AB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38C60C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ＭＳ ゴシック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ody Text Indent Char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Comment Text Char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Balloon Text Char1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Heading 1 Char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Heading 2 Char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Heading 3 Char2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Heading 4 Char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Heading 5 Char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Heading 6 Char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Heading 7 Char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Heading 8 Char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Header Char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Footer Char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otnote Text Char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Comment Subject Char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alutation Char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Title Char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Heading 9 Char"/>
    <w:basedOn w:val="Standardskrifttypeiafsnit"/>
    <w:link w:val="Overskrift9"/>
    <w:rsid w:val="00D9292A"/>
    <w:rPr>
      <w:rFonts w:ascii="Calibri" w:eastAsia="ＭＳ ゴシック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ＭＳ ゴシック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trifork/HAIBA-LPRimporter/blob/master/doc/Driftsvejledning.docx" TargetMode="Externa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65A63-E457-304F-A560-3294A1E4D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10</Pages>
  <Words>801</Words>
  <Characters>4892</Characters>
  <Application>Microsoft Macintosh Word</Application>
  <DocSecurity>0</DocSecurity>
  <Lines>40</Lines>
  <Paragraphs>11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Sikker browseropstart</vt:lpstr>
      <vt:lpstr>Sikker browseropstart</vt:lpstr>
      <vt:lpstr>Indholdsfortegnelse</vt:lpstr>
      <vt:lpstr>Designoplæg for service hos kilderegistre</vt:lpstr>
      <vt:lpstr>    Designvalg</vt:lpstr>
      <vt:lpstr>        Løbende opsamling af data på NSP 2.0</vt:lpstr>
      <vt:lpstr>        Forprocessering af data hos kilderegistrene</vt:lpstr>
      <vt:lpstr>        DGWS identitetsbaseret web service</vt:lpstr>
      <vt:lpstr>        Udtræk baseret på datoer</vt:lpstr>
      <vt:lpstr>        Styring af svar – web service eller URL</vt:lpstr>
      <vt:lpstr>    Konkret forslag til design</vt:lpstr>
      <vt:lpstr>    Overholdelse af kravene til sikring af web services</vt:lpstr>
      <vt:lpstr>Appendiks A: Tabel til brug for serviceudbyder</vt:lpstr>
    </vt:vector>
  </TitlesOfParts>
  <Manager/>
  <Company/>
  <LinksUpToDate>false</LinksUpToDate>
  <CharactersWithSpaces>5682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Sikker browseropstart</dc:title>
  <dc:subject>kontekstoverførsel</dc:subject>
  <dc:creator>Christian Ernstsen</dc:creator>
  <cp:keywords/>
  <dc:description/>
  <cp:lastModifiedBy>Kjeld Froberg</cp:lastModifiedBy>
  <cp:revision>114</cp:revision>
  <cp:lastPrinted>2011-02-01T08:24:00Z</cp:lastPrinted>
  <dcterms:created xsi:type="dcterms:W3CDTF">2011-05-17T07:55:00Z</dcterms:created>
  <dcterms:modified xsi:type="dcterms:W3CDTF">2013-01-03T12:35:00Z</dcterms:modified>
  <cp:category/>
</cp:coreProperties>
</file>