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3C4E7C61" w:rsidR="007D0159" w:rsidRDefault="007D0159" w:rsidP="007D0159">
      <w:pPr>
        <w:tabs>
          <w:tab w:val="left" w:pos="6880"/>
        </w:tabs>
        <w:jc w:val="center"/>
        <w:rPr>
          <w:sz w:val="24"/>
        </w:rPr>
      </w:pPr>
      <w:r>
        <w:rPr>
          <w:sz w:val="24"/>
        </w:rPr>
        <w:t>Driftsvejledning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0BBE7DEB" w14:textId="77777777" w:rsidR="00091D71"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091D71">
        <w:rPr>
          <w:noProof/>
        </w:rPr>
        <w:t>1</w:t>
      </w:r>
      <w:r w:rsidR="00091D71">
        <w:rPr>
          <w:rFonts w:asciiTheme="minorHAnsi" w:eastAsiaTheme="minorEastAsia" w:hAnsiTheme="minorHAnsi" w:cstheme="minorBidi"/>
          <w:noProof/>
          <w:sz w:val="24"/>
          <w:szCs w:val="24"/>
          <w:lang w:val="en-US" w:eastAsia="ja-JP"/>
        </w:rPr>
        <w:tab/>
      </w:r>
      <w:r w:rsidR="00091D71">
        <w:rPr>
          <w:noProof/>
        </w:rPr>
        <w:t>Formål</w:t>
      </w:r>
      <w:r w:rsidR="00091D71">
        <w:rPr>
          <w:noProof/>
        </w:rPr>
        <w:tab/>
      </w:r>
      <w:r w:rsidR="00091D71">
        <w:rPr>
          <w:noProof/>
        </w:rPr>
        <w:fldChar w:fldCharType="begin"/>
      </w:r>
      <w:r w:rsidR="00091D71">
        <w:rPr>
          <w:noProof/>
        </w:rPr>
        <w:instrText xml:space="preserve"> PAGEREF _Toc220055159 \h </w:instrText>
      </w:r>
      <w:r w:rsidR="00091D71">
        <w:rPr>
          <w:noProof/>
        </w:rPr>
      </w:r>
      <w:r w:rsidR="00091D71">
        <w:rPr>
          <w:noProof/>
        </w:rPr>
        <w:fldChar w:fldCharType="separate"/>
      </w:r>
      <w:r w:rsidR="00091D71">
        <w:rPr>
          <w:noProof/>
        </w:rPr>
        <w:t>3</w:t>
      </w:r>
      <w:r w:rsidR="00091D71">
        <w:rPr>
          <w:noProof/>
        </w:rPr>
        <w:fldChar w:fldCharType="end"/>
      </w:r>
    </w:p>
    <w:p w14:paraId="25F14503"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HAIBA LPR-databehandler</w:t>
      </w:r>
      <w:r>
        <w:rPr>
          <w:noProof/>
        </w:rPr>
        <w:tab/>
      </w:r>
      <w:r>
        <w:rPr>
          <w:noProof/>
        </w:rPr>
        <w:fldChar w:fldCharType="begin"/>
      </w:r>
      <w:r>
        <w:rPr>
          <w:noProof/>
        </w:rPr>
        <w:instrText xml:space="preserve"> PAGEREF _Toc220055160 \h </w:instrText>
      </w:r>
      <w:r>
        <w:rPr>
          <w:noProof/>
        </w:rPr>
      </w:r>
      <w:r>
        <w:rPr>
          <w:noProof/>
        </w:rPr>
        <w:fldChar w:fldCharType="separate"/>
      </w:r>
      <w:r>
        <w:rPr>
          <w:noProof/>
        </w:rPr>
        <w:t>4</w:t>
      </w:r>
      <w:r>
        <w:rPr>
          <w:noProof/>
        </w:rPr>
        <w:fldChar w:fldCharType="end"/>
      </w:r>
    </w:p>
    <w:p w14:paraId="33F1571D"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LPR-databehandler komponenter</w:t>
      </w:r>
      <w:r>
        <w:rPr>
          <w:noProof/>
        </w:rPr>
        <w:tab/>
      </w:r>
      <w:r>
        <w:rPr>
          <w:noProof/>
        </w:rPr>
        <w:fldChar w:fldCharType="begin"/>
      </w:r>
      <w:r>
        <w:rPr>
          <w:noProof/>
        </w:rPr>
        <w:instrText xml:space="preserve"> PAGEREF _Toc220055161 \h </w:instrText>
      </w:r>
      <w:r>
        <w:rPr>
          <w:noProof/>
        </w:rPr>
      </w:r>
      <w:r>
        <w:rPr>
          <w:noProof/>
        </w:rPr>
        <w:fldChar w:fldCharType="separate"/>
      </w:r>
      <w:r>
        <w:rPr>
          <w:noProof/>
        </w:rPr>
        <w:t>4</w:t>
      </w:r>
      <w:r>
        <w:rPr>
          <w:noProof/>
        </w:rPr>
        <w:fldChar w:fldCharType="end"/>
      </w:r>
    </w:p>
    <w:p w14:paraId="4CA7B0E7"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LPR-databehandler</w:t>
      </w:r>
      <w:r>
        <w:rPr>
          <w:noProof/>
        </w:rPr>
        <w:tab/>
      </w:r>
      <w:r>
        <w:rPr>
          <w:noProof/>
        </w:rPr>
        <w:fldChar w:fldCharType="begin"/>
      </w:r>
      <w:r>
        <w:rPr>
          <w:noProof/>
        </w:rPr>
        <w:instrText xml:space="preserve"> PAGEREF _Toc220055162 \h </w:instrText>
      </w:r>
      <w:r>
        <w:rPr>
          <w:noProof/>
        </w:rPr>
      </w:r>
      <w:r>
        <w:rPr>
          <w:noProof/>
        </w:rPr>
        <w:fldChar w:fldCharType="separate"/>
      </w:r>
      <w:r>
        <w:rPr>
          <w:noProof/>
        </w:rPr>
        <w:t>4</w:t>
      </w:r>
      <w:r>
        <w:rPr>
          <w:noProof/>
        </w:rPr>
        <w:fldChar w:fldCharType="end"/>
      </w:r>
    </w:p>
    <w:p w14:paraId="583A5EB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_Toc220055163 \h </w:instrText>
      </w:r>
      <w:r>
        <w:rPr>
          <w:noProof/>
        </w:rPr>
      </w:r>
      <w:r>
        <w:rPr>
          <w:noProof/>
        </w:rPr>
        <w:fldChar w:fldCharType="separate"/>
      </w:r>
      <w:r>
        <w:rPr>
          <w:noProof/>
        </w:rPr>
        <w:t>4</w:t>
      </w:r>
      <w:r>
        <w:rPr>
          <w:noProof/>
        </w:rPr>
        <w:fldChar w:fldCharType="end"/>
      </w:r>
    </w:p>
    <w:p w14:paraId="524F7EC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Indlæggelses database</w:t>
      </w:r>
      <w:r>
        <w:rPr>
          <w:noProof/>
        </w:rPr>
        <w:tab/>
      </w:r>
      <w:r>
        <w:rPr>
          <w:noProof/>
        </w:rPr>
        <w:fldChar w:fldCharType="begin"/>
      </w:r>
      <w:r>
        <w:rPr>
          <w:noProof/>
        </w:rPr>
        <w:instrText xml:space="preserve"> PAGEREF _Toc220055164 \h </w:instrText>
      </w:r>
      <w:r>
        <w:rPr>
          <w:noProof/>
        </w:rPr>
      </w:r>
      <w:r>
        <w:rPr>
          <w:noProof/>
        </w:rPr>
        <w:fldChar w:fldCharType="separate"/>
      </w:r>
      <w:r>
        <w:rPr>
          <w:noProof/>
        </w:rPr>
        <w:t>4</w:t>
      </w:r>
      <w:r>
        <w:rPr>
          <w:noProof/>
        </w:rPr>
        <w:fldChar w:fldCharType="end"/>
      </w:r>
    </w:p>
    <w:p w14:paraId="4EC0316C"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_Toc220055165 \h </w:instrText>
      </w:r>
      <w:r>
        <w:rPr>
          <w:noProof/>
        </w:rPr>
      </w:r>
      <w:r>
        <w:rPr>
          <w:noProof/>
        </w:rPr>
        <w:fldChar w:fldCharType="separate"/>
      </w:r>
      <w:r>
        <w:rPr>
          <w:noProof/>
        </w:rPr>
        <w:t>5</w:t>
      </w:r>
      <w:r>
        <w:rPr>
          <w:noProof/>
        </w:rPr>
        <w:fldChar w:fldCharType="end"/>
      </w:r>
    </w:p>
    <w:p w14:paraId="3E34E9D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_Toc220055166 \h </w:instrText>
      </w:r>
      <w:r>
        <w:rPr>
          <w:noProof/>
        </w:rPr>
      </w:r>
      <w:r>
        <w:rPr>
          <w:noProof/>
        </w:rPr>
        <w:fldChar w:fldCharType="separate"/>
      </w:r>
      <w:r>
        <w:rPr>
          <w:noProof/>
        </w:rPr>
        <w:t>6</w:t>
      </w:r>
      <w:r>
        <w:rPr>
          <w:noProof/>
        </w:rPr>
        <w:fldChar w:fldCharType="end"/>
      </w:r>
    </w:p>
    <w:p w14:paraId="0EFC466F"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Databehandler</w:t>
      </w:r>
      <w:r>
        <w:rPr>
          <w:noProof/>
        </w:rPr>
        <w:tab/>
      </w:r>
      <w:r>
        <w:rPr>
          <w:noProof/>
        </w:rPr>
        <w:fldChar w:fldCharType="begin"/>
      </w:r>
      <w:r>
        <w:rPr>
          <w:noProof/>
        </w:rPr>
        <w:instrText xml:space="preserve"> PAGEREF _Toc220055167 \h </w:instrText>
      </w:r>
      <w:r>
        <w:rPr>
          <w:noProof/>
        </w:rPr>
      </w:r>
      <w:r>
        <w:rPr>
          <w:noProof/>
        </w:rPr>
        <w:fldChar w:fldCharType="separate"/>
      </w:r>
      <w:r>
        <w:rPr>
          <w:noProof/>
        </w:rPr>
        <w:t>6</w:t>
      </w:r>
      <w:r>
        <w:rPr>
          <w:noProof/>
        </w:rPr>
        <w:fldChar w:fldCharType="end"/>
      </w:r>
    </w:p>
    <w:p w14:paraId="7F26DBE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_Toc220055168 \h </w:instrText>
      </w:r>
      <w:r>
        <w:rPr>
          <w:noProof/>
        </w:rPr>
      </w:r>
      <w:r>
        <w:rPr>
          <w:noProof/>
        </w:rPr>
        <w:fldChar w:fldCharType="separate"/>
      </w:r>
      <w:r>
        <w:rPr>
          <w:noProof/>
        </w:rPr>
        <w:t>6</w:t>
      </w:r>
      <w:r>
        <w:rPr>
          <w:noProof/>
        </w:rPr>
        <w:fldChar w:fldCharType="end"/>
      </w:r>
    </w:p>
    <w:p w14:paraId="10CFF78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data</w:t>
      </w:r>
      <w:r>
        <w:rPr>
          <w:noProof/>
        </w:rPr>
        <w:tab/>
      </w:r>
      <w:r>
        <w:rPr>
          <w:noProof/>
        </w:rPr>
        <w:fldChar w:fldCharType="begin"/>
      </w:r>
      <w:r>
        <w:rPr>
          <w:noProof/>
        </w:rPr>
        <w:instrText xml:space="preserve"> PAGEREF _Toc220055169 \h </w:instrText>
      </w:r>
      <w:r>
        <w:rPr>
          <w:noProof/>
        </w:rPr>
      </w:r>
      <w:r>
        <w:rPr>
          <w:noProof/>
        </w:rPr>
        <w:fldChar w:fldCharType="separate"/>
      </w:r>
      <w:r>
        <w:rPr>
          <w:noProof/>
        </w:rPr>
        <w:t>6</w:t>
      </w:r>
      <w:r>
        <w:rPr>
          <w:noProof/>
        </w:rPr>
        <w:fldChar w:fldCharType="end"/>
      </w:r>
    </w:p>
    <w:p w14:paraId="1556D2A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_Toc220055170 \h </w:instrText>
      </w:r>
      <w:r>
        <w:rPr>
          <w:noProof/>
        </w:rPr>
      </w:r>
      <w:r>
        <w:rPr>
          <w:noProof/>
        </w:rPr>
        <w:fldChar w:fldCharType="separate"/>
      </w:r>
      <w:r>
        <w:rPr>
          <w:noProof/>
        </w:rPr>
        <w:t>6</w:t>
      </w:r>
      <w:r>
        <w:rPr>
          <w:noProof/>
        </w:rPr>
        <w:fldChar w:fldCharType="end"/>
      </w:r>
    </w:p>
    <w:p w14:paraId="3EDB17E5"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Databaser</w:t>
      </w:r>
      <w:r>
        <w:rPr>
          <w:noProof/>
        </w:rPr>
        <w:tab/>
      </w:r>
      <w:r>
        <w:rPr>
          <w:noProof/>
        </w:rPr>
        <w:fldChar w:fldCharType="begin"/>
      </w:r>
      <w:r>
        <w:rPr>
          <w:noProof/>
        </w:rPr>
        <w:instrText xml:space="preserve"> PAGEREF _Toc220055171 \h </w:instrText>
      </w:r>
      <w:r>
        <w:rPr>
          <w:noProof/>
        </w:rPr>
      </w:r>
      <w:r>
        <w:rPr>
          <w:noProof/>
        </w:rPr>
        <w:fldChar w:fldCharType="separate"/>
      </w:r>
      <w:r>
        <w:rPr>
          <w:noProof/>
        </w:rPr>
        <w:t>7</w:t>
      </w:r>
      <w:r>
        <w:rPr>
          <w:noProof/>
        </w:rPr>
        <w:fldChar w:fldCharType="end"/>
      </w:r>
    </w:p>
    <w:p w14:paraId="763088E0"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Skemafiler databasen</w:t>
      </w:r>
      <w:r>
        <w:rPr>
          <w:noProof/>
        </w:rPr>
        <w:tab/>
      </w:r>
      <w:r>
        <w:rPr>
          <w:noProof/>
        </w:rPr>
        <w:fldChar w:fldCharType="begin"/>
      </w:r>
      <w:r>
        <w:rPr>
          <w:noProof/>
        </w:rPr>
        <w:instrText xml:space="preserve"> PAGEREF _Toc220055172 \h </w:instrText>
      </w:r>
      <w:r>
        <w:rPr>
          <w:noProof/>
        </w:rPr>
      </w:r>
      <w:r>
        <w:rPr>
          <w:noProof/>
        </w:rPr>
        <w:fldChar w:fldCharType="separate"/>
      </w:r>
      <w:r>
        <w:rPr>
          <w:noProof/>
        </w:rPr>
        <w:t>7</w:t>
      </w:r>
      <w:r>
        <w:rPr>
          <w:noProof/>
        </w:rPr>
        <w:fldChar w:fldCharType="end"/>
      </w:r>
    </w:p>
    <w:p w14:paraId="3EFFEDAA"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_Toc220055173 \h </w:instrText>
      </w:r>
      <w:r>
        <w:rPr>
          <w:noProof/>
        </w:rPr>
      </w:r>
      <w:r>
        <w:rPr>
          <w:noProof/>
        </w:rPr>
        <w:fldChar w:fldCharType="separate"/>
      </w:r>
      <w:r>
        <w:rPr>
          <w:noProof/>
        </w:rPr>
        <w:t>7</w:t>
      </w:r>
      <w:r>
        <w:rPr>
          <w:noProof/>
        </w:rPr>
        <w:fldChar w:fldCharType="end"/>
      </w:r>
    </w:p>
    <w:p w14:paraId="7B4D68FF"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_Toc220055174 \h </w:instrText>
      </w:r>
      <w:r>
        <w:rPr>
          <w:noProof/>
        </w:rPr>
      </w:r>
      <w:r>
        <w:rPr>
          <w:noProof/>
        </w:rPr>
        <w:fldChar w:fldCharType="separate"/>
      </w:r>
      <w:r>
        <w:rPr>
          <w:noProof/>
        </w:rPr>
        <w:t>8</w:t>
      </w:r>
      <w:r>
        <w:rPr>
          <w:noProof/>
        </w:rPr>
        <w:fldChar w:fldCharType="end"/>
      </w:r>
    </w:p>
    <w:p w14:paraId="63C20176"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_Toc220055175 \h </w:instrText>
      </w:r>
      <w:r>
        <w:rPr>
          <w:noProof/>
        </w:rPr>
      </w:r>
      <w:r>
        <w:rPr>
          <w:noProof/>
        </w:rPr>
        <w:fldChar w:fldCharType="separate"/>
      </w:r>
      <w:r>
        <w:rPr>
          <w:noProof/>
        </w:rPr>
        <w:t>9</w:t>
      </w:r>
      <w:r>
        <w:rPr>
          <w:noProof/>
        </w:rPr>
        <w:fldChar w:fldCharType="end"/>
      </w:r>
    </w:p>
    <w:p w14:paraId="24BEEB67"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w:t>
      </w:r>
      <w:r>
        <w:rPr>
          <w:noProof/>
        </w:rPr>
        <w:tab/>
      </w:r>
      <w:r>
        <w:rPr>
          <w:noProof/>
        </w:rPr>
        <w:fldChar w:fldCharType="begin"/>
      </w:r>
      <w:r>
        <w:rPr>
          <w:noProof/>
        </w:rPr>
        <w:instrText xml:space="preserve"> PAGEREF _Toc220055176 \h </w:instrText>
      </w:r>
      <w:r>
        <w:rPr>
          <w:noProof/>
        </w:rPr>
      </w:r>
      <w:r>
        <w:rPr>
          <w:noProof/>
        </w:rPr>
        <w:fldChar w:fldCharType="separate"/>
      </w:r>
      <w:r>
        <w:rPr>
          <w:noProof/>
        </w:rPr>
        <w:t>9</w:t>
      </w:r>
      <w:r>
        <w:rPr>
          <w:noProof/>
        </w:rPr>
        <w:fldChar w:fldCharType="end"/>
      </w:r>
    </w:p>
    <w:p w14:paraId="4B599899"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_Toc220055177 \h </w:instrText>
      </w:r>
      <w:r>
        <w:rPr>
          <w:noProof/>
        </w:rPr>
      </w:r>
      <w:r>
        <w:rPr>
          <w:noProof/>
        </w:rPr>
        <w:fldChar w:fldCharType="separate"/>
      </w:r>
      <w:r>
        <w:rPr>
          <w:noProof/>
        </w:rPr>
        <w:t>9</w:t>
      </w:r>
      <w:r>
        <w:rPr>
          <w:noProof/>
        </w:rPr>
        <w:fldChar w:fldCharType="end"/>
      </w:r>
    </w:p>
    <w:p w14:paraId="473FF8AD"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_Toc220055178 \h </w:instrText>
      </w:r>
      <w:r>
        <w:rPr>
          <w:noProof/>
        </w:rPr>
      </w:r>
      <w:r>
        <w:rPr>
          <w:noProof/>
        </w:rPr>
        <w:fldChar w:fldCharType="separate"/>
      </w:r>
      <w:r>
        <w:rPr>
          <w:noProof/>
        </w:rPr>
        <w:t>9</w:t>
      </w:r>
      <w:r>
        <w:rPr>
          <w:noProof/>
        </w:rPr>
        <w:fldChar w:fldCharType="end"/>
      </w:r>
    </w:p>
    <w:p w14:paraId="7C33EF8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_Toc220055179 \h </w:instrText>
      </w:r>
      <w:r>
        <w:rPr>
          <w:noProof/>
        </w:rPr>
      </w:r>
      <w:r>
        <w:rPr>
          <w:noProof/>
        </w:rPr>
        <w:fldChar w:fldCharType="separate"/>
      </w:r>
      <w:r>
        <w:rPr>
          <w:noProof/>
        </w:rPr>
        <w:t>10</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20055159"/>
      <w:bookmarkEnd w:id="0"/>
      <w:r w:rsidRPr="00F61CBB">
        <w:lastRenderedPageBreak/>
        <w:t>Formål</w:t>
      </w:r>
      <w:bookmarkEnd w:id="1"/>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76A794C3" w:rsidR="00E237CE" w:rsidRPr="00F61CBB" w:rsidRDefault="00E237CE" w:rsidP="007D0159">
      <w:pPr>
        <w:jc w:val="left"/>
      </w:pPr>
      <w:r w:rsidRPr="00F61CBB">
        <w:t>Driftsvejledningen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ikke-responsiv.</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2" w:name="_Toc220055160"/>
      <w:r>
        <w:lastRenderedPageBreak/>
        <w:t>HAIBA LPR-databehandler</w:t>
      </w:r>
      <w:bookmarkEnd w:id="2"/>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Status URL’en kan løbende polles for at checke komponentens status.</w:t>
      </w:r>
    </w:p>
    <w:p w14:paraId="11B3B18F" w14:textId="3F731A45" w:rsidR="000E7C8C" w:rsidRPr="00F61CBB" w:rsidRDefault="007D0159" w:rsidP="00F8484F">
      <w:pPr>
        <w:pStyle w:val="Overskrift2"/>
      </w:pPr>
      <w:bookmarkStart w:id="3" w:name="_Toc220055161"/>
      <w:r>
        <w:t>LPR-databehandler</w:t>
      </w:r>
      <w:r w:rsidRPr="00F61CBB">
        <w:t xml:space="preserve"> </w:t>
      </w:r>
      <w:r w:rsidR="000E7C8C" w:rsidRPr="00F61CBB">
        <w:t>komponenter</w:t>
      </w:r>
      <w:bookmarkEnd w:id="3"/>
    </w:p>
    <w:p w14:paraId="35AF8521" w14:textId="6DCFD315" w:rsidR="003029C3" w:rsidRDefault="00903BCB" w:rsidP="00F8484F">
      <w:pPr>
        <w:pStyle w:val="Overskrift3"/>
      </w:pPr>
      <w:bookmarkStart w:id="4" w:name="_Toc220055162"/>
      <w:r>
        <w:t>LPR-databehandler</w:t>
      </w:r>
      <w:bookmarkEnd w:id="4"/>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w:t>
      </w:r>
      <w:proofErr w:type="spellStart"/>
      <w:r w:rsidR="00746FA1">
        <w:t>log-filen</w:t>
      </w:r>
      <w:proofErr w:type="spellEnd"/>
      <w:r w:rsidR="00746FA1">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proofErr w:type="spellStart"/>
      <w:r w:rsidR="007D0159">
        <w:t>lpr</w:t>
      </w:r>
      <w:proofErr w:type="spellEnd"/>
      <w:r w:rsidR="007D0159">
        <w:t>-importer-&lt;version ex. 1.0&gt;</w:t>
      </w:r>
      <w:r w:rsidR="000E7C8C" w:rsidRPr="00F61CBB">
        <w:t>.</w:t>
      </w:r>
      <w:proofErr w:type="spellStart"/>
      <w:r w:rsidR="000E7C8C" w:rsidRPr="00F61CBB">
        <w:t>war</w:t>
      </w:r>
      <w:proofErr w:type="spellEnd"/>
    </w:p>
    <w:p w14:paraId="58E1B7C6" w14:textId="32146B1D" w:rsidR="00903BCB" w:rsidRDefault="00903BCB" w:rsidP="00903BCB">
      <w:pPr>
        <w:pStyle w:val="Overskrift3"/>
      </w:pPr>
      <w:bookmarkStart w:id="5" w:name="_Toc220055163"/>
      <w:r>
        <w:t>LPR database</w:t>
      </w:r>
      <w:bookmarkEnd w:id="5"/>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6D00B53A" w14:textId="77777777" w:rsidR="00AC4AEB" w:rsidRDefault="00AC4AEB" w:rsidP="00AC4AEB"/>
    <w:p w14:paraId="4F356AA1"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1862D718" w14:textId="619266DD" w:rsidR="00903BCB" w:rsidRPr="00903BCB" w:rsidRDefault="00903BCB" w:rsidP="00903BCB">
      <w:pPr>
        <w:rPr>
          <w:color w:val="FF0000"/>
        </w:rPr>
      </w:pPr>
      <w:r w:rsidRPr="00903BCB">
        <w:rPr>
          <w:color w:val="FF0000"/>
        </w:rPr>
        <w:t>&lt;TODO&gt;</w:t>
      </w:r>
    </w:p>
    <w:p w14:paraId="545E0AA1" w14:textId="36CAAD30" w:rsidR="00903BCB" w:rsidRDefault="00903BCB" w:rsidP="00903BCB">
      <w:pPr>
        <w:pStyle w:val="Overskrift3"/>
      </w:pPr>
      <w:bookmarkStart w:id="6" w:name="_Toc220055164"/>
      <w:r>
        <w:t>Indlæggelses database</w:t>
      </w:r>
      <w:bookmarkEnd w:id="6"/>
    </w:p>
    <w:p w14:paraId="2D0BC828" w14:textId="77777777" w:rsidR="00AC4AEB" w:rsidRPr="00AC4AEB" w:rsidRDefault="00AC4AEB" w:rsidP="00AC4AEB">
      <w:pPr>
        <w:rPr>
          <w:b/>
        </w:rPr>
      </w:pPr>
      <w:r w:rsidRPr="00AC4AEB">
        <w:rPr>
          <w:b/>
        </w:rPr>
        <w:t>Test:</w:t>
      </w:r>
    </w:p>
    <w:p w14:paraId="380A73A2" w14:textId="77777777" w:rsidR="00AC4AEB" w:rsidRDefault="00AC4AEB" w:rsidP="00AC4AEB">
      <w:r>
        <w:t xml:space="preserve">Databaseserver ligger på host: </w:t>
      </w:r>
      <w:r w:rsidRPr="00EB139E">
        <w:rPr>
          <w:rFonts w:ascii="Courier New" w:hAnsi="Courier New" w:cs="Courier New"/>
        </w:rPr>
        <w:t>SRV-SQL-TEST01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6AAC209A" w14:textId="77777777" w:rsidR="00903BCB" w:rsidRPr="00903BCB" w:rsidRDefault="00903BCB" w:rsidP="00903BCB">
      <w:pPr>
        <w:rPr>
          <w:color w:val="FF0000"/>
        </w:rPr>
      </w:pPr>
      <w:r w:rsidRPr="00903BCB">
        <w:rPr>
          <w:color w:val="FF0000"/>
        </w:rPr>
        <w:t>&lt;TODO&gt;</w:t>
      </w:r>
    </w:p>
    <w:p w14:paraId="18B52CB9" w14:textId="77777777" w:rsidR="00903BCB" w:rsidRDefault="00903BCB" w:rsidP="00903BCB"/>
    <w:p w14:paraId="5BE38F6E" w14:textId="77777777" w:rsidR="000E7C8C" w:rsidRPr="00F61CBB" w:rsidRDefault="000E7C8C" w:rsidP="00895518">
      <w:pPr>
        <w:pStyle w:val="Overskrift1"/>
      </w:pPr>
      <w:bookmarkStart w:id="7" w:name="_Toc220055165"/>
      <w:r w:rsidRPr="00F61CBB">
        <w:lastRenderedPageBreak/>
        <w:t>Opdatering til nye versioner</w:t>
      </w:r>
      <w:bookmarkEnd w:id="7"/>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udkommer, vil der medfølge release notes som</w:t>
      </w:r>
      <w:r w:rsidRPr="00F61CBB">
        <w:t xml:space="preserve"> forklarer database-migrering, rollback-procedure,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8" w:name="_Toc220055166"/>
      <w:r w:rsidRPr="00F61CBB">
        <w:lastRenderedPageBreak/>
        <w:t>Daglig Drift</w:t>
      </w:r>
      <w:bookmarkEnd w:id="8"/>
    </w:p>
    <w:p w14:paraId="59B3EB37" w14:textId="67157FE3" w:rsidR="00E22836" w:rsidRDefault="00903BCB" w:rsidP="00E22836">
      <w:pPr>
        <w:pStyle w:val="Overskrift2"/>
      </w:pPr>
      <w:bookmarkStart w:id="9" w:name="_Toc220055167"/>
      <w:r>
        <w:t>LPR Databehandler</w:t>
      </w:r>
      <w:bookmarkEnd w:id="9"/>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 xml:space="preserve">LPR databehandleren består af en </w:t>
      </w:r>
      <w:proofErr w:type="spellStart"/>
      <w:r>
        <w:t>Tomcat</w:t>
      </w:r>
      <w:proofErr w:type="spellEnd"/>
      <w:r>
        <w:t xml:space="preserve"> applikationsserver indeholdende en </w:t>
      </w:r>
      <w:proofErr w:type="spellStart"/>
      <w:r>
        <w:t>war</w:t>
      </w:r>
      <w:proofErr w:type="spellEnd"/>
      <w:r>
        <w:t xml:space="preserve"> fil som er selve applikationen. Desuden er der eksterne afhængigheder til en LPR database og en HAIBA database</w:t>
      </w:r>
    </w:p>
    <w:p w14:paraId="2D94DA19" w14:textId="0A2A3122" w:rsidR="00206B5C" w:rsidRDefault="00206B5C" w:rsidP="00206B5C">
      <w:pPr>
        <w:pStyle w:val="Overskrift3"/>
      </w:pPr>
      <w:bookmarkStart w:id="10" w:name="_Toc220055168"/>
      <w:r w:rsidRPr="00F61CBB">
        <w:t>Fremgangsmåde for indlæsning af nye data</w:t>
      </w:r>
      <w:bookmarkEnd w:id="10"/>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1F08BEBD" w14:textId="70DD3687" w:rsidR="00701478" w:rsidRDefault="00701478" w:rsidP="00701478">
      <w:pPr>
        <w:pStyle w:val="Overskrift3"/>
      </w:pPr>
      <w:bookmarkStart w:id="11" w:name="_Toc220055169"/>
      <w:r w:rsidRPr="00F61CBB">
        <w:t xml:space="preserve">Eksempel for import af </w:t>
      </w:r>
      <w:r w:rsidR="00D74A53">
        <w:t>data</w:t>
      </w:r>
      <w:bookmarkEnd w:id="11"/>
    </w:p>
    <w:p w14:paraId="2D8A26A9" w14:textId="05DFCEC2" w:rsidR="00D74A53" w:rsidRDefault="00D74A53" w:rsidP="00D74A53">
      <w:pPr>
        <w:rPr>
          <w:rFonts w:cs="Arial"/>
        </w:rPr>
      </w:pPr>
      <w:r w:rsidRPr="00903BCB">
        <w:rPr>
          <w:color w:val="FF0000"/>
        </w:rPr>
        <w:t>&lt;</w:t>
      </w:r>
      <w:r>
        <w:rPr>
          <w:color w:val="FF0000"/>
        </w:rPr>
        <w:t>TODO&gt;</w:t>
      </w:r>
    </w:p>
    <w:p w14:paraId="4FA0735F" w14:textId="367ED068" w:rsidR="00334B47" w:rsidRPr="00F61CBB" w:rsidRDefault="004E039C" w:rsidP="00334B47">
      <w:pPr>
        <w:pStyle w:val="Overskrift3"/>
      </w:pPr>
      <w:bookmarkStart w:id="12" w:name="_Toc220055170"/>
      <w:r w:rsidRPr="00F61CBB">
        <w:t>Konfiguration</w:t>
      </w:r>
      <w:r w:rsidR="005B1805" w:rsidRPr="00F61CBB">
        <w:t xml:space="preserve"> af </w:t>
      </w:r>
      <w:r w:rsidR="00D74A53">
        <w:t>LPR Databehandler</w:t>
      </w:r>
      <w:bookmarkEnd w:id="12"/>
    </w:p>
    <w:p w14:paraId="5976D75B" w14:textId="77777777" w:rsidR="00334B47" w:rsidRPr="00F61CBB" w:rsidRDefault="00334B47" w:rsidP="005B1805"/>
    <w:p w14:paraId="3F30A1B7" w14:textId="429F3397" w:rsidR="00334B47" w:rsidRPr="00F61CBB" w:rsidRDefault="00D74A53" w:rsidP="00D74A53">
      <w:pPr>
        <w:jc w:val="left"/>
      </w:pPr>
      <w:r>
        <w:t>LPR databehandleren</w:t>
      </w:r>
      <w:r w:rsidR="009C60C4">
        <w:t xml:space="preserve"> har en default konfigurationsfil (default-</w:t>
      </w:r>
      <w:proofErr w:type="spellStart"/>
      <w:r w:rsidR="009C60C4">
        <w:t>config.properties</w:t>
      </w:r>
      <w:proofErr w:type="spellEnd"/>
      <w:r w:rsidR="009C60C4">
        <w:t xml:space="preserve">) der er indlejret i </w:t>
      </w:r>
      <w:proofErr w:type="spellStart"/>
      <w:r w:rsidR="009C60C4">
        <w:t>war</w:t>
      </w:r>
      <w:proofErr w:type="spellEnd"/>
      <w:r w:rsidR="009C60C4">
        <w:t xml:space="preserve"> filen, de enk</w:t>
      </w:r>
      <w:r>
        <w:t>e</w:t>
      </w:r>
      <w:r w:rsidR="009C60C4">
        <w:t xml:space="preserve">lte konfigurationsindstillinger kan overstyres ved af en </w:t>
      </w:r>
      <w:r w:rsidR="009C60C4">
        <w:lastRenderedPageBreak/>
        <w:t>miljø specifik konfigurationsfil (</w:t>
      </w:r>
      <w:proofErr w:type="spellStart"/>
      <w:r w:rsidR="009C60C4">
        <w:t>config.properties</w:t>
      </w:r>
      <w:proofErr w:type="spellEnd"/>
      <w:r w:rsidR="009C60C4">
        <w:t xml:space="preserve">), der ligger i filsystemet på følgende </w:t>
      </w:r>
      <w:proofErr w:type="spellStart"/>
      <w:r w:rsidR="009C60C4">
        <w:t>lokation</w:t>
      </w:r>
      <w:proofErr w:type="spellEnd"/>
      <w:r w:rsidR="00334B47" w:rsidRPr="00F61CBB">
        <w:t>:</w:t>
      </w:r>
      <w:r w:rsidR="00A26043">
        <w:t xml:space="preserve"> </w:t>
      </w:r>
      <w:r w:rsidR="00A26043" w:rsidRPr="00A26043">
        <w:rPr>
          <w:rFonts w:ascii="Courier New" w:hAnsi="Courier New" w:cs="Courier New"/>
          <w:sz w:val="20"/>
          <w:szCs w:val="20"/>
        </w:rPr>
        <w:t>&lt;</w:t>
      </w:r>
      <w:proofErr w:type="spellStart"/>
      <w:r w:rsidR="00A26043" w:rsidRPr="00A26043">
        <w:rPr>
          <w:rFonts w:ascii="Courier New" w:hAnsi="Courier New" w:cs="Courier New"/>
          <w:sz w:val="20"/>
          <w:szCs w:val="20"/>
        </w:rPr>
        <w:t>Tomcat</w:t>
      </w:r>
      <w:proofErr w:type="spellEnd"/>
      <w:r w:rsidR="00A26043" w:rsidRPr="00A26043">
        <w:rPr>
          <w:rFonts w:ascii="Courier New" w:hAnsi="Courier New" w:cs="Courier New"/>
          <w:sz w:val="20"/>
          <w:szCs w:val="20"/>
        </w:rPr>
        <w:t xml:space="preserve"> installationsdir&gt;/</w:t>
      </w:r>
      <w:proofErr w:type="spellStart"/>
      <w:r w:rsidR="00A26043" w:rsidRPr="00A26043">
        <w:rPr>
          <w:rFonts w:ascii="Courier New" w:hAnsi="Courier New" w:cs="Courier New"/>
          <w:sz w:val="20"/>
          <w:szCs w:val="20"/>
        </w:rPr>
        <w:t>appconfig</w:t>
      </w:r>
      <w:proofErr w:type="spellEnd"/>
    </w:p>
    <w:p w14:paraId="47B8B349" w14:textId="77777777" w:rsidR="00334B47" w:rsidRPr="00F61CBB" w:rsidRDefault="00334B47" w:rsidP="005B1805"/>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258"/>
        <w:gridCol w:w="4258"/>
      </w:tblGrid>
      <w:tr w:rsidR="00334B47" w:rsidRPr="00F61CBB" w14:paraId="4C43F397" w14:textId="77777777" w:rsidTr="00D96900">
        <w:trPr>
          <w:trHeight w:val="944"/>
        </w:trPr>
        <w:tc>
          <w:tcPr>
            <w:tcW w:w="4258" w:type="dxa"/>
          </w:tcPr>
          <w:p w14:paraId="011911F2" w14:textId="559895C0"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w:t>
            </w:r>
            <w:r w:rsidR="00A26043">
              <w:rPr>
                <w:rFonts w:eastAsia="Cambria" w:cs="Arial"/>
                <w:b/>
                <w:color w:val="000000"/>
              </w:rPr>
              <w:t>lpr</w:t>
            </w:r>
            <w:r w:rsidR="00C902F0">
              <w:rPr>
                <w:rFonts w:eastAsia="Cambria" w:cs="Arial"/>
                <w:b/>
                <w:color w:val="000000"/>
              </w:rPr>
              <w:t>JNDIName</w:t>
            </w:r>
            <w:proofErr w:type="spellEnd"/>
          </w:p>
        </w:tc>
        <w:tc>
          <w:tcPr>
            <w:tcW w:w="4258" w:type="dxa"/>
          </w:tcPr>
          <w:p w14:paraId="39D21A33" w14:textId="1F7139CD" w:rsidR="00334B47" w:rsidRPr="00F61CBB" w:rsidRDefault="00C902F0"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sidR="00A26043">
              <w:rPr>
                <w:rFonts w:eastAsia="Cambria" w:cs="Arial"/>
                <w:color w:val="000000"/>
              </w:rPr>
              <w:t xml:space="preserve"> til LPR</w:t>
            </w:r>
            <w:r>
              <w:rPr>
                <w:rFonts w:eastAsia="Cambria" w:cs="Arial"/>
                <w:color w:val="000000"/>
              </w:rPr>
              <w:t>, der er konfigureret</w:t>
            </w:r>
            <w:r w:rsidR="00926EBB">
              <w:rPr>
                <w:rFonts w:eastAsia="Cambria" w:cs="Arial"/>
                <w:color w:val="000000"/>
              </w:rPr>
              <w:t xml:space="preserve"> i </w:t>
            </w:r>
            <w:proofErr w:type="spellStart"/>
            <w:r w:rsidR="00D74A53">
              <w:rPr>
                <w:rFonts w:eastAsia="Cambria" w:cs="Arial"/>
                <w:color w:val="000000"/>
              </w:rPr>
              <w:t>Tomcat</w:t>
            </w:r>
            <w:proofErr w:type="spellEnd"/>
            <w:r w:rsidR="00926EBB">
              <w:rPr>
                <w:rFonts w:eastAsia="Cambria" w:cs="Arial"/>
                <w:color w:val="000000"/>
              </w:rPr>
              <w:t xml:space="preserve">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r w:rsidR="00A26043">
              <w:rPr>
                <w:rFonts w:ascii="Courier New" w:eastAsia="Cambria" w:hAnsi="Courier New" w:cs="Courier New"/>
                <w:color w:val="000000"/>
              </w:rPr>
              <w:t>comp</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env</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jdbc</w:t>
            </w:r>
            <w:proofErr w:type="spellEnd"/>
            <w:r w:rsidR="007878EE" w:rsidRPr="007878EE">
              <w:rPr>
                <w:rFonts w:ascii="Courier New" w:eastAsia="Cambria" w:hAnsi="Courier New" w:cs="Courier New"/>
                <w:color w:val="000000"/>
              </w:rPr>
              <w:t>/</w:t>
            </w:r>
            <w:r w:rsidR="00D74A53">
              <w:rPr>
                <w:rFonts w:ascii="Courier New" w:eastAsia="Cambria" w:hAnsi="Courier New" w:cs="Courier New"/>
                <w:color w:val="000000"/>
              </w:rPr>
              <w:t>LPR</w:t>
            </w:r>
            <w:r w:rsidR="007878EE" w:rsidRPr="007878EE">
              <w:rPr>
                <w:rFonts w:ascii="Courier New" w:eastAsia="Cambria" w:hAnsi="Courier New" w:cs="Courier New"/>
                <w:color w:val="000000"/>
              </w:rPr>
              <w:t>D</w:t>
            </w:r>
            <w:r w:rsidR="00A26043">
              <w:rPr>
                <w:rFonts w:ascii="Courier New" w:eastAsia="Cambria" w:hAnsi="Courier New" w:cs="Courier New"/>
                <w:color w:val="000000"/>
              </w:rPr>
              <w:t>B</w:t>
            </w:r>
          </w:p>
        </w:tc>
      </w:tr>
      <w:tr w:rsidR="00334B47" w:rsidRPr="00F61CBB" w14:paraId="62AB1F6D" w14:textId="77777777" w:rsidTr="00334B47">
        <w:tc>
          <w:tcPr>
            <w:tcW w:w="4258" w:type="dxa"/>
          </w:tcPr>
          <w:p w14:paraId="65E4BDB9" w14:textId="4462DAD0" w:rsidR="00334B47" w:rsidRPr="00D74A53" w:rsidRDefault="00A26043" w:rsidP="00A26043">
            <w:pPr>
              <w:tabs>
                <w:tab w:val="left" w:pos="1504"/>
              </w:tabs>
              <w:rPr>
                <w:rFonts w:cs="Arial"/>
                <w:b/>
                <w:color w:val="FF0000"/>
              </w:rPr>
            </w:pPr>
            <w:proofErr w:type="spellStart"/>
            <w:r>
              <w:rPr>
                <w:rFonts w:eastAsia="Cambria" w:cs="Arial"/>
                <w:b/>
                <w:color w:val="000000"/>
              </w:rPr>
              <w:t>jdbc.haibaJNDIName</w:t>
            </w:r>
            <w:proofErr w:type="spellEnd"/>
          </w:p>
        </w:tc>
        <w:tc>
          <w:tcPr>
            <w:tcW w:w="4258" w:type="dxa"/>
          </w:tcPr>
          <w:p w14:paraId="134F4231" w14:textId="0F54036D" w:rsidR="00334B47" w:rsidRPr="00F61CBB" w:rsidRDefault="00A26043"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HAIBA,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8D3184" w:rsidRPr="00F61CBB" w14:paraId="21976932" w14:textId="77777777" w:rsidTr="00334B47">
        <w:tc>
          <w:tcPr>
            <w:tcW w:w="4258" w:type="dxa"/>
          </w:tcPr>
          <w:p w14:paraId="1C7B9971" w14:textId="600E259D" w:rsidR="008D3184" w:rsidRDefault="007C39CD" w:rsidP="00A26043">
            <w:pPr>
              <w:tabs>
                <w:tab w:val="left" w:pos="1504"/>
              </w:tabs>
              <w:rPr>
                <w:rFonts w:eastAsia="Cambria" w:cs="Arial"/>
                <w:b/>
                <w:color w:val="000000"/>
              </w:rPr>
            </w:pPr>
            <w:proofErr w:type="spellStart"/>
            <w:r>
              <w:rPr>
                <w:rFonts w:eastAsia="Cambria" w:cs="Arial"/>
                <w:b/>
                <w:color w:val="000000"/>
              </w:rPr>
              <w:t>jdbc.dialect</w:t>
            </w:r>
            <w:proofErr w:type="spellEnd"/>
          </w:p>
        </w:tc>
        <w:tc>
          <w:tcPr>
            <w:tcW w:w="4258" w:type="dxa"/>
          </w:tcPr>
          <w:p w14:paraId="4CBA4936" w14:textId="2E6911C0" w:rsidR="008D3184" w:rsidRDefault="007C39CD" w:rsidP="00A26043">
            <w:pPr>
              <w:rPr>
                <w:rFonts w:eastAsia="Cambria" w:cs="Arial"/>
                <w:color w:val="000000"/>
              </w:rPr>
            </w:pPr>
            <w:r>
              <w:rPr>
                <w:rFonts w:eastAsia="Cambria" w:cs="Arial"/>
                <w:color w:val="000000"/>
              </w:rPr>
              <w:t>Hvilken type database LPR-</w:t>
            </w:r>
            <w:proofErr w:type="spellStart"/>
            <w:r>
              <w:rPr>
                <w:rFonts w:eastAsia="Cambria" w:cs="Arial"/>
                <w:color w:val="000000"/>
              </w:rPr>
              <w:t>importeren</w:t>
            </w:r>
            <w:proofErr w:type="spellEnd"/>
            <w:r>
              <w:rPr>
                <w:rFonts w:eastAsia="Cambria" w:cs="Arial"/>
                <w:color w:val="000000"/>
              </w:rPr>
              <w:t xml:space="preserve"> bruger, værdier er "</w:t>
            </w:r>
            <w:proofErr w:type="spellStart"/>
            <w:r>
              <w:rPr>
                <w:rFonts w:eastAsia="Cambria" w:cs="Arial"/>
                <w:color w:val="000000"/>
              </w:rPr>
              <w:t>MySQL</w:t>
            </w:r>
            <w:proofErr w:type="spellEnd"/>
            <w:r>
              <w:rPr>
                <w:rFonts w:eastAsia="Cambria" w:cs="Arial"/>
                <w:color w:val="000000"/>
              </w:rPr>
              <w:t>" eller "MSSQL"</w:t>
            </w:r>
          </w:p>
        </w:tc>
      </w:tr>
      <w:tr w:rsidR="00E06A02" w:rsidRPr="00F61CBB" w14:paraId="4B90115C" w14:textId="77777777" w:rsidTr="00334B47">
        <w:tc>
          <w:tcPr>
            <w:tcW w:w="4258" w:type="dxa"/>
          </w:tcPr>
          <w:p w14:paraId="38865290" w14:textId="385A8638" w:rsidR="00E06A02" w:rsidRDefault="00E06A02" w:rsidP="00A26043">
            <w:pPr>
              <w:tabs>
                <w:tab w:val="left" w:pos="1504"/>
              </w:tabs>
              <w:rPr>
                <w:rFonts w:eastAsia="Cambria" w:cs="Arial"/>
                <w:b/>
                <w:color w:val="000000"/>
              </w:rPr>
            </w:pPr>
            <w:proofErr w:type="spellStart"/>
            <w:r>
              <w:rPr>
                <w:rFonts w:eastAsia="Cambria" w:cs="Arial"/>
                <w:b/>
                <w:color w:val="000000"/>
              </w:rPr>
              <w:t>disable.database.errorlog</w:t>
            </w:r>
            <w:proofErr w:type="spellEnd"/>
          </w:p>
        </w:tc>
        <w:tc>
          <w:tcPr>
            <w:tcW w:w="4258" w:type="dxa"/>
          </w:tcPr>
          <w:p w14:paraId="141A2F2A" w14:textId="4893E073" w:rsidR="00E06A02" w:rsidRDefault="00E06A02" w:rsidP="00A26043">
            <w:pPr>
              <w:rPr>
                <w:rFonts w:eastAsia="Cambria" w:cs="Arial"/>
                <w:color w:val="000000"/>
              </w:rPr>
            </w:pPr>
            <w:r>
              <w:rPr>
                <w:rFonts w:eastAsia="Cambria" w:cs="Arial"/>
                <w:color w:val="000000"/>
              </w:rPr>
              <w:t xml:space="preserve">parameter der fortæller om fejl fra forretningsregler også skal logges i databasen. default værdi er </w:t>
            </w:r>
            <w:r w:rsidRPr="00E06A02">
              <w:rPr>
                <w:rFonts w:eastAsia="Cambria" w:cs="Arial"/>
                <w:i/>
                <w:color w:val="000000"/>
              </w:rPr>
              <w:t>false</w:t>
            </w:r>
            <w:r>
              <w:rPr>
                <w:rFonts w:eastAsia="Cambria" w:cs="Arial"/>
                <w:i/>
                <w:color w:val="000000"/>
              </w:rPr>
              <w:t>,</w:t>
            </w:r>
            <w:r>
              <w:rPr>
                <w:rFonts w:eastAsia="Cambria" w:cs="Arial"/>
                <w:color w:val="000000"/>
              </w:rPr>
              <w:t xml:space="preserve"> hvilket betyder at der også logges til databasen, sæt denne til </w:t>
            </w:r>
            <w:r w:rsidRPr="00E06A02">
              <w:rPr>
                <w:rFonts w:eastAsia="Cambria" w:cs="Arial"/>
                <w:i/>
                <w:color w:val="000000"/>
              </w:rPr>
              <w:t>true</w:t>
            </w:r>
            <w:r>
              <w:rPr>
                <w:rFonts w:eastAsia="Cambria" w:cs="Arial"/>
                <w:color w:val="000000"/>
              </w:rPr>
              <w:t xml:space="preserve"> for at slå logningen til databasen fra (der logges dog stadig til fil uanset hvad.)</w:t>
            </w:r>
          </w:p>
        </w:tc>
      </w:tr>
    </w:tbl>
    <w:p w14:paraId="2C7D896F" w14:textId="77777777" w:rsidR="00D4562B" w:rsidRDefault="00D4562B" w:rsidP="00D4562B"/>
    <w:p w14:paraId="189B170F" w14:textId="69710993" w:rsidR="00043B34" w:rsidRPr="00043B34" w:rsidRDefault="00043B34" w:rsidP="00043B34">
      <w:pPr>
        <w:pStyle w:val="Overskrift2"/>
      </w:pPr>
      <w:bookmarkStart w:id="13" w:name="_Toc220055171"/>
      <w:r w:rsidRPr="00043B34">
        <w:t>Database</w:t>
      </w:r>
      <w:r w:rsidR="00D74A53">
        <w:t>r</w:t>
      </w:r>
      <w:bookmarkEnd w:id="13"/>
    </w:p>
    <w:p w14:paraId="10D04CBB" w14:textId="5FF513D7"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7C39CD">
        <w:rPr>
          <w:rFonts w:cs="Arial"/>
        </w:rPr>
        <w:t>2008 v2</w:t>
      </w:r>
      <w:r w:rsidR="00D74A53">
        <w:rPr>
          <w:rFonts w:cs="Arial"/>
        </w:rPr>
        <w:t xml:space="preserve"> og en </w:t>
      </w:r>
      <w:proofErr w:type="spellStart"/>
      <w:r w:rsidR="00043B34" w:rsidRPr="00043B34">
        <w:rPr>
          <w:rFonts w:cs="Arial"/>
        </w:rPr>
        <w:t>MySQL</w:t>
      </w:r>
      <w:proofErr w:type="spellEnd"/>
      <w:r w:rsidR="00043B34" w:rsidRPr="00043B34">
        <w:rPr>
          <w:rFonts w:cs="Arial"/>
        </w:rPr>
        <w:t xml:space="preserve">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14" w:name="_Toc220055172"/>
      <w:r w:rsidRPr="00043B34">
        <w:t>Skema</w:t>
      </w:r>
      <w:r w:rsidR="00A26043">
        <w:t>filer</w:t>
      </w:r>
      <w:r w:rsidR="00D74A53">
        <w:t xml:space="preserve"> database</w:t>
      </w:r>
      <w:r w:rsidR="00A26043">
        <w:t>n</w:t>
      </w:r>
      <w:bookmarkEnd w:id="14"/>
    </w:p>
    <w:p w14:paraId="7189870F" w14:textId="15D0071C" w:rsidR="00A26043" w:rsidRDefault="00A26043" w:rsidP="00A26043">
      <w:r>
        <w:t xml:space="preserve">SQL skemaer ligger på </w:t>
      </w:r>
      <w:proofErr w:type="spellStart"/>
      <w:r>
        <w:t>Github</w:t>
      </w:r>
      <w:proofErr w:type="spellEnd"/>
      <w:r>
        <w:t xml:space="preserve"> sammen med kildekoden, man skal altid referere til den gældende version af LPR-</w:t>
      </w:r>
      <w:proofErr w:type="spellStart"/>
      <w:r>
        <w:t>importeren</w:t>
      </w:r>
      <w:proofErr w:type="spellEnd"/>
      <w:r>
        <w:t>:</w:t>
      </w:r>
    </w:p>
    <w:p w14:paraId="17648CD0" w14:textId="77777777" w:rsidR="00A26043" w:rsidRDefault="00A26043" w:rsidP="00A26043"/>
    <w:p w14:paraId="68AD8075" w14:textId="75CA0858" w:rsidR="00A26043" w:rsidRPr="00A26043" w:rsidRDefault="007C39CD" w:rsidP="00A26043">
      <w:pPr>
        <w:rPr>
          <w:rFonts w:ascii="Courier New" w:hAnsi="Courier New" w:cs="Courier New"/>
        </w:rPr>
      </w:pPr>
      <w:hyperlink r:id="rId10"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t xml:space="preserve">Her ligger både skemaer for Microsoft </w:t>
      </w:r>
      <w:proofErr w:type="spellStart"/>
      <w:r>
        <w:t>SQLserver</w:t>
      </w:r>
      <w:proofErr w:type="spellEnd"/>
      <w:r>
        <w:t xml:space="preserve"> og for </w:t>
      </w:r>
      <w:proofErr w:type="spellStart"/>
      <w:r>
        <w:t>MySQL</w:t>
      </w:r>
      <w:proofErr w:type="spellEnd"/>
    </w:p>
    <w:p w14:paraId="6A9278AB" w14:textId="77777777" w:rsidR="00043B34" w:rsidRDefault="00043B34" w:rsidP="00043B34">
      <w:pPr>
        <w:pStyle w:val="Overskrift3"/>
      </w:pPr>
      <w:bookmarkStart w:id="15" w:name="_Toc220055173"/>
      <w:r w:rsidRPr="00043B34">
        <w:t>Databaseopsætning</w:t>
      </w:r>
      <w:bookmarkEnd w:id="15"/>
    </w:p>
    <w:p w14:paraId="7DDA7C52" w14:textId="77777777" w:rsidR="00D74A53" w:rsidRDefault="00D74A53" w:rsidP="00D74A53"/>
    <w:p w14:paraId="259B88D4" w14:textId="67B3E6E6" w:rsidR="007C39CD" w:rsidRPr="007C39CD" w:rsidRDefault="007C39CD" w:rsidP="00D74A53">
      <w:pPr>
        <w:rPr>
          <w:color w:val="FF0000"/>
        </w:rPr>
      </w:pPr>
      <w:r w:rsidRPr="007C39CD">
        <w:rPr>
          <w:color w:val="FF0000"/>
        </w:rPr>
        <w:t>&lt;TODO, beskriv disse hvis der er nogen&gt;</w:t>
      </w:r>
    </w:p>
    <w:p w14:paraId="102C3AA6" w14:textId="57F5701A" w:rsidR="00043B34" w:rsidRPr="00043B34" w:rsidRDefault="00043B34" w:rsidP="00043B34">
      <w:pPr>
        <w:rPr>
          <w:rFonts w:cs="Arial"/>
        </w:rPr>
      </w:pPr>
      <w:r w:rsidRPr="00043B34">
        <w:rPr>
          <w:rFonts w:cs="Arial"/>
        </w:rPr>
        <w:t>Følgende indstillinger b</w:t>
      </w:r>
      <w:r w:rsidR="00D74A53">
        <w:rPr>
          <w:rFonts w:cs="Arial"/>
        </w:rPr>
        <w:t>ør sættes specielt i databasen:</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12D8E37A" w:rsidR="00043B34" w:rsidRPr="00D74A53" w:rsidRDefault="00043B34" w:rsidP="008D0895">
            <w:pPr>
              <w:rPr>
                <w:rFonts w:asciiTheme="majorHAnsi" w:hAnsiTheme="majorHAnsi"/>
                <w:color w:val="FF0000"/>
              </w:rPr>
            </w:pPr>
          </w:p>
        </w:tc>
        <w:tc>
          <w:tcPr>
            <w:tcW w:w="2813" w:type="dxa"/>
          </w:tcPr>
          <w:p w14:paraId="5E5859D4" w14:textId="52D1CB2A" w:rsidR="00043B34" w:rsidRDefault="00043B34" w:rsidP="008D0895">
            <w:pPr>
              <w:rPr>
                <w:rFonts w:asciiTheme="majorHAnsi" w:hAnsiTheme="majorHAnsi"/>
              </w:rPr>
            </w:pPr>
          </w:p>
        </w:tc>
        <w:tc>
          <w:tcPr>
            <w:tcW w:w="2814" w:type="dxa"/>
          </w:tcPr>
          <w:p w14:paraId="7E7B0C6D" w14:textId="41E03EB0" w:rsidR="00043B34" w:rsidRDefault="00043B34" w:rsidP="008D0895">
            <w:pPr>
              <w:rPr>
                <w:rFonts w:asciiTheme="majorHAnsi" w:hAnsiTheme="majorHAnsi"/>
              </w:rPr>
            </w:pPr>
          </w:p>
        </w:tc>
      </w:tr>
    </w:tbl>
    <w:p w14:paraId="3DB385E4" w14:textId="78D58A27" w:rsidR="00043B34" w:rsidRPr="00D74A53" w:rsidRDefault="00043B34" w:rsidP="00043B34">
      <w:pPr>
        <w:rPr>
          <w:rFonts w:asciiTheme="majorHAnsi" w:hAnsiTheme="majorHAnsi"/>
          <w:color w:val="FF0000"/>
        </w:rPr>
      </w:pPr>
    </w:p>
    <w:p w14:paraId="2B244A48" w14:textId="77777777" w:rsidR="00617BD9" w:rsidRDefault="00EE4AFC" w:rsidP="009F1E19">
      <w:pPr>
        <w:pStyle w:val="Overskrift1"/>
      </w:pPr>
      <w:bookmarkStart w:id="16" w:name="_Toc220055174"/>
      <w:r>
        <w:lastRenderedPageBreak/>
        <w:t>B</w:t>
      </w:r>
      <w:r w:rsidR="00617BD9" w:rsidRPr="00F61CBB">
        <w:t>ackup</w:t>
      </w:r>
      <w:bookmarkEnd w:id="16"/>
    </w:p>
    <w:p w14:paraId="3321FE1E" w14:textId="3A1E99CB" w:rsidR="00D74A53" w:rsidRPr="00D74A53" w:rsidRDefault="00D74A53" w:rsidP="00D74A53">
      <w:r w:rsidRPr="00D74A53">
        <w:rPr>
          <w:rFonts w:asciiTheme="majorHAnsi" w:hAnsiTheme="majorHAnsi"/>
          <w:color w:val="FF0000"/>
        </w:rPr>
        <w:t>&lt;TODO&gt;</w:t>
      </w:r>
    </w:p>
    <w:p w14:paraId="256B1E89" w14:textId="2C6E114F" w:rsidR="00617BD9" w:rsidRPr="00F61CBB" w:rsidRDefault="00617BD9" w:rsidP="00617BD9"/>
    <w:p w14:paraId="197F3E78" w14:textId="77777777" w:rsidR="000E7C8C" w:rsidRPr="00F61CBB" w:rsidRDefault="000E7C8C" w:rsidP="000E7C8C">
      <w:pPr>
        <w:pStyle w:val="Overskrift1"/>
      </w:pPr>
      <w:bookmarkStart w:id="17" w:name="_Toc220055175"/>
      <w:r w:rsidRPr="00F61CBB">
        <w:lastRenderedPageBreak/>
        <w:t>Overvågning</w:t>
      </w:r>
      <w:bookmarkEnd w:id="17"/>
    </w:p>
    <w:p w14:paraId="418C4D1F" w14:textId="42FED2DE" w:rsidR="000E7C8C" w:rsidRPr="00F61CBB" w:rsidRDefault="000E7C8C" w:rsidP="000E7C8C">
      <w:pPr>
        <w:pStyle w:val="Overskrift2"/>
      </w:pPr>
      <w:bookmarkStart w:id="18" w:name="_Toc220055176"/>
      <w:r w:rsidRPr="00F61CBB">
        <w:t>Statusside</w:t>
      </w:r>
      <w:bookmarkEnd w:id="18"/>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19" w:name="_Toc220055177"/>
      <w:r w:rsidRPr="00F61CBB">
        <w:t>Log</w:t>
      </w:r>
      <w:r w:rsidR="00914834">
        <w:t>ning</w:t>
      </w:r>
      <w:bookmarkEnd w:id="19"/>
    </w:p>
    <w:p w14:paraId="61399851" w14:textId="079D0AB1" w:rsidR="00D74A53" w:rsidRPr="00D74A53" w:rsidRDefault="00D74A53" w:rsidP="00D74A53">
      <w:pPr>
        <w:rPr>
          <w:rFonts w:ascii="Courier New" w:hAnsi="Courier New" w:cs="Courier New"/>
          <w:color w:val="FF0000"/>
        </w:rPr>
      </w:pPr>
      <w:r w:rsidRPr="00D74A53">
        <w:rPr>
          <w:color w:val="FF0000"/>
        </w:rPr>
        <w:t>&lt;TODO, beskriv log opsætning, og hvordan den konfigureres&gt;</w:t>
      </w:r>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20" w:name="_Toc220055178"/>
      <w:r>
        <w:t>F</w:t>
      </w:r>
      <w:r w:rsidR="009166F2" w:rsidRPr="00F61CBB">
        <w:t>ejlsøgning</w:t>
      </w:r>
      <w:bookmarkEnd w:id="20"/>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64F36963" w14:textId="5F4F6F13" w:rsidR="00D74A53" w:rsidRPr="00D74A53" w:rsidRDefault="00D74A53" w:rsidP="000E7C8C">
      <w:pPr>
        <w:rPr>
          <w:color w:val="FF0000"/>
        </w:rPr>
      </w:pPr>
      <w:r w:rsidRPr="00D74A53">
        <w:rPr>
          <w:color w:val="FF0000"/>
        </w:rPr>
        <w:t>&lt;TODO beskriv typiske fejl som kan ses i logfilen&gt;</w:t>
      </w:r>
    </w:p>
    <w:p w14:paraId="6DBC961B" w14:textId="77777777" w:rsidR="000E7C8C" w:rsidRDefault="000E7C8C">
      <w:pPr>
        <w:spacing w:line="240" w:lineRule="auto"/>
        <w:jc w:val="left"/>
      </w:pPr>
    </w:p>
    <w:p w14:paraId="331A8B73" w14:textId="22C4C534" w:rsidR="007C39CD" w:rsidRPr="00F61CBB" w:rsidRDefault="007C39CD" w:rsidP="007C39CD">
      <w:pPr>
        <w:pStyle w:val="Overskrift1"/>
      </w:pPr>
      <w:r>
        <w:lastRenderedPageBreak/>
        <w:t>Fejlhåndtering fra forretningsregler</w:t>
      </w:r>
    </w:p>
    <w:p w14:paraId="003FC090" w14:textId="77777777" w:rsidR="007C39CD" w:rsidRDefault="007C39CD">
      <w:pPr>
        <w:spacing w:line="240" w:lineRule="auto"/>
        <w:jc w:val="left"/>
      </w:pPr>
      <w:r>
        <w:t>LPR databehandleren sørger for at data fra LPR bliver sendt igennem en række forretningsregler (disse er beskrevet i løsningsbeskrivelsen)m som sørger for at tilrette data så det passer ind i HAIBA indlæggelsesmodellen.</w:t>
      </w:r>
    </w:p>
    <w:p w14:paraId="4EABE26F" w14:textId="3130B2CE" w:rsidR="007C39CD" w:rsidRDefault="007C39CD">
      <w:pPr>
        <w:spacing w:line="240" w:lineRule="auto"/>
        <w:jc w:val="left"/>
      </w:pPr>
      <w:r>
        <w:t>Men der kan være data som på den ene eller anden måde falder uden for disse regler, derfor er der lavet et fejlhåndteringsmodul det kan håndtere dette.</w:t>
      </w:r>
    </w:p>
    <w:p w14:paraId="34484AEC" w14:textId="4665A05E" w:rsidR="007C39CD" w:rsidRDefault="007C39CD">
      <w:pPr>
        <w:spacing w:line="240" w:lineRule="auto"/>
        <w:jc w:val="left"/>
      </w:pPr>
      <w:r>
        <w:t xml:space="preserve">Fejlhåndteringen sørger for at logge disse fejl til både en tabel og til </w:t>
      </w:r>
      <w:proofErr w:type="spellStart"/>
      <w:r>
        <w:t>log-filer</w:t>
      </w:r>
      <w:proofErr w:type="spellEnd"/>
      <w:r>
        <w:t>.</w:t>
      </w:r>
    </w:p>
    <w:p w14:paraId="1985F138" w14:textId="77777777" w:rsidR="00631CA6" w:rsidRDefault="00631CA6">
      <w:pPr>
        <w:spacing w:line="240" w:lineRule="auto"/>
        <w:jc w:val="left"/>
      </w:pPr>
    </w:p>
    <w:p w14:paraId="4283A6C5" w14:textId="3E1B5467" w:rsidR="00631CA6" w:rsidRDefault="005944B3">
      <w:pPr>
        <w:spacing w:line="240" w:lineRule="auto"/>
        <w:jc w:val="left"/>
      </w:pPr>
      <w:r>
        <w:t>Overvågningsmodulet kigger ikke efter fejl i regelbehandlingen, det er en manuel proces at holde øje med dette.</w:t>
      </w:r>
    </w:p>
    <w:p w14:paraId="1CA388EF" w14:textId="7342472D" w:rsidR="005944B3" w:rsidRDefault="005944B3">
      <w:pPr>
        <w:spacing w:line="240" w:lineRule="auto"/>
        <w:jc w:val="left"/>
      </w:pPr>
      <w:r>
        <w:t>det er ligeledes en manuel proces at finde ud af hvad der skal ske med det data som fejler i regelbehandlingen, f.eks. om det skyldes en fejl i kode eller en fejl i data.</w:t>
      </w:r>
    </w:p>
    <w:p w14:paraId="4FA19A99" w14:textId="74928B5F" w:rsidR="00631CA6" w:rsidRDefault="005944B3">
      <w:pPr>
        <w:spacing w:line="240" w:lineRule="auto"/>
        <w:jc w:val="left"/>
      </w:pPr>
      <w:r>
        <w:t xml:space="preserve">Hvis der opstår en fejl som følge af databehandlingen, vil alle kontakter tilknyttet det CPR-nummer som </w:t>
      </w:r>
      <w:r w:rsidR="00695E6B">
        <w:t>fejlen opstod på ikke blive behandlet.</w:t>
      </w:r>
    </w:p>
    <w:p w14:paraId="2D7575A1" w14:textId="77777777" w:rsidR="005D1D2A" w:rsidRDefault="005D1D2A">
      <w:pPr>
        <w:spacing w:line="240" w:lineRule="auto"/>
        <w:jc w:val="left"/>
      </w:pPr>
    </w:p>
    <w:p w14:paraId="0E2E6108" w14:textId="244D2495" w:rsidR="005D1D2A" w:rsidRDefault="005D1D2A" w:rsidP="005D1D2A">
      <w:pPr>
        <w:pStyle w:val="Overskrift2"/>
      </w:pPr>
      <w:r>
        <w:t>Fejlbeskrivelse</w:t>
      </w:r>
    </w:p>
    <w:p w14:paraId="546F2184" w14:textId="77777777" w:rsidR="007C39CD" w:rsidRDefault="007C39CD">
      <w:pPr>
        <w:spacing w:line="240" w:lineRule="auto"/>
        <w:jc w:val="left"/>
      </w:pPr>
    </w:p>
    <w:p w14:paraId="43C600B4" w14:textId="6870CC41" w:rsidR="007C39CD" w:rsidRDefault="00CA4E3F">
      <w:pPr>
        <w:spacing w:line="240" w:lineRule="auto"/>
        <w:jc w:val="left"/>
      </w:pPr>
      <w:r w:rsidRPr="00CA4E3F">
        <w:drawing>
          <wp:anchor distT="0" distB="0" distL="114300" distR="114300" simplePos="0" relativeHeight="251661312" behindDoc="0" locked="0" layoutInCell="1" allowOverlap="1" wp14:anchorId="3D92B7EC" wp14:editId="3527005E">
            <wp:simplePos x="0" y="0"/>
            <wp:positionH relativeFrom="column">
              <wp:posOffset>280035</wp:posOffset>
            </wp:positionH>
            <wp:positionV relativeFrom="paragraph">
              <wp:posOffset>160655</wp:posOffset>
            </wp:positionV>
            <wp:extent cx="2223135" cy="1648460"/>
            <wp:effectExtent l="0" t="0" r="0" b="0"/>
            <wp:wrapThrough wrapText="bothSides">
              <wp:wrapPolygon edited="0">
                <wp:start x="0" y="0"/>
                <wp:lineTo x="0" y="21300"/>
                <wp:lineTo x="21470" y="21300"/>
                <wp:lineTo x="21470"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13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9CD">
        <w:t>Tabel layout er:</w:t>
      </w:r>
    </w:p>
    <w:p w14:paraId="136A87FA" w14:textId="23EA23EC" w:rsidR="00CA4E3F" w:rsidRDefault="00CA4E3F">
      <w:pPr>
        <w:spacing w:line="240" w:lineRule="auto"/>
        <w:jc w:val="left"/>
      </w:pPr>
    </w:p>
    <w:p w14:paraId="78EF3D4F" w14:textId="77777777" w:rsidR="00CA4E3F" w:rsidRDefault="00CA4E3F">
      <w:pPr>
        <w:spacing w:line="240" w:lineRule="auto"/>
        <w:jc w:val="left"/>
      </w:pPr>
    </w:p>
    <w:p w14:paraId="0D100872" w14:textId="77777777" w:rsidR="00CA4E3F" w:rsidRDefault="00CA4E3F">
      <w:pPr>
        <w:spacing w:line="240" w:lineRule="auto"/>
        <w:jc w:val="left"/>
      </w:pPr>
    </w:p>
    <w:p w14:paraId="3B20C3EC" w14:textId="77777777" w:rsidR="00CA4E3F" w:rsidRDefault="00CA4E3F">
      <w:pPr>
        <w:spacing w:line="240" w:lineRule="auto"/>
        <w:jc w:val="left"/>
      </w:pPr>
    </w:p>
    <w:p w14:paraId="73090BA6" w14:textId="77777777" w:rsidR="00CA4E3F" w:rsidRDefault="00CA4E3F">
      <w:pPr>
        <w:spacing w:line="240" w:lineRule="auto"/>
        <w:jc w:val="left"/>
      </w:pPr>
    </w:p>
    <w:p w14:paraId="3D10D41E" w14:textId="77777777" w:rsidR="00CA4E3F" w:rsidRDefault="00CA4E3F">
      <w:pPr>
        <w:spacing w:line="240" w:lineRule="auto"/>
        <w:jc w:val="left"/>
      </w:pPr>
    </w:p>
    <w:p w14:paraId="49A663A1" w14:textId="77777777" w:rsidR="00CA4E3F" w:rsidRDefault="00CA4E3F">
      <w:pPr>
        <w:spacing w:line="240" w:lineRule="auto"/>
        <w:jc w:val="left"/>
      </w:pPr>
    </w:p>
    <w:p w14:paraId="0F490470" w14:textId="77777777" w:rsidR="00CA4E3F" w:rsidRDefault="00CA4E3F">
      <w:pPr>
        <w:spacing w:line="240" w:lineRule="auto"/>
        <w:jc w:val="left"/>
      </w:pPr>
    </w:p>
    <w:p w14:paraId="4CBE8511" w14:textId="77777777" w:rsidR="00CA4E3F" w:rsidRDefault="00CA4E3F">
      <w:pPr>
        <w:spacing w:line="240" w:lineRule="auto"/>
        <w:jc w:val="left"/>
      </w:pPr>
    </w:p>
    <w:p w14:paraId="4403BAE9" w14:textId="77777777" w:rsidR="00CA4E3F" w:rsidRDefault="00CA4E3F">
      <w:pPr>
        <w:spacing w:line="240" w:lineRule="auto"/>
        <w:jc w:val="left"/>
      </w:pPr>
    </w:p>
    <w:p w14:paraId="5E265F66" w14:textId="77777777" w:rsidR="00CA4E3F" w:rsidRDefault="00CA4E3F">
      <w:pPr>
        <w:spacing w:line="240" w:lineRule="auto"/>
        <w:jc w:val="left"/>
      </w:pPr>
    </w:p>
    <w:p w14:paraId="3445ED11" w14:textId="34F4A1C9" w:rsidR="00CA4E3F" w:rsidRDefault="00CA4E3F">
      <w:pPr>
        <w:spacing w:line="240" w:lineRule="auto"/>
        <w:jc w:val="left"/>
      </w:pPr>
      <w:r>
        <w:t>Log fil layout er:</w:t>
      </w:r>
    </w:p>
    <w:p w14:paraId="4E4790A8" w14:textId="565AC3CD" w:rsidR="00CA4E3F" w:rsidRPr="00CA4E3F" w:rsidRDefault="00CA4E3F" w:rsidP="00CA4E3F">
      <w:pPr>
        <w:widowControl w:val="0"/>
        <w:autoSpaceDE w:val="0"/>
        <w:autoSpaceDN w:val="0"/>
        <w:adjustRightInd w:val="0"/>
        <w:spacing w:line="240" w:lineRule="auto"/>
        <w:jc w:val="left"/>
        <w:rPr>
          <w:rFonts w:ascii="Courier New" w:eastAsia="Cambria" w:hAnsi="Courier New" w:cs="Courier New"/>
          <w:sz w:val="20"/>
          <w:szCs w:val="20"/>
          <w:lang w:val="en-US"/>
        </w:rPr>
      </w:pPr>
      <w:r>
        <w:rPr>
          <w:rFonts w:ascii="Courier New" w:eastAsia="Cambria" w:hAnsi="Courier New" w:cs="Courier New"/>
          <w:sz w:val="20"/>
          <w:szCs w:val="20"/>
          <w:lang w:val="en-US"/>
        </w:rPr>
        <w:t>&lt;</w:t>
      </w:r>
      <w:proofErr w:type="spellStart"/>
      <w:r>
        <w:rPr>
          <w:rFonts w:ascii="Courier New" w:eastAsia="Cambria" w:hAnsi="Courier New" w:cs="Courier New"/>
          <w:sz w:val="20"/>
          <w:szCs w:val="20"/>
          <w:lang w:val="en-US"/>
        </w:rPr>
        <w:t>Datotidsstempel</w:t>
      </w:r>
      <w:proofErr w:type="spellEnd"/>
      <w:r>
        <w:rPr>
          <w:rFonts w:ascii="Courier New" w:eastAsia="Cambria" w:hAnsi="Courier New" w:cs="Courier New"/>
          <w:sz w:val="20"/>
          <w:szCs w:val="20"/>
          <w:lang w:val="en-US"/>
        </w:rPr>
        <w:t>&gt;</w:t>
      </w:r>
      <w:r w:rsidRPr="00CA4E3F">
        <w:rPr>
          <w:rFonts w:ascii="Courier New" w:eastAsia="Cambria" w:hAnsi="Courier New" w:cs="Courier New"/>
          <w:sz w:val="20"/>
          <w:szCs w:val="20"/>
          <w:lang w:val="en-US"/>
        </w:rPr>
        <w:t xml:space="preserve"> [INFO] </w:t>
      </w:r>
      <w:proofErr w:type="spellStart"/>
      <w:r w:rsidRPr="00CA4E3F">
        <w:rPr>
          <w:rFonts w:ascii="Courier New" w:eastAsia="Cambria" w:hAnsi="Courier New" w:cs="Courier New"/>
          <w:sz w:val="20"/>
          <w:szCs w:val="20"/>
          <w:lang w:val="en-US"/>
        </w:rPr>
        <w:t>BusinessRulesErrors</w:t>
      </w:r>
      <w:proofErr w:type="spellEnd"/>
      <w:r w:rsidRPr="00CA4E3F">
        <w:rPr>
          <w:rFonts w:ascii="Courier New" w:eastAsia="Cambria" w:hAnsi="Courier New" w:cs="Courier New"/>
          <w:sz w:val="20"/>
          <w:szCs w:val="20"/>
          <w:lang w:val="en-US"/>
        </w:rPr>
        <w:t xml:space="preserve"> - LPR </w:t>
      </w:r>
      <w:proofErr w:type="spellStart"/>
      <w:r w:rsidRPr="00CA4E3F">
        <w:rPr>
          <w:rFonts w:ascii="Courier New" w:eastAsia="Cambria" w:hAnsi="Courier New" w:cs="Courier New"/>
          <w:color w:val="000000"/>
          <w:sz w:val="20"/>
          <w:szCs w:val="20"/>
          <w:u w:val="single"/>
          <w:lang w:val="en-US"/>
        </w:rPr>
        <w:t>Recordnummer</w:t>
      </w:r>
      <w:proofErr w:type="spellEnd"/>
      <w:r>
        <w:rPr>
          <w:rFonts w:ascii="Courier New" w:eastAsia="Cambria" w:hAnsi="Courier New" w:cs="Courier New"/>
          <w:sz w:val="20"/>
          <w:szCs w:val="20"/>
          <w:lang w:val="en-US"/>
        </w:rPr>
        <w:t xml:space="preserve"> [?</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Regel</w:t>
      </w:r>
      <w:r w:rsidRPr="00CA4E3F">
        <w:rPr>
          <w:rFonts w:ascii="Courier New" w:eastAsia="Cambria" w:hAnsi="Courier New" w:cs="Courier New"/>
          <w:sz w:val="20"/>
          <w:szCs w:val="20"/>
          <w:lang w:val="en-US"/>
        </w:rPr>
        <w:t xml:space="preserve"> [</w:t>
      </w:r>
      <w:r>
        <w:rPr>
          <w:rFonts w:ascii="Courier New" w:eastAsia="Cambria" w:hAnsi="Courier New" w:cs="Courier New"/>
          <w:sz w:val="20"/>
          <w:szCs w:val="20"/>
          <w:lang w:val="en-US"/>
        </w:rPr>
        <w:t>?</w:t>
      </w:r>
      <w:r w:rsidRPr="00CA4E3F">
        <w:rPr>
          <w:rFonts w:ascii="Courier New" w:eastAsia="Cambria" w:hAnsi="Courier New" w:cs="Courier New"/>
          <w:sz w:val="20"/>
          <w:szCs w:val="20"/>
          <w:lang w:val="en-US"/>
        </w:rPr>
        <w:t xml:space="preserve">], </w:t>
      </w:r>
      <w:proofErr w:type="spellStart"/>
      <w:r w:rsidRPr="00CA4E3F">
        <w:rPr>
          <w:rFonts w:ascii="Courier New" w:eastAsia="Cambria" w:hAnsi="Courier New" w:cs="Courier New"/>
          <w:color w:val="000000"/>
          <w:sz w:val="20"/>
          <w:szCs w:val="20"/>
          <w:u w:val="single"/>
          <w:lang w:val="en-US"/>
        </w:rPr>
        <w:t>fejlbesked</w:t>
      </w:r>
      <w:proofErr w:type="spellEnd"/>
      <w:r w:rsidRPr="00CA4E3F">
        <w:rPr>
          <w:rFonts w:ascii="Courier New" w:eastAsia="Cambria" w:hAnsi="Courier New" w:cs="Courier New"/>
          <w:sz w:val="20"/>
          <w:szCs w:val="20"/>
          <w:lang w:val="en-US"/>
        </w:rPr>
        <w:t xml:space="preserve"> [</w:t>
      </w:r>
      <w:r>
        <w:rPr>
          <w:rFonts w:ascii="Courier New" w:eastAsia="Cambria" w:hAnsi="Courier New" w:cs="Courier New"/>
          <w:color w:val="000000"/>
          <w:sz w:val="20"/>
          <w:szCs w:val="20"/>
          <w:u w:val="single"/>
          <w:lang w:val="en-US"/>
        </w:rPr>
        <w:t>?</w:t>
      </w:r>
      <w:r w:rsidRPr="00CA4E3F">
        <w:rPr>
          <w:rFonts w:ascii="Courier New" w:eastAsia="Cambria" w:hAnsi="Courier New" w:cs="Courier New"/>
          <w:sz w:val="20"/>
          <w:szCs w:val="20"/>
          <w:lang w:val="en-US"/>
        </w:rPr>
        <w:t>]</w:t>
      </w:r>
    </w:p>
    <w:p w14:paraId="27EF5BC9" w14:textId="77777777" w:rsidR="00CA4E3F" w:rsidRDefault="00CA4E3F">
      <w:pPr>
        <w:spacing w:line="240" w:lineRule="auto"/>
        <w:jc w:val="left"/>
      </w:pPr>
    </w:p>
    <w:p w14:paraId="04FE04BE" w14:textId="6C864315" w:rsidR="00631CA6" w:rsidRDefault="00695E6B">
      <w:pPr>
        <w:spacing w:line="240" w:lineRule="auto"/>
        <w:jc w:val="left"/>
      </w:pPr>
      <w:r>
        <w:t>Hvor de enkelte felter betyder følgende:</w:t>
      </w:r>
    </w:p>
    <w:tbl>
      <w:tblPr>
        <w:tblStyle w:val="Tabelgitter"/>
        <w:tblW w:w="0" w:type="auto"/>
        <w:tblLook w:val="04A0" w:firstRow="1" w:lastRow="0" w:firstColumn="1" w:lastColumn="0" w:noHBand="0" w:noVBand="1"/>
      </w:tblPr>
      <w:tblGrid>
        <w:gridCol w:w="4220"/>
        <w:gridCol w:w="4220"/>
      </w:tblGrid>
      <w:tr w:rsidR="00631CA6" w:rsidRPr="00631CA6" w14:paraId="01E57C9E" w14:textId="77777777" w:rsidTr="00631CA6">
        <w:tc>
          <w:tcPr>
            <w:tcW w:w="4220" w:type="dxa"/>
            <w:shd w:val="clear" w:color="auto" w:fill="CCCCCC"/>
          </w:tcPr>
          <w:p w14:paraId="36B4FCA0" w14:textId="013EF2BF" w:rsidR="00631CA6" w:rsidRPr="00631CA6" w:rsidRDefault="00631CA6" w:rsidP="00631CA6">
            <w:pPr>
              <w:tabs>
                <w:tab w:val="left" w:pos="2931"/>
              </w:tabs>
              <w:spacing w:line="240" w:lineRule="auto"/>
              <w:jc w:val="left"/>
              <w:rPr>
                <w:b/>
              </w:rPr>
            </w:pPr>
            <w:r w:rsidRPr="00631CA6">
              <w:rPr>
                <w:b/>
              </w:rPr>
              <w:t>Felt</w:t>
            </w:r>
          </w:p>
        </w:tc>
        <w:tc>
          <w:tcPr>
            <w:tcW w:w="4220" w:type="dxa"/>
            <w:shd w:val="clear" w:color="auto" w:fill="CCCCCC"/>
          </w:tcPr>
          <w:p w14:paraId="584C4AFC" w14:textId="4D357710" w:rsidR="00631CA6" w:rsidRPr="00631CA6" w:rsidRDefault="00631CA6" w:rsidP="00631CA6">
            <w:pPr>
              <w:spacing w:line="240" w:lineRule="auto"/>
              <w:jc w:val="left"/>
              <w:rPr>
                <w:b/>
              </w:rPr>
            </w:pPr>
            <w:r w:rsidRPr="00631CA6">
              <w:rPr>
                <w:b/>
              </w:rPr>
              <w:t>Beskrivelse</w:t>
            </w:r>
          </w:p>
        </w:tc>
      </w:tr>
      <w:tr w:rsidR="00631CA6" w14:paraId="53BF9009" w14:textId="77777777" w:rsidTr="00631CA6">
        <w:tc>
          <w:tcPr>
            <w:tcW w:w="4220" w:type="dxa"/>
          </w:tcPr>
          <w:p w14:paraId="5BEA6F6C" w14:textId="0AD17FBE" w:rsidR="00631CA6" w:rsidRDefault="00631CA6">
            <w:pPr>
              <w:spacing w:line="240" w:lineRule="auto"/>
              <w:jc w:val="left"/>
            </w:pPr>
            <w:r>
              <w:t xml:space="preserve">LPR </w:t>
            </w:r>
            <w:proofErr w:type="spellStart"/>
            <w:r>
              <w:t>recordnummer</w:t>
            </w:r>
            <w:proofErr w:type="spellEnd"/>
          </w:p>
        </w:tc>
        <w:tc>
          <w:tcPr>
            <w:tcW w:w="4220" w:type="dxa"/>
          </w:tcPr>
          <w:p w14:paraId="4BC15AA7" w14:textId="221E50ED" w:rsidR="00631CA6" w:rsidRDefault="00631CA6">
            <w:pPr>
              <w:spacing w:line="240" w:lineRule="auto"/>
              <w:jc w:val="left"/>
            </w:pPr>
            <w:r>
              <w:t>Referencen for kontakten i LPR</w:t>
            </w:r>
          </w:p>
        </w:tc>
      </w:tr>
      <w:tr w:rsidR="00631CA6" w14:paraId="0FB05174" w14:textId="77777777" w:rsidTr="00631CA6">
        <w:tc>
          <w:tcPr>
            <w:tcW w:w="4220" w:type="dxa"/>
          </w:tcPr>
          <w:p w14:paraId="77057B2A" w14:textId="740ABCF4" w:rsidR="00631CA6" w:rsidRDefault="00631CA6" w:rsidP="00631CA6">
            <w:pPr>
              <w:spacing w:line="240" w:lineRule="auto"/>
              <w:jc w:val="left"/>
            </w:pPr>
            <w:r>
              <w:t>Regel</w:t>
            </w:r>
          </w:p>
        </w:tc>
        <w:tc>
          <w:tcPr>
            <w:tcW w:w="4220" w:type="dxa"/>
          </w:tcPr>
          <w:p w14:paraId="2852E88E" w14:textId="22F3F329" w:rsidR="00631CA6" w:rsidRDefault="00631CA6">
            <w:pPr>
              <w:spacing w:line="240" w:lineRule="auto"/>
              <w:jc w:val="left"/>
            </w:pPr>
            <w:r>
              <w:t>Forretningsreglen som fejlede på grund af data.</w:t>
            </w:r>
          </w:p>
        </w:tc>
      </w:tr>
      <w:tr w:rsidR="00631CA6" w14:paraId="586F31EB" w14:textId="77777777" w:rsidTr="00631CA6">
        <w:tc>
          <w:tcPr>
            <w:tcW w:w="4220" w:type="dxa"/>
          </w:tcPr>
          <w:p w14:paraId="7A3175A7" w14:textId="03C4357A" w:rsidR="00631CA6" w:rsidRDefault="00631CA6">
            <w:pPr>
              <w:spacing w:line="240" w:lineRule="auto"/>
              <w:jc w:val="left"/>
            </w:pPr>
            <w:r>
              <w:t>Fejl beskrivelse</w:t>
            </w:r>
          </w:p>
        </w:tc>
        <w:tc>
          <w:tcPr>
            <w:tcW w:w="4220" w:type="dxa"/>
          </w:tcPr>
          <w:p w14:paraId="567B6F71" w14:textId="19444B09" w:rsidR="00631CA6" w:rsidRDefault="00631CA6">
            <w:pPr>
              <w:spacing w:line="240" w:lineRule="auto"/>
              <w:jc w:val="left"/>
            </w:pPr>
            <w:r>
              <w:t>Tekstuel beskrivelse af fejlen</w:t>
            </w:r>
          </w:p>
        </w:tc>
      </w:tr>
      <w:tr w:rsidR="00631CA6" w14:paraId="54B302AA" w14:textId="77777777" w:rsidTr="00631CA6">
        <w:tc>
          <w:tcPr>
            <w:tcW w:w="4220" w:type="dxa"/>
          </w:tcPr>
          <w:p w14:paraId="3CDAE57B" w14:textId="42C9522F" w:rsidR="00631CA6" w:rsidRDefault="00631CA6">
            <w:pPr>
              <w:spacing w:line="240" w:lineRule="auto"/>
              <w:jc w:val="left"/>
            </w:pPr>
            <w:r>
              <w:t>Tidspunkt</w:t>
            </w:r>
          </w:p>
        </w:tc>
        <w:tc>
          <w:tcPr>
            <w:tcW w:w="4220" w:type="dxa"/>
          </w:tcPr>
          <w:p w14:paraId="34A262BF" w14:textId="4062BD3A" w:rsidR="00631CA6" w:rsidRDefault="00631CA6">
            <w:pPr>
              <w:spacing w:line="240" w:lineRule="auto"/>
              <w:jc w:val="left"/>
            </w:pPr>
            <w:r>
              <w:t>Logningstidspunkt for fejlen</w:t>
            </w:r>
          </w:p>
        </w:tc>
      </w:tr>
    </w:tbl>
    <w:p w14:paraId="0694B994" w14:textId="77777777" w:rsidR="00631CA6" w:rsidRDefault="00631CA6">
      <w:pPr>
        <w:spacing w:line="240" w:lineRule="auto"/>
        <w:jc w:val="left"/>
      </w:pPr>
    </w:p>
    <w:p w14:paraId="3E2EEF99" w14:textId="3F0F7470" w:rsidR="00CA4E3F" w:rsidRDefault="005944B3">
      <w:pPr>
        <w:spacing w:line="240" w:lineRule="auto"/>
        <w:jc w:val="left"/>
      </w:pPr>
      <w:r>
        <w:t>Et eksempel på en fejl kunne være følgende:</w:t>
      </w:r>
    </w:p>
    <w:p w14:paraId="4D89EB29" w14:textId="77777777" w:rsidR="005944B3" w:rsidRDefault="005944B3">
      <w:pPr>
        <w:spacing w:line="240" w:lineRule="auto"/>
        <w:jc w:val="left"/>
      </w:pPr>
    </w:p>
    <w:p w14:paraId="0BFBDDB7" w14:textId="77777777" w:rsidR="005944B3" w:rsidRPr="005944B3" w:rsidRDefault="005944B3" w:rsidP="005944B3">
      <w:pPr>
        <w:widowControl w:val="0"/>
        <w:autoSpaceDE w:val="0"/>
        <w:autoSpaceDN w:val="0"/>
        <w:adjustRightInd w:val="0"/>
        <w:spacing w:line="240" w:lineRule="auto"/>
        <w:jc w:val="left"/>
        <w:rPr>
          <w:rFonts w:ascii="Courier New" w:eastAsia="Cambria" w:hAnsi="Courier New" w:cs="Courier New"/>
          <w:sz w:val="20"/>
          <w:szCs w:val="20"/>
          <w:lang w:val="en-US"/>
        </w:rPr>
      </w:pPr>
      <w:r w:rsidRPr="005944B3">
        <w:rPr>
          <w:rFonts w:ascii="Courier New" w:eastAsia="Cambria" w:hAnsi="Courier New" w:cs="Courier New"/>
          <w:sz w:val="20"/>
          <w:szCs w:val="20"/>
          <w:lang w:val="en-US"/>
        </w:rPr>
        <w:t xml:space="preserve">2013-01-25 15:29:43,767 [INFO] </w:t>
      </w:r>
      <w:proofErr w:type="spellStart"/>
      <w:r w:rsidRPr="005944B3">
        <w:rPr>
          <w:rFonts w:ascii="Courier New" w:eastAsia="Cambria" w:hAnsi="Courier New" w:cs="Courier New"/>
          <w:sz w:val="20"/>
          <w:szCs w:val="20"/>
          <w:lang w:val="en-US"/>
        </w:rPr>
        <w:t>BusinessRulesErrors</w:t>
      </w:r>
      <w:proofErr w:type="spellEnd"/>
      <w:r w:rsidRPr="005944B3">
        <w:rPr>
          <w:rFonts w:ascii="Courier New" w:eastAsia="Cambria" w:hAnsi="Courier New" w:cs="Courier New"/>
          <w:sz w:val="20"/>
          <w:szCs w:val="20"/>
          <w:lang w:val="en-US"/>
        </w:rPr>
        <w:t xml:space="preserve"> - LPR </w:t>
      </w:r>
      <w:proofErr w:type="spellStart"/>
      <w:r w:rsidRPr="005944B3">
        <w:rPr>
          <w:rFonts w:ascii="Courier New" w:eastAsia="Cambria" w:hAnsi="Courier New" w:cs="Courier New"/>
          <w:color w:val="000000"/>
          <w:sz w:val="20"/>
          <w:szCs w:val="20"/>
          <w:u w:val="single"/>
          <w:lang w:val="en-US"/>
        </w:rPr>
        <w:t>Recordnummer</w:t>
      </w:r>
      <w:proofErr w:type="spellEnd"/>
      <w:r w:rsidRPr="005944B3">
        <w:rPr>
          <w:rFonts w:ascii="Courier New" w:eastAsia="Cambria" w:hAnsi="Courier New" w:cs="Courier New"/>
          <w:sz w:val="20"/>
          <w:szCs w:val="20"/>
          <w:lang w:val="en-US"/>
        </w:rPr>
        <w:t xml:space="preserve"> [1234],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[LPR </w:t>
      </w:r>
      <w:proofErr w:type="spellStart"/>
      <w:r w:rsidRPr="005944B3">
        <w:rPr>
          <w:rFonts w:ascii="Courier New" w:eastAsia="Cambria" w:hAnsi="Courier New" w:cs="Courier New"/>
          <w:color w:val="000000"/>
          <w:sz w:val="20"/>
          <w:szCs w:val="20"/>
          <w:u w:val="single"/>
          <w:lang w:val="en-US"/>
        </w:rPr>
        <w:t>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og</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tid</w:t>
      </w:r>
      <w:proofErr w:type="spellEnd"/>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w:t>
      </w:r>
      <w:proofErr w:type="spellStart"/>
      <w:proofErr w:type="gramStart"/>
      <w:r w:rsidRPr="005944B3">
        <w:rPr>
          <w:rFonts w:ascii="Courier New" w:eastAsia="Cambria" w:hAnsi="Courier New" w:cs="Courier New"/>
          <w:color w:val="000000"/>
          <w:sz w:val="20"/>
          <w:szCs w:val="20"/>
          <w:u w:val="single"/>
          <w:lang w:val="en-US"/>
        </w:rPr>
        <w:t>fejlbesked</w:t>
      </w:r>
      <w:proofErr w:type="spellEnd"/>
      <w:proofErr w:type="gram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Proceduredato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findes</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ikke</w:t>
      </w:r>
      <w:proofErr w:type="spellEnd"/>
      <w:r w:rsidRPr="005944B3">
        <w:rPr>
          <w:rFonts w:ascii="Courier New" w:eastAsia="Cambria" w:hAnsi="Courier New" w:cs="Courier New"/>
          <w:sz w:val="20"/>
          <w:szCs w:val="20"/>
          <w:lang w:val="en-US"/>
        </w:rPr>
        <w:t>]</w:t>
      </w:r>
    </w:p>
    <w:p w14:paraId="4EF2BFC8" w14:textId="77777777" w:rsidR="005944B3" w:rsidRDefault="005944B3">
      <w:pPr>
        <w:spacing w:line="240" w:lineRule="auto"/>
        <w:jc w:val="left"/>
      </w:pPr>
    </w:p>
    <w:p w14:paraId="27021FFB" w14:textId="757F1F0A" w:rsidR="00631CA6" w:rsidRDefault="005944B3">
      <w:pPr>
        <w:spacing w:line="240" w:lineRule="auto"/>
        <w:jc w:val="left"/>
      </w:pPr>
      <w:r>
        <w:t>Eksemplet viser at LPR referencenummer 1234 ikke kan behandles af "Dato og Tid" reglen, da der er en tilknyttet procedure hvor proceduredatoen ikke findes.</w:t>
      </w:r>
    </w:p>
    <w:p w14:paraId="1791A5B8" w14:textId="77777777" w:rsidR="00631CA6" w:rsidRDefault="00631CA6">
      <w:pPr>
        <w:spacing w:line="240" w:lineRule="auto"/>
        <w:jc w:val="left"/>
      </w:pPr>
    </w:p>
    <w:p w14:paraId="33C42DD9" w14:textId="7C426420" w:rsidR="005D1D2A" w:rsidRDefault="005D1D2A" w:rsidP="005D1D2A">
      <w:pPr>
        <w:pStyle w:val="Overskrift3"/>
      </w:pPr>
      <w:r>
        <w:lastRenderedPageBreak/>
        <w:t>Logfiler og logtabel</w:t>
      </w:r>
    </w:p>
    <w:p w14:paraId="081FAE3C" w14:textId="77777777" w:rsidR="005D1D2A" w:rsidRDefault="005D1D2A">
      <w:pPr>
        <w:spacing w:line="240" w:lineRule="auto"/>
        <w:jc w:val="left"/>
      </w:pPr>
    </w:p>
    <w:p w14:paraId="1A082B98" w14:textId="2B650040" w:rsidR="005D1D2A" w:rsidRDefault="005D1D2A">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5CC7609A" w14:textId="77777777" w:rsidR="005D1D2A" w:rsidRDefault="005D1D2A">
      <w:pPr>
        <w:spacing w:line="240" w:lineRule="auto"/>
        <w:jc w:val="left"/>
        <w:rPr>
          <w:rFonts w:ascii="Courier New" w:hAnsi="Courier New" w:cs="Courier New"/>
          <w:sz w:val="20"/>
          <w:szCs w:val="20"/>
        </w:rPr>
      </w:pPr>
    </w:p>
    <w:p w14:paraId="67D1ED7A" w14:textId="316BD8F8" w:rsidR="005D1D2A" w:rsidRDefault="005D1D2A">
      <w:pPr>
        <w:spacing w:line="240" w:lineRule="auto"/>
        <w:jc w:val="left"/>
      </w:pPr>
      <w:r>
        <w:t xml:space="preserve">Log </w:t>
      </w:r>
      <w:proofErr w:type="spellStart"/>
      <w:r>
        <w:t>appenderen</w:t>
      </w:r>
      <w:proofErr w:type="spellEnd"/>
      <w:r>
        <w:t xml:space="preserve"> hedder "</w:t>
      </w:r>
      <w:proofErr w:type="spellStart"/>
      <w:r>
        <w:t>BusinessRulesErrors</w:t>
      </w:r>
      <w:proofErr w:type="spellEnd"/>
      <w:r>
        <w:t xml:space="preserve">", det er denne </w:t>
      </w:r>
      <w:proofErr w:type="spellStart"/>
      <w:r>
        <w:t>appender</w:t>
      </w:r>
      <w:proofErr w:type="spellEnd"/>
      <w:r>
        <w:t xml:space="preserve"> LPR Databehandleren skriver fejlene til.</w:t>
      </w:r>
      <w:r w:rsidR="00CC1650">
        <w:t xml:space="preserve"> Log </w:t>
      </w:r>
      <w:proofErr w:type="spellStart"/>
      <w:r w:rsidR="00CC1650">
        <w:t>appenderen</w:t>
      </w:r>
      <w:proofErr w:type="spellEnd"/>
      <w:r w:rsidR="00CC1650">
        <w:t xml:space="preserve"> er sat op som en rullende fil </w:t>
      </w:r>
      <w:proofErr w:type="spellStart"/>
      <w:r w:rsidR="00CC1650">
        <w:t>appender</w:t>
      </w:r>
      <w:proofErr w:type="spellEnd"/>
      <w:r w:rsidR="00CC1650">
        <w:t>, så der er styr på hvor meget diskplads der maksimalt bruges, og den skriver til en fil der hedder "forretningsregel-fejl.log". hver gang den maksimale filstørrelse nås bliver der således lavet en ny fil "</w:t>
      </w:r>
      <w:r w:rsidR="00CC1650" w:rsidRPr="00CC1650">
        <w:t xml:space="preserve"> </w:t>
      </w:r>
      <w:r w:rsidR="00CC1650">
        <w:t xml:space="preserve">forretningsregel-fejl.log.1" </w:t>
      </w:r>
      <w:proofErr w:type="spellStart"/>
      <w:r w:rsidR="00CC1650">
        <w:t>o.s.v</w:t>
      </w:r>
      <w:proofErr w:type="spellEnd"/>
      <w:r w:rsidR="00CC1650">
        <w:t xml:space="preserve"> indtil det maksimale antal filer bliver nået, derefter slettes den ældste fil hver gang en ny skrives.</w:t>
      </w:r>
    </w:p>
    <w:p w14:paraId="624EDB74" w14:textId="77777777" w:rsidR="00CC1650" w:rsidRDefault="00CC1650">
      <w:pPr>
        <w:spacing w:line="240" w:lineRule="auto"/>
        <w:jc w:val="left"/>
      </w:pPr>
    </w:p>
    <w:p w14:paraId="29805C1A" w14:textId="374B4F08" w:rsidR="00CC1650" w:rsidRDefault="00CC1650">
      <w:pPr>
        <w:spacing w:line="240" w:lineRule="auto"/>
        <w:jc w:val="left"/>
      </w:pPr>
      <w:r>
        <w:t>Default opsætning ses her:</w:t>
      </w:r>
    </w:p>
    <w:p w14:paraId="69B747D3" w14:textId="77777777" w:rsidR="00CC1650" w:rsidRDefault="00CC1650">
      <w:pPr>
        <w:spacing w:line="240" w:lineRule="auto"/>
        <w:jc w:val="left"/>
      </w:pPr>
    </w:p>
    <w:p w14:paraId="53C92DA4"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log4j.logger.BusinessRulesErrors</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INFO,</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ERRORFILE</w:t>
      </w:r>
    </w:p>
    <w:p w14:paraId="67E8CD62"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
    <w:p w14:paraId="691C1C8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org.apache.log4j.RollingFileAppender</w:t>
      </w:r>
    </w:p>
    <w:p w14:paraId="767ECDB7"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u w:val="single"/>
          <w:lang w:val="en-US"/>
        </w:rPr>
        <w:t>forretningsregel</w:t>
      </w:r>
      <w:r w:rsidRPr="00CC1650">
        <w:rPr>
          <w:rFonts w:ascii="Courier New" w:eastAsia="Cambria" w:hAnsi="Courier New" w:cs="Courier New"/>
          <w:color w:val="2A00FF"/>
          <w:sz w:val="20"/>
          <w:szCs w:val="20"/>
          <w:lang w:val="en-US"/>
        </w:rPr>
        <w:t>-fejl.log</w:t>
      </w:r>
    </w:p>
    <w:p w14:paraId="79A6D68B"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log4j.appender.ERRORFILE.Append</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true</w:t>
      </w:r>
    </w:p>
    <w:p w14:paraId="1081967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log4j.appender.ERRORFILE.MaxFileSize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100MB</w:t>
      </w:r>
    </w:p>
    <w:p w14:paraId="5675684F"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log4j.appender.ERRORFILE.MaxBackupIndex</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w:t>
      </w:r>
    </w:p>
    <w:p w14:paraId="712F70D1"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log4j.appender.ERRORFILE.layout</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org.apache.log4j.PatternLayout</w:t>
      </w:r>
    </w:p>
    <w:p w14:paraId="45583C46" w14:textId="44080520" w:rsidR="005D1D2A" w:rsidRPr="00CC1650" w:rsidRDefault="005D1D2A" w:rsidP="005D1D2A">
      <w:pPr>
        <w:spacing w:line="240" w:lineRule="auto"/>
        <w:jc w:val="left"/>
        <w:rPr>
          <w:rFonts w:ascii="Courier New" w:hAnsi="Courier New" w:cs="Courier New"/>
          <w:sz w:val="20"/>
          <w:szCs w:val="20"/>
        </w:rPr>
      </w:pPr>
      <w:proofErr w:type="gramStart"/>
      <w:r w:rsidRPr="00CC1650">
        <w:rPr>
          <w:rFonts w:ascii="Courier New" w:eastAsia="Cambria" w:hAnsi="Courier New" w:cs="Courier New"/>
          <w:color w:val="000000"/>
          <w:sz w:val="20"/>
          <w:szCs w:val="20"/>
          <w:lang w:val="en-US"/>
        </w:rPr>
        <w:t>log4j.appender.ERRORFILE.layout.ConversionPattern</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%d</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[%-2p]</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%c</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proofErr w:type="spellStart"/>
      <w:r w:rsidRPr="00CC1650">
        <w:rPr>
          <w:rFonts w:ascii="Courier New" w:eastAsia="Cambria" w:hAnsi="Courier New" w:cs="Courier New"/>
          <w:color w:val="2A00FF"/>
          <w:sz w:val="20"/>
          <w:szCs w:val="20"/>
          <w:lang w:val="en-US"/>
        </w:rPr>
        <w:t>m%n</w:t>
      </w:r>
      <w:proofErr w:type="spellEnd"/>
    </w:p>
    <w:p w14:paraId="426BE374" w14:textId="77777777" w:rsidR="005D1D2A" w:rsidRDefault="005D1D2A">
      <w:pPr>
        <w:spacing w:line="240" w:lineRule="auto"/>
        <w:jc w:val="left"/>
      </w:pPr>
    </w:p>
    <w:p w14:paraId="3F9144F5" w14:textId="77777777" w:rsidR="00CC1650" w:rsidRDefault="00CC1650">
      <w:pPr>
        <w:spacing w:line="240" w:lineRule="auto"/>
        <w:jc w:val="left"/>
      </w:pPr>
    </w:p>
    <w:p w14:paraId="430F48E4" w14:textId="0290F7AA" w:rsidR="00CC1650" w:rsidRDefault="00CC1650">
      <w:pPr>
        <w:spacing w:line="240" w:lineRule="auto"/>
        <w:jc w:val="left"/>
      </w:pPr>
      <w:r>
        <w:t xml:space="preserve">Logtabellen ligger i HAIBA databasen og hedder </w:t>
      </w:r>
      <w:proofErr w:type="spellStart"/>
      <w:r>
        <w:t>RegelFejlbeskeder</w:t>
      </w:r>
      <w:proofErr w:type="spellEnd"/>
      <w:r w:rsidR="006F7AD7">
        <w:t>, der bliver logget det samme i denne tabel som i logfilerne, men der er ikke noget der sikrer at der maksimalt logges eksemp</w:t>
      </w:r>
      <w:r w:rsidR="00FE54E8">
        <w:t>e</w:t>
      </w:r>
      <w:r w:rsidR="006F7AD7">
        <w:t>lvis 1 GB.</w:t>
      </w:r>
    </w:p>
    <w:p w14:paraId="190CE815" w14:textId="0E79F7BF" w:rsidR="00FE54E8" w:rsidRDefault="00FE54E8">
      <w:pPr>
        <w:spacing w:line="240" w:lineRule="auto"/>
        <w:jc w:val="left"/>
      </w:pPr>
      <w:r>
        <w:t>Derimod kan database logning slås til/fra ved at bruge "</w:t>
      </w:r>
      <w:proofErr w:type="spellStart"/>
      <w:r>
        <w:t>disable.database.errorlog</w:t>
      </w:r>
      <w:proofErr w:type="spellEnd"/>
      <w:r>
        <w:t>" parameteren som beskrevet tidligere.</w:t>
      </w:r>
    </w:p>
    <w:p w14:paraId="3C6C1D28" w14:textId="77777777" w:rsidR="00CC1650" w:rsidRDefault="00CC1650">
      <w:pPr>
        <w:spacing w:line="240" w:lineRule="auto"/>
        <w:jc w:val="left"/>
      </w:pPr>
      <w:bookmarkStart w:id="21" w:name="_GoBack"/>
      <w:bookmarkEnd w:id="21"/>
    </w:p>
    <w:p w14:paraId="0F041DD4" w14:textId="77777777" w:rsidR="00654335" w:rsidRPr="00F61CBB" w:rsidRDefault="00654335" w:rsidP="000E7C8C">
      <w:pPr>
        <w:pStyle w:val="Overskrift1"/>
      </w:pPr>
      <w:bookmarkStart w:id="22" w:name="_Toc263424147"/>
      <w:bookmarkStart w:id="23" w:name="_Toc220055179"/>
      <w:r w:rsidRPr="00F61CBB">
        <w:lastRenderedPageBreak/>
        <w:t>Ændringslog</w:t>
      </w:r>
      <w:bookmarkEnd w:id="22"/>
      <w:bookmarkEnd w:id="23"/>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3D72A3BA" w:rsidR="00D07E64" w:rsidRDefault="007C39CD" w:rsidP="00654335">
      <w:pPr>
        <w:pStyle w:val="Body"/>
      </w:pPr>
      <w:hyperlink r:id="rId12" w:history="1">
        <w:r w:rsidR="004C55FD" w:rsidRPr="00EA60D6">
          <w:rPr>
            <w:rStyle w:val="Llink"/>
          </w:rPr>
          <w:t>https://github.com/trifork/HAIBA-LPRimporter/blob/master/doc/Driftsvejledning.docx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25F939CA"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41424260"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12577C25"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0565180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631CA6">
      <w:footerReference w:type="default" r:id="rId13"/>
      <w:headerReference w:type="first" r:id="rId14"/>
      <w:footerReference w:type="first" r:id="rId15"/>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CC1650" w:rsidRDefault="00CC1650">
      <w:pPr>
        <w:spacing w:line="240" w:lineRule="auto"/>
      </w:pPr>
      <w:r>
        <w:separator/>
      </w:r>
    </w:p>
  </w:endnote>
  <w:endnote w:type="continuationSeparator" w:id="0">
    <w:p w14:paraId="55C1EB11" w14:textId="77777777" w:rsidR="00CC1650" w:rsidRDefault="00CC1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CC1650" w:rsidRPr="002F440C" w:rsidRDefault="00CC1650"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FE54E8">
      <w:rPr>
        <w:rStyle w:val="Sidetal1"/>
        <w:noProof/>
      </w:rPr>
      <w:t>11</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FE54E8">
      <w:rPr>
        <w:rStyle w:val="Sidetal1"/>
        <w:noProof/>
      </w:rPr>
      <w:t>12</w:t>
    </w:r>
    <w:r w:rsidRPr="002F440C">
      <w:rPr>
        <w:rStyle w:val="Sidetal1"/>
      </w:rPr>
      <w:fldChar w:fldCharType="end"/>
    </w:r>
  </w:p>
  <w:p w14:paraId="564D3A53" w14:textId="77777777" w:rsidR="00CC1650" w:rsidRDefault="00CC165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CC1650" w:rsidRDefault="00CC1650" w:rsidP="00C6206D">
    <w:pPr>
      <w:jc w:val="right"/>
    </w:pPr>
    <w:r>
      <w:t xml:space="preserve">Side </w:t>
    </w:r>
    <w:r>
      <w:fldChar w:fldCharType="begin"/>
    </w:r>
    <w:r>
      <w:instrText xml:space="preserve"> PAGE </w:instrText>
    </w:r>
    <w:r>
      <w:fldChar w:fldCharType="separate"/>
    </w:r>
    <w:r w:rsidR="00E06A02">
      <w:rPr>
        <w:noProof/>
      </w:rPr>
      <w:t>1</w:t>
    </w:r>
    <w:r>
      <w:rPr>
        <w:noProof/>
      </w:rPr>
      <w:fldChar w:fldCharType="end"/>
    </w:r>
    <w:r>
      <w:t xml:space="preserve"> af </w:t>
    </w:r>
    <w:fldSimple w:instr=" NUMPAGES ">
      <w:r w:rsidR="00E06A02">
        <w:rPr>
          <w:noProof/>
        </w:rPr>
        <w:t>12</w:t>
      </w:r>
    </w:fldSimple>
  </w:p>
  <w:p w14:paraId="05AF496E" w14:textId="77777777" w:rsidR="00CC1650" w:rsidRDefault="00CC165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CC1650" w:rsidRDefault="00CC1650">
      <w:pPr>
        <w:spacing w:line="240" w:lineRule="auto"/>
      </w:pPr>
      <w:r>
        <w:separator/>
      </w:r>
    </w:p>
  </w:footnote>
  <w:footnote w:type="continuationSeparator" w:id="0">
    <w:p w14:paraId="1565479C" w14:textId="77777777" w:rsidR="00CC1650" w:rsidRDefault="00CC16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CC1650" w:rsidRDefault="00CC1650"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CC1650" w:rsidRDefault="00CC1650" w:rsidP="00C6206D">
    <w:pPr>
      <w:jc w:val="left"/>
    </w:pPr>
  </w:p>
  <w:p w14:paraId="1EC263A8" w14:textId="77777777" w:rsidR="00CC1650" w:rsidRDefault="00CC1650" w:rsidP="00C6206D">
    <w:pPr>
      <w:pBdr>
        <w:bottom w:val="single" w:sz="4" w:space="1" w:color="auto"/>
      </w:pBdr>
      <w:jc w:val="left"/>
    </w:pPr>
  </w:p>
  <w:p w14:paraId="2275E18D" w14:textId="77777777" w:rsidR="00CC1650" w:rsidRDefault="00CC1650" w:rsidP="00C6206D">
    <w:pPr>
      <w:pBdr>
        <w:bottom w:val="single" w:sz="4" w:space="1" w:color="auto"/>
      </w:pBdr>
      <w:jc w:val="left"/>
    </w:pPr>
  </w:p>
  <w:p w14:paraId="1F5A9692" w14:textId="77777777" w:rsidR="00CC1650" w:rsidRDefault="00CC165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91D71"/>
    <w:rsid w:val="00095782"/>
    <w:rsid w:val="000A4A9E"/>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C55FD"/>
    <w:rsid w:val="004E039C"/>
    <w:rsid w:val="004F2FBC"/>
    <w:rsid w:val="00511225"/>
    <w:rsid w:val="0053645E"/>
    <w:rsid w:val="00537A10"/>
    <w:rsid w:val="005468B5"/>
    <w:rsid w:val="005703F4"/>
    <w:rsid w:val="005844B3"/>
    <w:rsid w:val="005944B3"/>
    <w:rsid w:val="005A6A42"/>
    <w:rsid w:val="005A73A5"/>
    <w:rsid w:val="005B1805"/>
    <w:rsid w:val="005B1BC9"/>
    <w:rsid w:val="005B4558"/>
    <w:rsid w:val="005B4F10"/>
    <w:rsid w:val="005B5055"/>
    <w:rsid w:val="005B6523"/>
    <w:rsid w:val="005C0A66"/>
    <w:rsid w:val="005D1D2A"/>
    <w:rsid w:val="005E2BAD"/>
    <w:rsid w:val="005E741B"/>
    <w:rsid w:val="005F078A"/>
    <w:rsid w:val="005F42A4"/>
    <w:rsid w:val="0060264D"/>
    <w:rsid w:val="00610A37"/>
    <w:rsid w:val="00617BD9"/>
    <w:rsid w:val="00627C9A"/>
    <w:rsid w:val="00631CA6"/>
    <w:rsid w:val="006328FF"/>
    <w:rsid w:val="00640698"/>
    <w:rsid w:val="006500EA"/>
    <w:rsid w:val="00654335"/>
    <w:rsid w:val="006644BD"/>
    <w:rsid w:val="00681CAE"/>
    <w:rsid w:val="00686AF4"/>
    <w:rsid w:val="006930FB"/>
    <w:rsid w:val="00695E6B"/>
    <w:rsid w:val="006B1711"/>
    <w:rsid w:val="006E0155"/>
    <w:rsid w:val="006E6624"/>
    <w:rsid w:val="006F2BFF"/>
    <w:rsid w:val="006F7AD7"/>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536"/>
    <w:rsid w:val="007C39CD"/>
    <w:rsid w:val="007C44C8"/>
    <w:rsid w:val="007D0159"/>
    <w:rsid w:val="007F2100"/>
    <w:rsid w:val="007F7733"/>
    <w:rsid w:val="00811DD2"/>
    <w:rsid w:val="00812340"/>
    <w:rsid w:val="00816087"/>
    <w:rsid w:val="00817543"/>
    <w:rsid w:val="0083174C"/>
    <w:rsid w:val="008354E3"/>
    <w:rsid w:val="00842252"/>
    <w:rsid w:val="00846BCB"/>
    <w:rsid w:val="0087528E"/>
    <w:rsid w:val="00881408"/>
    <w:rsid w:val="008928F2"/>
    <w:rsid w:val="00895518"/>
    <w:rsid w:val="008A29DE"/>
    <w:rsid w:val="008B3488"/>
    <w:rsid w:val="008C4813"/>
    <w:rsid w:val="008C4DA9"/>
    <w:rsid w:val="008D0895"/>
    <w:rsid w:val="008D1B29"/>
    <w:rsid w:val="008D3184"/>
    <w:rsid w:val="008F3494"/>
    <w:rsid w:val="008F4688"/>
    <w:rsid w:val="0090215F"/>
    <w:rsid w:val="00903BCB"/>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6043"/>
    <w:rsid w:val="00A276A6"/>
    <w:rsid w:val="00A62548"/>
    <w:rsid w:val="00A657D5"/>
    <w:rsid w:val="00A74E14"/>
    <w:rsid w:val="00A75F27"/>
    <w:rsid w:val="00A90508"/>
    <w:rsid w:val="00A96C7E"/>
    <w:rsid w:val="00AC4AEB"/>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02F0"/>
    <w:rsid w:val="00C9160E"/>
    <w:rsid w:val="00CA4A0A"/>
    <w:rsid w:val="00CA4E3F"/>
    <w:rsid w:val="00CB3E37"/>
    <w:rsid w:val="00CC1650"/>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6900"/>
    <w:rsid w:val="00DB04BB"/>
    <w:rsid w:val="00DB1583"/>
    <w:rsid w:val="00DC028F"/>
    <w:rsid w:val="00DF0923"/>
    <w:rsid w:val="00E04C69"/>
    <w:rsid w:val="00E06A02"/>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300B4"/>
    <w:rsid w:val="00F42170"/>
    <w:rsid w:val="00F46B89"/>
    <w:rsid w:val="00F51994"/>
    <w:rsid w:val="00F5432D"/>
    <w:rsid w:val="00F61CBB"/>
    <w:rsid w:val="00F636E8"/>
    <w:rsid w:val="00F647D9"/>
    <w:rsid w:val="00F64844"/>
    <w:rsid w:val="00F654F0"/>
    <w:rsid w:val="00F8484F"/>
    <w:rsid w:val="00F85A5C"/>
    <w:rsid w:val="00F92D8E"/>
    <w:rsid w:val="00FA251B"/>
    <w:rsid w:val="00FA34FD"/>
    <w:rsid w:val="00FD0521"/>
    <w:rsid w:val="00FD0AB2"/>
    <w:rsid w:val="00FE54E8"/>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thub.com/trifork/HAIBA-LPRimporter/blob/master/doc/Driftsvejledning.docx"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github.com/trifork/HAIBA-LPRimporter/tree/master/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1E9E2-CE6A-3347-BD8C-79CF20D0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1496</Words>
  <Characters>9130</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10605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Kjeld Froberg</cp:lastModifiedBy>
  <cp:revision>10</cp:revision>
  <cp:lastPrinted>2011-02-01T08:24:00Z</cp:lastPrinted>
  <dcterms:created xsi:type="dcterms:W3CDTF">2013-01-03T12:41:00Z</dcterms:created>
  <dcterms:modified xsi:type="dcterms:W3CDTF">2013-01-28T10:37:00Z</dcterms:modified>
  <cp:category/>
</cp:coreProperties>
</file>