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3F4B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3BD90B2B" w14:textId="77777777" w:rsidR="00C6206D" w:rsidRPr="00850B7B" w:rsidRDefault="00C6206D" w:rsidP="00C6206D">
      <w:pPr>
        <w:jc w:val="center"/>
        <w:rPr>
          <w:sz w:val="32"/>
        </w:rPr>
      </w:pPr>
    </w:p>
    <w:p w14:paraId="108E522E" w14:textId="77777777" w:rsidR="00C6206D" w:rsidRPr="00850B7B" w:rsidRDefault="00C6206D" w:rsidP="00C6206D">
      <w:pPr>
        <w:jc w:val="center"/>
        <w:rPr>
          <w:sz w:val="32"/>
        </w:rPr>
      </w:pPr>
    </w:p>
    <w:p w14:paraId="3EF37538" w14:textId="77777777" w:rsidR="00C6206D" w:rsidRPr="00850B7B" w:rsidRDefault="00C6206D" w:rsidP="00C6206D">
      <w:pPr>
        <w:jc w:val="center"/>
        <w:rPr>
          <w:sz w:val="32"/>
        </w:rPr>
      </w:pPr>
    </w:p>
    <w:p w14:paraId="1CE4BC43" w14:textId="77777777" w:rsidR="00C6206D" w:rsidRPr="00850B7B" w:rsidRDefault="00C6206D" w:rsidP="00C6206D">
      <w:pPr>
        <w:jc w:val="center"/>
        <w:rPr>
          <w:sz w:val="32"/>
        </w:rPr>
      </w:pPr>
    </w:p>
    <w:p w14:paraId="0E1724CB" w14:textId="77777777" w:rsidR="00C6206D" w:rsidRPr="00850B7B" w:rsidRDefault="00C6206D" w:rsidP="00C6206D">
      <w:pPr>
        <w:jc w:val="center"/>
        <w:rPr>
          <w:sz w:val="32"/>
        </w:rPr>
      </w:pPr>
    </w:p>
    <w:p w14:paraId="28EB3A0B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631E779C" w14:textId="77777777" w:rsidR="00C6206D" w:rsidRPr="00850B7B" w:rsidRDefault="00C6206D" w:rsidP="00C6206D">
      <w:pPr>
        <w:jc w:val="center"/>
        <w:rPr>
          <w:sz w:val="32"/>
        </w:rPr>
      </w:pPr>
    </w:p>
    <w:p w14:paraId="22DF7DAE" w14:textId="77777777" w:rsidR="00C6206D" w:rsidRPr="00850B7B" w:rsidRDefault="00C6206D" w:rsidP="00C6206D">
      <w:pPr>
        <w:jc w:val="center"/>
        <w:rPr>
          <w:sz w:val="32"/>
        </w:rPr>
      </w:pPr>
    </w:p>
    <w:p w14:paraId="72E5462A" w14:textId="77777777" w:rsidR="00C6206D" w:rsidRPr="00850B7B" w:rsidRDefault="00C6206D" w:rsidP="00C6206D">
      <w:pPr>
        <w:jc w:val="center"/>
        <w:rPr>
          <w:sz w:val="32"/>
        </w:rPr>
      </w:pPr>
    </w:p>
    <w:p w14:paraId="60C19DCF" w14:textId="77777777" w:rsidR="00C6206D" w:rsidRPr="00850B7B" w:rsidRDefault="00C6206D" w:rsidP="00C6206D">
      <w:pPr>
        <w:jc w:val="center"/>
        <w:rPr>
          <w:sz w:val="32"/>
        </w:rPr>
      </w:pPr>
    </w:p>
    <w:p w14:paraId="7ED00568" w14:textId="77777777" w:rsidR="00166012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0D6C669D" w14:textId="77777777" w:rsidR="00166012" w:rsidRPr="00346121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12A94405" w14:textId="77777777" w:rsidR="00166012" w:rsidRPr="00346121" w:rsidRDefault="00166012" w:rsidP="00166012">
      <w:pPr>
        <w:jc w:val="center"/>
        <w:rPr>
          <w:sz w:val="32"/>
        </w:rPr>
      </w:pPr>
    </w:p>
    <w:p w14:paraId="02A32306" w14:textId="77777777" w:rsidR="00166012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4783614A" w14:textId="77777777" w:rsidR="00166012" w:rsidRPr="00F61CBB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63831FF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04E2D384" w14:textId="77777777" w:rsidR="00C6206D" w:rsidRPr="00850B7B" w:rsidRDefault="00C6206D" w:rsidP="00C6206D">
      <w:pPr>
        <w:jc w:val="center"/>
        <w:rPr>
          <w:sz w:val="24"/>
        </w:rPr>
      </w:pPr>
    </w:p>
    <w:p w14:paraId="0CD91432" w14:textId="77777777" w:rsidR="00C6206D" w:rsidRPr="00850B7B" w:rsidRDefault="00C6206D" w:rsidP="00D25CF4">
      <w:pPr>
        <w:spacing w:before="3000"/>
        <w:jc w:val="center"/>
      </w:pPr>
    </w:p>
    <w:p w14:paraId="7EE88034" w14:textId="77777777" w:rsidR="00C6206D" w:rsidRPr="00850B7B" w:rsidRDefault="00C6206D" w:rsidP="00437003">
      <w:pPr>
        <w:pStyle w:val="Rubrik"/>
        <w:jc w:val="both"/>
      </w:pPr>
    </w:p>
    <w:p w14:paraId="388B340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59F185B5" w14:textId="77777777" w:rsidR="00981FF3" w:rsidRDefault="006E1174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981FF3">
        <w:rPr>
          <w:noProof/>
        </w:rPr>
        <w:t>1</w:t>
      </w:r>
      <w:r w:rsidR="00981FF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981FF3">
        <w:rPr>
          <w:noProof/>
        </w:rPr>
        <w:t>Formål</w:t>
      </w:r>
      <w:r w:rsidR="00981FF3">
        <w:rPr>
          <w:noProof/>
        </w:rPr>
        <w:tab/>
      </w:r>
      <w:r w:rsidR="00981FF3">
        <w:rPr>
          <w:noProof/>
        </w:rPr>
        <w:fldChar w:fldCharType="begin"/>
      </w:r>
      <w:r w:rsidR="00981FF3">
        <w:rPr>
          <w:noProof/>
        </w:rPr>
        <w:instrText xml:space="preserve"> PAGEREF _Toc218842348 \h </w:instrText>
      </w:r>
      <w:r w:rsidR="00981FF3">
        <w:rPr>
          <w:noProof/>
        </w:rPr>
      </w:r>
      <w:r w:rsidR="00981FF3">
        <w:rPr>
          <w:noProof/>
        </w:rPr>
        <w:fldChar w:fldCharType="separate"/>
      </w:r>
      <w:r w:rsidR="00981FF3">
        <w:rPr>
          <w:noProof/>
        </w:rPr>
        <w:t>3</w:t>
      </w:r>
      <w:r w:rsidR="00981FF3">
        <w:rPr>
          <w:noProof/>
        </w:rPr>
        <w:fldChar w:fldCharType="end"/>
      </w:r>
    </w:p>
    <w:p w14:paraId="21A3596E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Dokumentets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AA14A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A3C92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278B8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DEFDA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633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56FAC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5F60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F2A6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bookmarkStart w:id="1" w:name="_GoBack"/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bookmarkEnd w:id="1"/>
    <w:p w14:paraId="0B5EA9FE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C270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20265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02C824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C4D2D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D939B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77FB0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A5FD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BEAA9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Tomcat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E645A3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A5BF4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765C0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B5882E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0AD7DB" w14:textId="77777777" w:rsidR="00437003" w:rsidRPr="00850B7B" w:rsidRDefault="006E1174">
      <w:r w:rsidRPr="00850B7B">
        <w:fldChar w:fldCharType="end"/>
      </w:r>
    </w:p>
    <w:p w14:paraId="4D07C6B3" w14:textId="77777777" w:rsidR="00C6206D" w:rsidRPr="00850B7B" w:rsidRDefault="00C6206D" w:rsidP="00C6206D"/>
    <w:p w14:paraId="3E5E9699" w14:textId="77777777" w:rsidR="00D9292A" w:rsidRPr="00850B7B" w:rsidRDefault="00C30FBE" w:rsidP="00D9292A">
      <w:pPr>
        <w:pStyle w:val="Overskrift1"/>
      </w:pPr>
      <w:bookmarkStart w:id="2" w:name="_Toc218842348"/>
      <w:bookmarkEnd w:id="0"/>
      <w:r>
        <w:lastRenderedPageBreak/>
        <w:t>Formål</w:t>
      </w:r>
      <w:bookmarkEnd w:id="2"/>
    </w:p>
    <w:p w14:paraId="4DC42FB1" w14:textId="5B69A642" w:rsidR="000A20DA" w:rsidRPr="00850B7B" w:rsidRDefault="001C4909" w:rsidP="001C4909">
      <w:pPr>
        <w:jc w:val="left"/>
      </w:pPr>
      <w:r>
        <w:t>Dette</w:t>
      </w:r>
      <w:r w:rsidR="00C30FBE">
        <w:t xml:space="preserve"> dokument er en guide til nye udviklere af </w:t>
      </w:r>
      <w:r>
        <w:t>LPR Databehandleren</w:t>
      </w:r>
      <w:r w:rsidR="00C30FBE">
        <w:t xml:space="preserve">. Guiden gennemgår på overordnet plan de aktiviteter, der er nødvendige for at kunne videreudvikle </w:t>
      </w:r>
      <w:r>
        <w:t>på servicen</w:t>
      </w:r>
      <w:r w:rsidR="00C30FBE">
        <w:t>.</w:t>
      </w:r>
    </w:p>
    <w:p w14:paraId="7A667768" w14:textId="658984DB" w:rsidR="00F644BE" w:rsidRPr="00850B7B" w:rsidRDefault="00D30F21" w:rsidP="00F644BE">
      <w:pPr>
        <w:pStyle w:val="Overskrift2"/>
      </w:pPr>
      <w:bookmarkStart w:id="3" w:name="_Toc310537038"/>
      <w:bookmarkStart w:id="4" w:name="_Toc218842349"/>
      <w:r>
        <w:t>Dokumentets</w:t>
      </w:r>
      <w:r w:rsidR="00C30FBE">
        <w:t xml:space="preserve"> opbygning</w:t>
      </w:r>
      <w:bookmarkEnd w:id="3"/>
      <w:bookmarkEnd w:id="4"/>
    </w:p>
    <w:p w14:paraId="47FFD661" w14:textId="2291B40C" w:rsidR="00F644BE" w:rsidRPr="00850B7B" w:rsidRDefault="00D30F21" w:rsidP="00D30F21">
      <w:pPr>
        <w:jc w:val="left"/>
      </w:pPr>
      <w:r>
        <w:t>D</w:t>
      </w:r>
      <w:r w:rsidR="00C30FBE">
        <w:t>okumentet</w:t>
      </w:r>
      <w:r>
        <w:t xml:space="preserve"> vil</w:t>
      </w:r>
      <w:r w:rsidR="00C30FBE">
        <w:t xml:space="preserve"> gennemgå de væsentligste dele af opsætningen af et lokalt udviklingsmiljø og afvikling af test</w:t>
      </w:r>
      <w:r>
        <w:t>s</w:t>
      </w:r>
    </w:p>
    <w:p w14:paraId="3CD01BFC" w14:textId="77777777" w:rsidR="00321AE3" w:rsidRPr="00850B7B" w:rsidRDefault="00321AE3" w:rsidP="00D30F21">
      <w:pPr>
        <w:jc w:val="left"/>
      </w:pPr>
    </w:p>
    <w:p w14:paraId="16CE56BC" w14:textId="1BADF45D" w:rsidR="00321AE3" w:rsidRPr="00850B7B" w:rsidRDefault="00C30FBE" w:rsidP="00D30F21">
      <w:pPr>
        <w:jc w:val="left"/>
      </w:pPr>
      <w:r>
        <w:t xml:space="preserve">Dokumentet forudsætter, at læseren har grundig kendskab til Java udvikling, </w:t>
      </w:r>
      <w:r w:rsidR="00D30F21">
        <w:t>Spring 3</w:t>
      </w:r>
      <w:r>
        <w:t xml:space="preserve"> og Maven. Kendskab til </w:t>
      </w:r>
      <w:proofErr w:type="spellStart"/>
      <w:r w:rsidR="00D30F21">
        <w:t>Tomcat</w:t>
      </w:r>
      <w:proofErr w:type="spellEnd"/>
      <w:r w:rsidR="00D30F21">
        <w:t xml:space="preserve"> </w:t>
      </w:r>
      <w:r>
        <w:t>applikationsserver</w:t>
      </w:r>
      <w:r w:rsidR="00DD5C63">
        <w:t xml:space="preserve"> </w:t>
      </w:r>
      <w:r w:rsidR="00D30F21">
        <w:t xml:space="preserve">7 </w:t>
      </w:r>
      <w:r>
        <w:t>vil yderligere hjælpe læseren, men er ikke en forudsætning.</w:t>
      </w:r>
    </w:p>
    <w:p w14:paraId="04E22904" w14:textId="77777777" w:rsidR="004A4E71" w:rsidRDefault="004A4E71" w:rsidP="00F644BE"/>
    <w:p w14:paraId="659C63C9" w14:textId="77777777" w:rsidR="00D30F21" w:rsidRPr="00850B7B" w:rsidRDefault="00D30F21" w:rsidP="00D30F21">
      <w:r>
        <w:t>Den primære målgruppe for dokumentet er systemudviklere.</w:t>
      </w:r>
    </w:p>
    <w:p w14:paraId="0214FDD3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7A5A46E3" w14:textId="77777777" w:rsidR="00016459" w:rsidRPr="00850B7B" w:rsidRDefault="00FF3D96" w:rsidP="00016459">
      <w:pPr>
        <w:pStyle w:val="Overskrift1"/>
      </w:pPr>
      <w:bookmarkStart w:id="5" w:name="_Toc263424147"/>
      <w:bookmarkStart w:id="6" w:name="_Toc218842350"/>
      <w:r w:rsidRPr="00FF3D96">
        <w:lastRenderedPageBreak/>
        <w:t>System design</w:t>
      </w:r>
      <w:bookmarkEnd w:id="6"/>
    </w:p>
    <w:p w14:paraId="64BB0D33" w14:textId="736903DF" w:rsidR="00016459" w:rsidRPr="00082590" w:rsidRDefault="00082590" w:rsidP="00016459">
      <w:pPr>
        <w:rPr>
          <w:color w:val="FF0000"/>
        </w:rPr>
      </w:pPr>
      <w:r w:rsidRPr="00082590">
        <w:rPr>
          <w:color w:val="FF0000"/>
        </w:rPr>
        <w:t>&lt;Kort beskrivelse af komponenten, og hvilke klasser man bør kigge i til en start&gt;</w:t>
      </w:r>
    </w:p>
    <w:p w14:paraId="76F656AF" w14:textId="77777777" w:rsidR="00016459" w:rsidRPr="00850B7B" w:rsidRDefault="00FF3D96" w:rsidP="00016459">
      <w:pPr>
        <w:pStyle w:val="Overskrift2"/>
      </w:pPr>
      <w:bookmarkStart w:id="7" w:name="_Toc218842351"/>
      <w:r w:rsidRPr="00FF3D96">
        <w:t>Properties</w:t>
      </w:r>
      <w:bookmarkEnd w:id="7"/>
    </w:p>
    <w:p w14:paraId="63686CC3" w14:textId="78CF0FBE" w:rsidR="00016459" w:rsidRPr="00850B7B" w:rsidRDefault="00082590" w:rsidP="00082590">
      <w:pPr>
        <w:jc w:val="left"/>
      </w:pPr>
      <w:r>
        <w:rPr>
          <w:i/>
        </w:rPr>
        <w:t>LPR Databehandleren</w:t>
      </w:r>
      <w:r w:rsidR="00FF3D96" w:rsidRPr="00FF3D96">
        <w:t xml:space="preserve"> styres af </w:t>
      </w:r>
      <w:proofErr w:type="spellStart"/>
      <w:r w:rsidR="001F7D61">
        <w:t>java</w:t>
      </w:r>
      <w:proofErr w:type="spellEnd"/>
      <w:r w:rsidR="001F7D61">
        <w:t xml:space="preserve"> properties filer. Hv</w:t>
      </w:r>
      <w:r>
        <w:t>or der er</w:t>
      </w:r>
      <w:r w:rsidR="001F7D61">
        <w:t xml:space="preserve"> en default konfigurations fil (default-</w:t>
      </w:r>
      <w:proofErr w:type="spellStart"/>
      <w:r w:rsidR="001F7D61">
        <w:t>config.properties</w:t>
      </w:r>
      <w:proofErr w:type="spellEnd"/>
      <w:r w:rsidR="001F7D61">
        <w:t xml:space="preserve">) som er </w:t>
      </w:r>
      <w:proofErr w:type="spellStart"/>
      <w:r w:rsidR="001F7D61">
        <w:t>deployet</w:t>
      </w:r>
      <w:proofErr w:type="spellEnd"/>
      <w:r w:rsidR="001F7D61">
        <w:t xml:space="preserve"> sammen med </w:t>
      </w:r>
      <w:proofErr w:type="spellStart"/>
      <w:r w:rsidR="001F7D61">
        <w:t>war</w:t>
      </w:r>
      <w:proofErr w:type="spellEnd"/>
      <w:r w:rsidR="001F7D61">
        <w:t xml:space="preserve"> filen, denne kan overstyres med en properties fil lagt i </w:t>
      </w:r>
      <w:proofErr w:type="spellStart"/>
      <w:r>
        <w:t>Tomcat</w:t>
      </w:r>
      <w:proofErr w:type="spellEnd"/>
      <w:r w:rsidR="001F7D61">
        <w:t xml:space="preserve"> uden for </w:t>
      </w:r>
      <w:proofErr w:type="spellStart"/>
      <w:r w:rsidR="001F7D61">
        <w:t>war</w:t>
      </w:r>
      <w:proofErr w:type="spellEnd"/>
      <w:r w:rsidR="001F7D61">
        <w:t xml:space="preserve"> filen (</w:t>
      </w:r>
      <w:proofErr w:type="spellStart"/>
      <w:r w:rsidR="001F7D61">
        <w:t>config.properties</w:t>
      </w:r>
      <w:proofErr w:type="spellEnd"/>
      <w:r w:rsidR="001F7D61">
        <w:t>)</w:t>
      </w:r>
      <w:r w:rsidR="00667835">
        <w:t xml:space="preserve"> – se installations guiden for </w:t>
      </w:r>
      <w:r>
        <w:t xml:space="preserve">nærmere </w:t>
      </w:r>
      <w:r w:rsidR="00667835">
        <w:t>detaljer</w:t>
      </w:r>
    </w:p>
    <w:p w14:paraId="382151FA" w14:textId="77777777" w:rsidR="000E7C8C" w:rsidRPr="00850B7B" w:rsidRDefault="00FF3D96" w:rsidP="00A50C2F">
      <w:pPr>
        <w:pStyle w:val="Overskrift1"/>
      </w:pPr>
      <w:bookmarkStart w:id="8" w:name="_Toc218842352"/>
      <w:r w:rsidRPr="00FF3D96">
        <w:lastRenderedPageBreak/>
        <w:t>Opsætning af udviklingsmiljø</w:t>
      </w:r>
      <w:bookmarkEnd w:id="8"/>
    </w:p>
    <w:p w14:paraId="7152B531" w14:textId="6C0B437C" w:rsidR="00FF3D96" w:rsidRDefault="00FF3D96" w:rsidP="00082590">
      <w:pPr>
        <w:jc w:val="left"/>
      </w:pPr>
      <w:r w:rsidRPr="00FF3D96">
        <w:t xml:space="preserve">Opsætningen af udviklingsmiljøet for </w:t>
      </w:r>
      <w:r w:rsidR="00082590">
        <w:t>LPR Databehandleren</w:t>
      </w:r>
      <w:r w:rsidRPr="00FF3D96">
        <w:t xml:space="preserve"> forudsætter, at følgende elementer allerede er installeret på udviklerens maskine:</w:t>
      </w:r>
    </w:p>
    <w:p w14:paraId="0CFDFCAF" w14:textId="77777777" w:rsidR="00FF3D96" w:rsidRPr="00FF3D96" w:rsidRDefault="00FF3D96" w:rsidP="00FF3D96"/>
    <w:p w14:paraId="06D37E0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7A9570DB" w14:textId="47F94533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  <w:r w:rsidR="00082590">
        <w:t xml:space="preserve"> (</w:t>
      </w:r>
      <w:proofErr w:type="spellStart"/>
      <w:r w:rsidR="00082590">
        <w:t>Eclipse</w:t>
      </w:r>
      <w:proofErr w:type="spellEnd"/>
      <w:r w:rsidR="00082590">
        <w:t xml:space="preserve"> og </w:t>
      </w:r>
      <w:proofErr w:type="spellStart"/>
      <w:r w:rsidR="00082590">
        <w:t>IntelliJ</w:t>
      </w:r>
      <w:proofErr w:type="spellEnd"/>
      <w:r w:rsidR="00082590">
        <w:t xml:space="preserve"> eksempler er givet i dette dokument)</w:t>
      </w:r>
    </w:p>
    <w:p w14:paraId="52177DDD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28823BC2" w14:textId="048C5C6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MySQL</w:t>
      </w:r>
      <w:proofErr w:type="spellEnd"/>
      <w:r>
        <w:t xml:space="preserve"> database 5.5</w:t>
      </w:r>
      <w:r w:rsidR="00E75638">
        <w:t>.x</w:t>
      </w:r>
    </w:p>
    <w:p w14:paraId="273B44EA" w14:textId="24191817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Tomcat</w:t>
      </w:r>
      <w:proofErr w:type="spellEnd"/>
      <w:r>
        <w:t xml:space="preserve"> 7</w:t>
      </w:r>
    </w:p>
    <w:p w14:paraId="27CF8AC5" w14:textId="77777777" w:rsidR="00FF3D96" w:rsidRDefault="00FF3D96" w:rsidP="00FF3D96">
      <w:pPr>
        <w:pStyle w:val="Overskrift2"/>
      </w:pPr>
      <w:bookmarkStart w:id="9" w:name="_Toc218842353"/>
      <w:r w:rsidRPr="00FF3D96">
        <w:t>Kildekode</w:t>
      </w:r>
      <w:bookmarkEnd w:id="9"/>
    </w:p>
    <w:p w14:paraId="63B97EF7" w14:textId="65F10E43" w:rsidR="00F221CB" w:rsidRDefault="00FF3D96" w:rsidP="00F221CB">
      <w:r w:rsidRPr="00FF3D96">
        <w:t xml:space="preserve">Kildekoden er placeret i </w:t>
      </w:r>
      <w:r w:rsidR="00082590">
        <w:t xml:space="preserve">et </w:t>
      </w:r>
      <w:proofErr w:type="spellStart"/>
      <w:r w:rsidR="00082590">
        <w:t>github-repositorie</w:t>
      </w:r>
      <w:proofErr w:type="spellEnd"/>
      <w:r w:rsidR="00082590">
        <w:t xml:space="preserve"> og kan </w:t>
      </w:r>
      <w:proofErr w:type="spellStart"/>
      <w:r w:rsidR="00F221CB" w:rsidRPr="00FF3D96">
        <w:t>checkes</w:t>
      </w:r>
      <w:proofErr w:type="spellEnd"/>
      <w:r w:rsidR="00F221CB" w:rsidRPr="00FF3D96">
        <w:t xml:space="preserve"> ud på følgende måde:</w:t>
      </w:r>
    </w:p>
    <w:p w14:paraId="6BBD08F0" w14:textId="77777777" w:rsidR="00082590" w:rsidRDefault="00082590" w:rsidP="00F221CB"/>
    <w:p w14:paraId="5E48B89F" w14:textId="564B2670" w:rsidR="00F221CB" w:rsidRPr="00082590" w:rsidRDefault="00082590" w:rsidP="00F221CB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Pr="00082590">
        <w:rPr>
          <w:rFonts w:ascii="Courier New" w:hAnsi="Courier New" w:cs="Courier New"/>
        </w:rPr>
        <w:t>LPRimporter.git</w:t>
      </w:r>
      <w:proofErr w:type="spellEnd"/>
    </w:p>
    <w:p w14:paraId="6CD7FFC8" w14:textId="77777777" w:rsidR="00A50C2F" w:rsidRPr="00850B7B" w:rsidRDefault="00FF3D96" w:rsidP="00A50C2F">
      <w:pPr>
        <w:pStyle w:val="Overskrift2"/>
      </w:pPr>
      <w:bookmarkStart w:id="10" w:name="_Toc218842354"/>
      <w:r w:rsidRPr="00FF3D96">
        <w:t>Byggemiljø</w:t>
      </w:r>
      <w:bookmarkEnd w:id="10"/>
    </w:p>
    <w:p w14:paraId="357C866E" w14:textId="30B5DAC6" w:rsidR="00082590" w:rsidRPr="00FF3D96" w:rsidRDefault="00082590" w:rsidP="00082590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anvender Maven som byggesystem [MAVEN]. Strukturen følger de generelle anbefalinger for Maven projekter, og er struktureret </w:t>
      </w:r>
    </w:p>
    <w:p w14:paraId="053DFDA9" w14:textId="482A4E0C" w:rsidR="00756532" w:rsidRPr="00850B7B" w:rsidRDefault="00FF3D96" w:rsidP="001350B8">
      <w:r w:rsidRPr="00FF3D96">
        <w:t>efter Maven layout konventionen.</w:t>
      </w:r>
    </w:p>
    <w:p w14:paraId="3638EBC0" w14:textId="77777777" w:rsidR="00D30CFE" w:rsidRDefault="00D30CFE">
      <w:pPr>
        <w:spacing w:line="240" w:lineRule="auto"/>
        <w:jc w:val="left"/>
      </w:pPr>
    </w:p>
    <w:p w14:paraId="40B8F6CC" w14:textId="5A01587E" w:rsidR="00D30CFE" w:rsidRDefault="00D30CFE">
      <w:pPr>
        <w:spacing w:line="240" w:lineRule="auto"/>
        <w:jc w:val="left"/>
      </w:pPr>
      <w:r>
        <w:t xml:space="preserve">For at bygge en </w:t>
      </w:r>
      <w:r w:rsidR="00082590">
        <w:t xml:space="preserve">LPR </w:t>
      </w:r>
      <w:proofErr w:type="spellStart"/>
      <w:r w:rsidR="00082590">
        <w:t>Databehanleren</w:t>
      </w:r>
      <w:proofErr w:type="spellEnd"/>
      <w:r>
        <w:t>, skal man gøre følgende:</w:t>
      </w:r>
    </w:p>
    <w:p w14:paraId="00ACC599" w14:textId="77777777" w:rsidR="00082590" w:rsidRDefault="00082590">
      <w:pPr>
        <w:spacing w:line="240" w:lineRule="auto"/>
        <w:jc w:val="left"/>
      </w:pPr>
    </w:p>
    <w:p w14:paraId="12E0C5FB" w14:textId="77D4ABB2" w:rsidR="00D30CFE" w:rsidRPr="00082590" w:rsidRDefault="00D30CFE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1BAD5C88" w14:textId="77777777" w:rsidR="00D30CFE" w:rsidRDefault="00D30CFE">
      <w:pPr>
        <w:spacing w:line="240" w:lineRule="auto"/>
        <w:jc w:val="left"/>
      </w:pPr>
    </w:p>
    <w:p w14:paraId="3D3A91DF" w14:textId="77777777" w:rsidR="00A277D6" w:rsidRPr="00A277D6" w:rsidRDefault="00A277D6" w:rsidP="00A277D6">
      <w:pPr>
        <w:pStyle w:val="Overskrift3"/>
        <w:rPr>
          <w:color w:val="auto"/>
        </w:rPr>
      </w:pPr>
      <w:bookmarkStart w:id="11" w:name="_Toc218842355"/>
      <w:proofErr w:type="spellStart"/>
      <w:r>
        <w:t>Dependencies</w:t>
      </w:r>
      <w:bookmarkEnd w:id="11"/>
      <w:proofErr w:type="spellEnd"/>
    </w:p>
    <w:p w14:paraId="0AFAE0FF" w14:textId="0FBFCE61" w:rsidR="00A277D6" w:rsidRDefault="00A277D6" w:rsidP="00082590">
      <w:pPr>
        <w:jc w:val="left"/>
      </w:pPr>
      <w:r>
        <w:t xml:space="preserve">For at kunne hente NSI-specifikke </w:t>
      </w:r>
      <w:proofErr w:type="spellStart"/>
      <w:r>
        <w:t>dependencies</w:t>
      </w:r>
      <w:proofErr w:type="spellEnd"/>
      <w:r>
        <w:t xml:space="preserve"> (</w:t>
      </w:r>
      <w:r w:rsidR="00082590">
        <w:t xml:space="preserve">bl.a. </w:t>
      </w:r>
      <w:proofErr w:type="spellStart"/>
      <w:r>
        <w:t>nsp-util</w:t>
      </w:r>
      <w:proofErr w:type="spellEnd"/>
      <w:r>
        <w:t xml:space="preserve">) i binær form i stedet for at skulle bygge </w:t>
      </w:r>
      <w:r w:rsidR="00082590">
        <w:t xml:space="preserve">alle afhængigheder selv på det </w:t>
      </w:r>
      <w:r>
        <w:t>lokal</w:t>
      </w:r>
      <w:r w:rsidR="00082590">
        <w:t xml:space="preserve">e udviklingsmiljø </w:t>
      </w:r>
      <w:r>
        <w:t xml:space="preserve">, indeholder </w:t>
      </w:r>
      <w:proofErr w:type="spellStart"/>
      <w:r>
        <w:t>pom</w:t>
      </w:r>
      <w:r w:rsidR="00082590">
        <w:t>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043412">
        <w:t>LPR Databehandleren</w:t>
      </w:r>
      <w:r>
        <w:t xml:space="preserve"> findes også i nexus.trifork.com.</w:t>
      </w:r>
    </w:p>
    <w:p w14:paraId="559646F7" w14:textId="77777777" w:rsidR="00A277D6" w:rsidRDefault="00A277D6" w:rsidP="00082590">
      <w:pPr>
        <w:jc w:val="left"/>
      </w:pPr>
    </w:p>
    <w:p w14:paraId="7CF93440" w14:textId="7C48FD6F" w:rsidR="00043412" w:rsidRDefault="00A277D6" w:rsidP="00043412">
      <w:pPr>
        <w:jc w:val="left"/>
      </w:pPr>
      <w:proofErr w:type="spellStart"/>
      <w:r>
        <w:t>Repository’et</w:t>
      </w:r>
      <w:proofErr w:type="spellEnd"/>
      <w:r>
        <w:t xml:space="preserve"> bør</w:t>
      </w:r>
      <w:r w:rsidR="00043412">
        <w:t>, når det er</w:t>
      </w:r>
      <w:r>
        <w:t xml:space="preserve"> muligt</w:t>
      </w:r>
      <w:r w:rsidR="00043412">
        <w:t>,</w:t>
      </w:r>
      <w:r>
        <w:t xml:space="preserve"> udskiftes med et </w:t>
      </w:r>
      <w:proofErr w:type="spellStart"/>
      <w:r w:rsidR="00043412"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</w:t>
      </w:r>
      <w:r w:rsidR="00043412">
        <w:t>NSI. Når et sådant er etableret</w:t>
      </w:r>
    </w:p>
    <w:p w14:paraId="012D51A5" w14:textId="7F568783" w:rsidR="00A277D6" w:rsidRPr="00A277D6" w:rsidRDefault="00A277D6" w:rsidP="00A277D6">
      <w:r>
        <w:t>.</w:t>
      </w:r>
      <w:r w:rsidR="00FF3D96" w:rsidRPr="00FF3D96">
        <w:br w:type="page"/>
      </w:r>
    </w:p>
    <w:p w14:paraId="42A1C73C" w14:textId="77777777" w:rsidR="00EE0D83" w:rsidRPr="00850B7B" w:rsidRDefault="00FF3D96" w:rsidP="00EE0D83">
      <w:pPr>
        <w:pStyle w:val="Overskrift2"/>
      </w:pPr>
      <w:bookmarkStart w:id="12" w:name="_Toc218842356"/>
      <w:r w:rsidRPr="00FF3D96">
        <w:lastRenderedPageBreak/>
        <w:t xml:space="preserve">Database </w:t>
      </w:r>
      <w:proofErr w:type="spellStart"/>
      <w:r w:rsidRPr="00FF3D96">
        <w:t>setup</w:t>
      </w:r>
      <w:bookmarkEnd w:id="12"/>
      <w:proofErr w:type="spellEnd"/>
    </w:p>
    <w:p w14:paraId="4303F64C" w14:textId="1E58B79C" w:rsidR="00043412" w:rsidRDefault="00043412" w:rsidP="00F221CB">
      <w:pPr>
        <w:pStyle w:val="Overskrift3"/>
      </w:pPr>
      <w:bookmarkStart w:id="13" w:name="_Toc218842357"/>
      <w:r>
        <w:t>Indlæggelsesdatabase</w:t>
      </w:r>
      <w:bookmarkEnd w:id="13"/>
    </w:p>
    <w:p w14:paraId="0A0C8BB8" w14:textId="310D5244" w:rsidR="00043412" w:rsidRPr="00043412" w:rsidRDefault="00043412" w:rsidP="00043412">
      <w:pPr>
        <w:rPr>
          <w:color w:val="FF0000"/>
        </w:rPr>
      </w:pPr>
      <w:r w:rsidRPr="00043412">
        <w:rPr>
          <w:color w:val="FF0000"/>
        </w:rPr>
        <w:t>&lt;TODO&gt;</w:t>
      </w:r>
    </w:p>
    <w:p w14:paraId="53652DA7" w14:textId="7BCC3454" w:rsidR="00F221CB" w:rsidRDefault="00752D7D" w:rsidP="00F221CB">
      <w:pPr>
        <w:pStyle w:val="Overskrift3"/>
      </w:pPr>
      <w:bookmarkStart w:id="14" w:name="_Toc218842358"/>
      <w:r>
        <w:t>LPR d</w:t>
      </w:r>
      <w:r w:rsidR="00043412">
        <w:t>atabase</w:t>
      </w:r>
      <w:bookmarkEnd w:id="14"/>
    </w:p>
    <w:p w14:paraId="197ED521" w14:textId="6719D118" w:rsidR="00F221CB" w:rsidRPr="00043412" w:rsidRDefault="00043412" w:rsidP="00F221CB">
      <w:pPr>
        <w:jc w:val="left"/>
        <w:rPr>
          <w:color w:val="FF0000"/>
        </w:rPr>
      </w:pPr>
      <w:r w:rsidRPr="00043412">
        <w:rPr>
          <w:color w:val="FF0000"/>
        </w:rPr>
        <w:t>&lt;TODO&gt;</w:t>
      </w:r>
    </w:p>
    <w:p w14:paraId="31C32556" w14:textId="77777777" w:rsidR="00A50C2F" w:rsidRPr="00850B7B" w:rsidRDefault="00FF3D96" w:rsidP="00A50C2F">
      <w:pPr>
        <w:pStyle w:val="Overskrift2"/>
      </w:pPr>
      <w:bookmarkStart w:id="15" w:name="_Toc218842359"/>
      <w:r w:rsidRPr="00FF3D96">
        <w:t>Test</w:t>
      </w:r>
      <w:bookmarkEnd w:id="15"/>
    </w:p>
    <w:p w14:paraId="267C1F9F" w14:textId="66CC3C99" w:rsidR="00907F11" w:rsidRPr="00850B7B" w:rsidRDefault="00FF3D96" w:rsidP="00A50C2F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043412">
        <w:t xml:space="preserve">LPR Databehandlerens </w:t>
      </w:r>
      <w:r w:rsidRPr="00FF3D96">
        <w:t>test suite.</w:t>
      </w:r>
    </w:p>
    <w:p w14:paraId="02D5E64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62EF6776" w14:textId="51950A37" w:rsidR="000E7D3B" w:rsidRPr="00850B7B" w:rsidRDefault="00043412" w:rsidP="000E7D3B">
      <w:r>
        <w:t xml:space="preserve">Testsuiten </w:t>
      </w:r>
      <w:r w:rsidR="00FF3D96" w:rsidRPr="00FF3D96">
        <w:t xml:space="preserve">benytter </w:t>
      </w:r>
      <w:proofErr w:type="spellStart"/>
      <w:r w:rsidR="00FF3D96" w:rsidRPr="00FF3D96">
        <w:t>JUnit</w:t>
      </w:r>
      <w:proofErr w:type="spellEnd"/>
      <w:r w:rsidR="00FF3D96" w:rsidRPr="00FF3D96">
        <w:t xml:space="preserve"> og </w:t>
      </w:r>
      <w:proofErr w:type="spellStart"/>
      <w:r w:rsidR="00FF3D96" w:rsidRPr="00FF3D96">
        <w:t>Mockito</w:t>
      </w:r>
      <w:proofErr w:type="spellEnd"/>
      <w:r w:rsidR="00FF3D96" w:rsidRPr="00FF3D96">
        <w:t xml:space="preserve"> til test. </w:t>
      </w:r>
    </w:p>
    <w:p w14:paraId="156112E2" w14:textId="77777777" w:rsidR="00D21ECE" w:rsidRPr="00850B7B" w:rsidRDefault="00D21ECE" w:rsidP="000E7D3B"/>
    <w:p w14:paraId="481E19A1" w14:textId="796159F5" w:rsidR="000E7D3B" w:rsidRDefault="00FF3D96" w:rsidP="000E7D3B">
      <w:r w:rsidRPr="00FF3D96">
        <w:t>Testkoden er lokaliseret i:</w:t>
      </w:r>
    </w:p>
    <w:p w14:paraId="08CD89CB" w14:textId="77777777" w:rsidR="00043412" w:rsidRDefault="00043412" w:rsidP="000E7D3B"/>
    <w:p w14:paraId="502BEFE9" w14:textId="409F9C34" w:rsidR="00043412" w:rsidRPr="00043412" w:rsidRDefault="00043412" w:rsidP="000E7D3B">
      <w:pPr>
        <w:rPr>
          <w:rFonts w:ascii="Courier New" w:hAnsi="Courier New" w:cs="Courier New"/>
          <w:sz w:val="20"/>
          <w:szCs w:val="20"/>
        </w:rPr>
      </w:pPr>
      <w:proofErr w:type="spellStart"/>
      <w:r w:rsidRPr="0004341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43412">
        <w:rPr>
          <w:rFonts w:ascii="Courier New" w:hAnsi="Courier New" w:cs="Courier New"/>
          <w:sz w:val="20"/>
          <w:szCs w:val="20"/>
        </w:rPr>
        <w:t>/test/</w:t>
      </w:r>
      <w:proofErr w:type="spellStart"/>
      <w:r w:rsidRPr="00043412">
        <w:rPr>
          <w:rFonts w:ascii="Courier New" w:hAnsi="Courier New" w:cs="Courier New"/>
          <w:sz w:val="20"/>
          <w:szCs w:val="20"/>
        </w:rPr>
        <w:t>java</w:t>
      </w:r>
      <w:proofErr w:type="spellEnd"/>
    </w:p>
    <w:p w14:paraId="45CA11CD" w14:textId="77777777" w:rsidR="00EA0F41" w:rsidRPr="00850B7B" w:rsidRDefault="00EA0F41" w:rsidP="000E7D3B"/>
    <w:p w14:paraId="0E2B7F16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5B72132" w14:textId="77777777" w:rsidR="000056CC" w:rsidRDefault="000056CC" w:rsidP="00A50C2F">
      <w:pPr>
        <w:tabs>
          <w:tab w:val="left" w:pos="6813"/>
        </w:tabs>
        <w:jc w:val="left"/>
      </w:pPr>
    </w:p>
    <w:p w14:paraId="46385992" w14:textId="429FCDCC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7AD11857" w14:textId="77777777" w:rsidR="00043412" w:rsidRPr="00850B7B" w:rsidRDefault="00043412" w:rsidP="00A50C2F">
      <w:pPr>
        <w:tabs>
          <w:tab w:val="left" w:pos="6813"/>
        </w:tabs>
        <w:jc w:val="left"/>
      </w:pPr>
    </w:p>
    <w:p w14:paraId="2BFF6C90" w14:textId="0EE9DAC6" w:rsidR="00A50C2F" w:rsidRDefault="00FF3D96" w:rsidP="00A50C2F">
      <w:pPr>
        <w:tabs>
          <w:tab w:val="left" w:pos="6813"/>
        </w:tabs>
        <w:jc w:val="left"/>
      </w:pPr>
      <w:r w:rsidRPr="00FF3D96">
        <w:t>Installationen kan yderligere verificeres</w:t>
      </w:r>
      <w:r w:rsidR="00043412">
        <w:t xml:space="preserve"> (Code </w:t>
      </w:r>
      <w:proofErr w:type="spellStart"/>
      <w:r w:rsidR="00043412">
        <w:t>coverage</w:t>
      </w:r>
      <w:proofErr w:type="spellEnd"/>
      <w:r w:rsidR="00043412">
        <w:t>, kode konventioner o.l.)</w:t>
      </w:r>
      <w:r w:rsidRPr="00FF3D96">
        <w:t xml:space="preserve"> ved at udføre kommandoen:</w:t>
      </w:r>
    </w:p>
    <w:p w14:paraId="07A6DF42" w14:textId="77777777" w:rsidR="00043412" w:rsidRDefault="00043412" w:rsidP="00A50C2F">
      <w:pPr>
        <w:tabs>
          <w:tab w:val="left" w:pos="6813"/>
        </w:tabs>
        <w:jc w:val="left"/>
      </w:pPr>
    </w:p>
    <w:p w14:paraId="27CF99C8" w14:textId="624B46FA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0F48D3C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61152DC0" w14:textId="77777777" w:rsidR="00A50C2F" w:rsidRPr="00850B7B" w:rsidRDefault="00FF3D96" w:rsidP="00A50C2F">
      <w:pPr>
        <w:pStyle w:val="Overskrift2"/>
      </w:pPr>
      <w:bookmarkStart w:id="16" w:name="_Toc218842360"/>
      <w:r w:rsidRPr="00FF3D96">
        <w:t>IDE</w:t>
      </w:r>
      <w:bookmarkEnd w:id="16"/>
    </w:p>
    <w:p w14:paraId="0488F9B8" w14:textId="1AA5DE6C" w:rsidR="00FF3D96" w:rsidRDefault="009F7D03" w:rsidP="009F7D03">
      <w:pPr>
        <w:jc w:val="left"/>
      </w:pPr>
      <w:r>
        <w:t>LPR Databehandleren</w:t>
      </w:r>
      <w:r w:rsidR="00FF3D96" w:rsidRPr="00FF3D96">
        <w:t xml:space="preserve"> kan principielt udvikles i enhver Java IDE, der forstår Maven projekters opbygning.</w:t>
      </w:r>
    </w:p>
    <w:p w14:paraId="15E0A897" w14:textId="77777777" w:rsidR="00FF3D96" w:rsidRPr="00FF3D96" w:rsidRDefault="00FF3D96" w:rsidP="00FF3D96"/>
    <w:p w14:paraId="66B06ACA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8FDC198" w14:textId="77777777" w:rsidR="00FF3D96" w:rsidRDefault="00FF3D96" w:rsidP="00FF3D96">
      <w:pPr>
        <w:pStyle w:val="Overskrift3"/>
      </w:pPr>
      <w:bookmarkStart w:id="17" w:name="_Toc218842361"/>
      <w:proofErr w:type="spellStart"/>
      <w:r w:rsidRPr="00FF3D96">
        <w:t>Eclipse</w:t>
      </w:r>
      <w:bookmarkEnd w:id="17"/>
      <w:proofErr w:type="spellEnd"/>
    </w:p>
    <w:p w14:paraId="59F8A182" w14:textId="415ED359" w:rsidR="00F82534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043412">
        <w:t xml:space="preserve">LPR Databehandleren hentes ind i </w:t>
      </w:r>
      <w:proofErr w:type="spellStart"/>
      <w:r w:rsidR="00043412">
        <w:t>Eclipse</w:t>
      </w:r>
      <w:proofErr w:type="spellEnd"/>
      <w:r w:rsidR="00043412">
        <w:t xml:space="preserve">, </w:t>
      </w:r>
      <w:proofErr w:type="spellStart"/>
      <w:r w:rsidR="00043412">
        <w:t>pluginet</w:t>
      </w:r>
      <w:proofErr w:type="spellEnd"/>
      <w:r w:rsidR="00043412">
        <w:t xml:space="preserve"> kan hentes her:</w:t>
      </w:r>
    </w:p>
    <w:p w14:paraId="198FEC09" w14:textId="77777777" w:rsidR="00043412" w:rsidRDefault="00043412" w:rsidP="00A50C2F">
      <w:pPr>
        <w:tabs>
          <w:tab w:val="left" w:pos="6813"/>
        </w:tabs>
        <w:jc w:val="left"/>
      </w:pPr>
    </w:p>
    <w:p w14:paraId="6DDED6C2" w14:textId="1BAB3D8D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3258E86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CDEFA5A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67E22FD5" wp14:editId="6B51E1BB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98A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372CCF1" w14:textId="77777777" w:rsidR="00470858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136517DA" w14:textId="77777777" w:rsidR="00043412" w:rsidRDefault="00043412" w:rsidP="000B7690">
      <w:pPr>
        <w:tabs>
          <w:tab w:val="left" w:pos="6813"/>
        </w:tabs>
        <w:jc w:val="left"/>
      </w:pPr>
    </w:p>
    <w:p w14:paraId="2850C091" w14:textId="3CF84142" w:rsidR="00043412" w:rsidRPr="00043412" w:rsidRDefault="00043412" w:rsidP="000B7690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362CE9CE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212EDC2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DC1355D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1828FF2A" w14:textId="4993BA7A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043412">
        <w:t>LPR Databehandleren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7D1A195" w14:textId="77777777" w:rsidR="00BF13C0" w:rsidRPr="00850B7B" w:rsidRDefault="00FF3D96">
      <w:pPr>
        <w:pStyle w:val="Overskrift2"/>
      </w:pPr>
      <w:bookmarkStart w:id="18" w:name="_Toc21884236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8"/>
    </w:p>
    <w:p w14:paraId="4030BB3A" w14:textId="1D0BABAB" w:rsidR="00FF3D96" w:rsidRDefault="00FF3D96" w:rsidP="00043412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043412">
        <w:t>LPR Databehandleren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043412">
        <w:t>LPR Databehandleren,</w:t>
      </w:r>
      <w:r w:rsidRPr="00FF3D96">
        <w:t xml:space="preserve"> hvorefter projektet importeres.</w:t>
      </w:r>
    </w:p>
    <w:p w14:paraId="288B81B4" w14:textId="77777777" w:rsidR="00FF3D96" w:rsidRPr="00FF3D96" w:rsidRDefault="00FF3D96" w:rsidP="00FF3D96"/>
    <w:p w14:paraId="0AFBA3DF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72CA4E71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6303A3D" w14:textId="77777777" w:rsidR="00470858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3C56DBA" w14:textId="77777777" w:rsidR="00043412" w:rsidRDefault="00043412" w:rsidP="00470858">
      <w:pPr>
        <w:tabs>
          <w:tab w:val="left" w:pos="6813"/>
        </w:tabs>
        <w:jc w:val="left"/>
      </w:pPr>
    </w:p>
    <w:p w14:paraId="280F51A9" w14:textId="6EBC991B" w:rsidR="00043412" w:rsidRPr="00043412" w:rsidRDefault="00043412" w:rsidP="0047085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1337134D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7BDE5485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1B5D62F0" w14:textId="77777777" w:rsidR="00167C9E" w:rsidRDefault="00167C9E" w:rsidP="00167C9E">
      <w:pPr>
        <w:rPr>
          <w:i/>
        </w:rPr>
      </w:pPr>
    </w:p>
    <w:p w14:paraId="68A944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40C77EEA" w14:textId="77777777" w:rsidR="00167C9E" w:rsidRPr="00167C9E" w:rsidRDefault="00167C9E" w:rsidP="00167C9E">
      <w:pPr>
        <w:pStyle w:val="Overskrift2"/>
      </w:pPr>
      <w:bookmarkStart w:id="19" w:name="_Toc218842363"/>
      <w:r w:rsidRPr="00167C9E">
        <w:t>Distribution</w:t>
      </w:r>
      <w:bookmarkEnd w:id="19"/>
    </w:p>
    <w:p w14:paraId="405C9FEA" w14:textId="69E0C468" w:rsidR="00EA0F41" w:rsidRDefault="00043412" w:rsidP="00A50C2F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kan bygges til distribution eller lokal test ved at udføre:</w:t>
      </w:r>
    </w:p>
    <w:p w14:paraId="6EDBC20A" w14:textId="77777777" w:rsidR="00043412" w:rsidRDefault="00043412" w:rsidP="00A50C2F">
      <w:pPr>
        <w:tabs>
          <w:tab w:val="left" w:pos="6813"/>
        </w:tabs>
        <w:jc w:val="left"/>
      </w:pPr>
    </w:p>
    <w:p w14:paraId="7FAFE7EC" w14:textId="1A615753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3C6FA3BB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7CC9DD76" w14:textId="1AF80493" w:rsidR="001350B8" w:rsidRDefault="00FF3D96" w:rsidP="001350B8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deployeres lokalt eller </w:t>
      </w:r>
      <w:r w:rsidR="00043412"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37D42B5B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01FE8EDA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23DBF949" w14:textId="4F384A40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48F73851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3D855663" w14:textId="3F4FE556" w:rsidR="00043412" w:rsidRPr="009F7D03" w:rsidRDefault="00043412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27DEDC4A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BB5CFFC" w14:textId="7BD81DB6" w:rsidR="009F7D03" w:rsidRDefault="009F7D03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8F8CCDC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CF8D0D2" w14:textId="606FCBF3" w:rsidR="009F7D03" w:rsidRPr="009F7D03" w:rsidRDefault="009F7D03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2AD5BECE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6190257D" w14:textId="6505A01A" w:rsidR="00043412" w:rsidRPr="00850B7B" w:rsidRDefault="00043412" w:rsidP="001350B8">
      <w:pPr>
        <w:tabs>
          <w:tab w:val="left" w:pos="6813"/>
        </w:tabs>
        <w:jc w:val="left"/>
      </w:pPr>
    </w:p>
    <w:p w14:paraId="6741F90B" w14:textId="77777777" w:rsidR="00B44437" w:rsidRPr="00850B7B" w:rsidRDefault="006A1A4A" w:rsidP="000E7C8C">
      <w:pPr>
        <w:pStyle w:val="Overskrift1"/>
      </w:pPr>
      <w:bookmarkStart w:id="20" w:name="_Toc218842364"/>
      <w:r>
        <w:lastRenderedPageBreak/>
        <w:t xml:space="preserve">Tips og </w:t>
      </w:r>
      <w:r w:rsidR="00FF3D96" w:rsidRPr="00FF3D96">
        <w:t>tricks</w:t>
      </w:r>
      <w:bookmarkEnd w:id="20"/>
    </w:p>
    <w:p w14:paraId="68FBFA87" w14:textId="77777777" w:rsidR="00FF3D96" w:rsidRDefault="00FF3D96" w:rsidP="00FF3D96">
      <w:r w:rsidRPr="00FF3D96">
        <w:t>I de følgende beskrives problemer og deres løsninger:</w:t>
      </w:r>
    </w:p>
    <w:p w14:paraId="25C6FD96" w14:textId="77777777" w:rsidR="00FF3D96" w:rsidRPr="00FF3D96" w:rsidRDefault="00FF3D96" w:rsidP="00FF3D96"/>
    <w:p w14:paraId="5DFB3696" w14:textId="06998706" w:rsidR="00FF3D96" w:rsidRPr="00FF3D96" w:rsidRDefault="00D30F21" w:rsidP="00FF3D96">
      <w:pPr>
        <w:pStyle w:val="Overskrift2"/>
      </w:pPr>
      <w:bookmarkStart w:id="21" w:name="_Toc218842365"/>
      <w:proofErr w:type="spellStart"/>
      <w:r>
        <w:t>Tomcat</w:t>
      </w:r>
      <w:proofErr w:type="spellEnd"/>
      <w:r w:rsidR="00FF3D96" w:rsidRPr="00FF3D96">
        <w:t xml:space="preserve"> out of </w:t>
      </w:r>
      <w:proofErr w:type="spellStart"/>
      <w:r w:rsidR="00FF3D96" w:rsidRPr="00FF3D96">
        <w:t>memory</w:t>
      </w:r>
      <w:bookmarkEnd w:id="21"/>
      <w:proofErr w:type="spellEnd"/>
    </w:p>
    <w:p w14:paraId="096A0332" w14:textId="77777777" w:rsidR="00FF3D96" w:rsidRPr="00FF3D96" w:rsidRDefault="00FF3D96" w:rsidP="00FF3D96">
      <w:pPr>
        <w:pStyle w:val="Overskrift3"/>
      </w:pPr>
      <w:bookmarkStart w:id="22" w:name="_Toc218842366"/>
      <w:r w:rsidRPr="00FF3D96">
        <w:t>Beskrivelse</w:t>
      </w:r>
      <w:bookmarkEnd w:id="22"/>
    </w:p>
    <w:p w14:paraId="43093B74" w14:textId="77777777" w:rsidR="00FF3D96" w:rsidRPr="00FF3D96" w:rsidRDefault="00FF3D96" w:rsidP="00FF3D96">
      <w:pPr>
        <w:ind w:left="720"/>
      </w:pPr>
    </w:p>
    <w:p w14:paraId="7B76A54C" w14:textId="695938FC" w:rsidR="00FF3D96" w:rsidRPr="00FF3D96" w:rsidRDefault="00FF3D96" w:rsidP="00D30F21">
      <w:pPr>
        <w:jc w:val="left"/>
      </w:pPr>
      <w:r w:rsidRPr="00FF3D96">
        <w:t xml:space="preserve">I </w:t>
      </w:r>
      <w:proofErr w:type="spellStart"/>
      <w:r w:rsidR="00D30F21">
        <w:t>Tomcats</w:t>
      </w:r>
      <w:proofErr w:type="spellEnd"/>
      <w:r w:rsidR="00D30F21">
        <w:t xml:space="preserve"> log, l</w:t>
      </w:r>
      <w:r w:rsidRPr="00FF3D96">
        <w:t xml:space="preserve">ogger </w:t>
      </w:r>
      <w:r w:rsidR="00D30F21"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 w:rsidR="00261846">
        <w:t>, dette kan ske ved at der hot-</w:t>
      </w:r>
      <w:proofErr w:type="spellStart"/>
      <w:r w:rsidR="00261846">
        <w:t>deployes</w:t>
      </w:r>
      <w:proofErr w:type="spellEnd"/>
      <w:r w:rsidR="00261846">
        <w:t xml:space="preserve"> ofte, som man typisk gør under udvikling</w:t>
      </w:r>
    </w:p>
    <w:p w14:paraId="11B04514" w14:textId="77777777" w:rsidR="00FF3D96" w:rsidRPr="00FF3D96" w:rsidRDefault="00FF3D96" w:rsidP="00FF3D96">
      <w:pPr>
        <w:pStyle w:val="Overskrift3"/>
      </w:pPr>
      <w:bookmarkStart w:id="23" w:name="_Toc218842367"/>
      <w:r w:rsidRPr="00FF3D96">
        <w:t>Løsning</w:t>
      </w:r>
      <w:bookmarkEnd w:id="23"/>
    </w:p>
    <w:p w14:paraId="3256DC78" w14:textId="7BE25149" w:rsidR="00FF3D96" w:rsidRDefault="00FF3D96" w:rsidP="00FF3D96">
      <w:r w:rsidRPr="00FF3D96">
        <w:t xml:space="preserve">Forøg </w:t>
      </w:r>
      <w:proofErr w:type="spellStart"/>
      <w:r w:rsidR="00D30F21"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 w:rsidR="00D30F21">
        <w:t xml:space="preserve"> sætte følgende miljø variabel</w:t>
      </w:r>
      <w:r w:rsidRPr="00FF3D96">
        <w:t>:</w:t>
      </w:r>
    </w:p>
    <w:p w14:paraId="46EB7721" w14:textId="77777777" w:rsidR="00D30F21" w:rsidRDefault="00D30F21" w:rsidP="00FF3D96"/>
    <w:p w14:paraId="524615BD" w14:textId="437B51B0" w:rsidR="00D30F21" w:rsidRPr="00D30F21" w:rsidRDefault="00D30F21" w:rsidP="00FF3D96">
      <w:pPr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4954B704" w14:textId="77777777" w:rsidR="00FF3D96" w:rsidRPr="00FF3D96" w:rsidRDefault="00FF3D96" w:rsidP="00FF3D96"/>
    <w:p w14:paraId="4E09AA82" w14:textId="77777777" w:rsidR="00654335" w:rsidRPr="00850B7B" w:rsidRDefault="00FF3D96" w:rsidP="000E7C8C">
      <w:pPr>
        <w:pStyle w:val="Overskrift1"/>
      </w:pPr>
      <w:bookmarkStart w:id="24" w:name="_Toc218842368"/>
      <w:r w:rsidRPr="00FF3D96">
        <w:lastRenderedPageBreak/>
        <w:t>Ændringslog</w:t>
      </w:r>
      <w:bookmarkEnd w:id="5"/>
      <w:bookmarkEnd w:id="24"/>
    </w:p>
    <w:p w14:paraId="5A68658C" w14:textId="77777777" w:rsidR="00261846" w:rsidRPr="00F61CBB" w:rsidRDefault="00261846" w:rsidP="00261846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63DF2E71" w14:textId="62AF39CB" w:rsidR="00421830" w:rsidRPr="00850B7B" w:rsidRDefault="00261846" w:rsidP="00261846">
      <w:pPr>
        <w:pStyle w:val="Body"/>
        <w:rPr>
          <w:rStyle w:val="Llink"/>
          <w:lang w:val="da-DK"/>
        </w:rPr>
      </w:pPr>
      <w:hyperlink r:id="rId10" w:history="1">
        <w:r w:rsidRPr="00EA60D6">
          <w:rPr>
            <w:rStyle w:val="Llink"/>
          </w:rPr>
          <w:t xml:space="preserve">https://github.com/trifork/HAIBA-LPRimporter/blob/master/doc/Guide </w:t>
        </w:r>
        <w:proofErr w:type="spellStart"/>
        <w:r w:rsidRPr="00EA60D6">
          <w:rPr>
            <w:rStyle w:val="Llink"/>
          </w:rPr>
          <w:t>til</w:t>
        </w:r>
        <w:proofErr w:type="spellEnd"/>
        <w:r w:rsidRPr="00EA60D6">
          <w:rPr>
            <w:rStyle w:val="Llink"/>
          </w:rPr>
          <w:t xml:space="preserve"> Udviklere.docx</w:t>
        </w:r>
      </w:hyperlink>
    </w:p>
    <w:p w14:paraId="04059080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38794919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6485441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6792B631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026475B5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6304568D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7CBBBD13" w14:textId="77777777" w:rsidTr="00CC1103">
        <w:tc>
          <w:tcPr>
            <w:tcW w:w="1101" w:type="dxa"/>
          </w:tcPr>
          <w:p w14:paraId="1FF627D0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41622756" w14:textId="46112D82" w:rsidR="003F1C41" w:rsidRPr="00850B7B" w:rsidRDefault="00261846">
            <w:r>
              <w:t>1/3</w:t>
            </w:r>
            <w:r w:rsidR="00FF3D96" w:rsidRPr="00FF3D96">
              <w:t>-201</w:t>
            </w:r>
            <w:r>
              <w:t>3</w:t>
            </w:r>
          </w:p>
        </w:tc>
        <w:tc>
          <w:tcPr>
            <w:tcW w:w="4070" w:type="dxa"/>
          </w:tcPr>
          <w:p w14:paraId="6D8BE0B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742" w:type="dxa"/>
          </w:tcPr>
          <w:p w14:paraId="1C0BA347" w14:textId="77777777" w:rsidR="00B22A0A" w:rsidRDefault="00FF3D96" w:rsidP="00072C58">
            <w:r w:rsidRPr="00FF3D96">
              <w:t>Trifork</w:t>
            </w:r>
          </w:p>
          <w:p w14:paraId="2A398BFA" w14:textId="0583A679" w:rsidR="00261846" w:rsidRPr="00850B7B" w:rsidRDefault="00261846" w:rsidP="00072C58">
            <w:r>
              <w:t>Kjeld Froberg</w:t>
            </w:r>
          </w:p>
        </w:tc>
      </w:tr>
      <w:tr w:rsidR="00B22A0A" w:rsidRPr="00850B7B" w14:paraId="35212012" w14:textId="77777777" w:rsidTr="00CC1103">
        <w:tc>
          <w:tcPr>
            <w:tcW w:w="1101" w:type="dxa"/>
          </w:tcPr>
          <w:p w14:paraId="49517824" w14:textId="6560D9C8" w:rsidR="00B22A0A" w:rsidRPr="00850B7B" w:rsidRDefault="00B22A0A" w:rsidP="00072C58">
            <w:pPr>
              <w:rPr>
                <w:rStyle w:val="Fremhvning"/>
                <w:i w:val="0"/>
              </w:rPr>
            </w:pPr>
          </w:p>
        </w:tc>
        <w:tc>
          <w:tcPr>
            <w:tcW w:w="1417" w:type="dxa"/>
          </w:tcPr>
          <w:p w14:paraId="557AC8D4" w14:textId="2AE319C8" w:rsidR="003F1C41" w:rsidRPr="00850B7B" w:rsidRDefault="003F1C41"/>
        </w:tc>
        <w:tc>
          <w:tcPr>
            <w:tcW w:w="4070" w:type="dxa"/>
          </w:tcPr>
          <w:p w14:paraId="62775F5B" w14:textId="48EF9991" w:rsidR="00B22A0A" w:rsidRPr="00850B7B" w:rsidRDefault="00B22A0A" w:rsidP="00072C58"/>
        </w:tc>
        <w:tc>
          <w:tcPr>
            <w:tcW w:w="1742" w:type="dxa"/>
          </w:tcPr>
          <w:p w14:paraId="189206F2" w14:textId="77490FC9" w:rsidR="00B22A0A" w:rsidRPr="00850B7B" w:rsidRDefault="00B22A0A" w:rsidP="00072C58"/>
        </w:tc>
      </w:tr>
    </w:tbl>
    <w:p w14:paraId="4F584BE4" w14:textId="77777777" w:rsidR="00D07E64" w:rsidRPr="00850B7B" w:rsidRDefault="00D07E64" w:rsidP="00654335">
      <w:pPr>
        <w:pStyle w:val="Body"/>
        <w:rPr>
          <w:lang w:val="da-DK"/>
        </w:rPr>
      </w:pPr>
    </w:p>
    <w:p w14:paraId="09644924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7569F5A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21884236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F434DFC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2C1F28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14B404BF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5926C43D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C9E811E" w14:textId="77777777" w:rsidTr="00072C58">
        <w:tc>
          <w:tcPr>
            <w:tcW w:w="2235" w:type="dxa"/>
          </w:tcPr>
          <w:p w14:paraId="14139B69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F3DBCF9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0E876E48" w14:textId="77777777" w:rsidR="00B22A0A" w:rsidRPr="00850B7B" w:rsidRDefault="00D30F21" w:rsidP="00072C58">
            <w:hyperlink r:id="rId11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  <w:tr w:rsidR="00EB5B06" w:rsidRPr="00850B7B" w14:paraId="191B2629" w14:textId="77777777" w:rsidTr="00072C58">
        <w:tc>
          <w:tcPr>
            <w:tcW w:w="2235" w:type="dxa"/>
          </w:tcPr>
          <w:p w14:paraId="67CC483E" w14:textId="77777777" w:rsidR="00EB5B0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[NIAB]</w:t>
            </w:r>
          </w:p>
        </w:tc>
        <w:tc>
          <w:tcPr>
            <w:tcW w:w="2409" w:type="dxa"/>
          </w:tcPr>
          <w:p w14:paraId="22FC658A" w14:textId="77777777" w:rsidR="00EB5B06" w:rsidRPr="00850B7B" w:rsidRDefault="00FF3D96" w:rsidP="00072C58">
            <w:r w:rsidRPr="00FF3D96">
              <w:t xml:space="preserve">NSP in a </w:t>
            </w:r>
            <w:proofErr w:type="spellStart"/>
            <w:r w:rsidRPr="00FF3D96">
              <w:t>box</w:t>
            </w:r>
            <w:proofErr w:type="spellEnd"/>
          </w:p>
        </w:tc>
        <w:tc>
          <w:tcPr>
            <w:tcW w:w="3402" w:type="dxa"/>
          </w:tcPr>
          <w:p w14:paraId="47D03201" w14:textId="77777777"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14:paraId="680F4139" w14:textId="77777777" w:rsidTr="00072C58">
        <w:tc>
          <w:tcPr>
            <w:tcW w:w="2235" w:type="dxa"/>
          </w:tcPr>
          <w:p w14:paraId="4193A58C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[BRS-guide til anvendere]</w:t>
            </w:r>
          </w:p>
        </w:tc>
        <w:tc>
          <w:tcPr>
            <w:tcW w:w="2409" w:type="dxa"/>
          </w:tcPr>
          <w:p w14:paraId="5842BD9B" w14:textId="77777777"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14:paraId="1370C3AB" w14:textId="77777777" w:rsidR="00541A86" w:rsidRPr="00850B7B" w:rsidRDefault="00FF3D96" w:rsidP="00EB5B06">
            <w:r w:rsidRPr="00FF3D96">
              <w:t xml:space="preserve">Ligger i </w:t>
            </w:r>
            <w:proofErr w:type="spellStart"/>
            <w:r w:rsidRPr="00FF3D96">
              <w:t>doc</w:t>
            </w:r>
            <w:proofErr w:type="spellEnd"/>
            <w:r w:rsidRPr="00FF3D96">
              <w:t xml:space="preserve"> bibliotek i en BRS </w:t>
            </w:r>
            <w:proofErr w:type="spellStart"/>
            <w:r w:rsidRPr="00FF3D96">
              <w:t>release</w:t>
            </w:r>
            <w:proofErr w:type="spellEnd"/>
            <w:r w:rsidRPr="00FF3D96">
              <w:t xml:space="preserve"> </w:t>
            </w:r>
          </w:p>
        </w:tc>
      </w:tr>
      <w:tr w:rsidR="00541A86" w:rsidRPr="00850B7B" w14:paraId="7837B60B" w14:textId="77777777" w:rsidTr="00072C58">
        <w:tc>
          <w:tcPr>
            <w:tcW w:w="2235" w:type="dxa"/>
          </w:tcPr>
          <w:p w14:paraId="2C461A33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</w:t>
            </w:r>
            <w:proofErr w:type="spellStart"/>
            <w:r>
              <w:rPr>
                <w:rStyle w:val="Fremhvning"/>
                <w:i w:val="0"/>
              </w:rPr>
              <w:t>driftvejledning</w:t>
            </w:r>
            <w:proofErr w:type="spellEnd"/>
            <w:r>
              <w:rPr>
                <w:rStyle w:val="Fremhvning"/>
                <w:i w:val="0"/>
              </w:rPr>
              <w:t>]</w:t>
            </w:r>
          </w:p>
        </w:tc>
        <w:tc>
          <w:tcPr>
            <w:tcW w:w="2409" w:type="dxa"/>
          </w:tcPr>
          <w:p w14:paraId="1867DEFC" w14:textId="77777777" w:rsidR="00541A86" w:rsidRPr="00850B7B" w:rsidRDefault="00FF3D96" w:rsidP="00072C58">
            <w:proofErr w:type="spellStart"/>
            <w:r w:rsidRPr="00FF3D96">
              <w:t>Driftvejledning</w:t>
            </w:r>
            <w:proofErr w:type="spellEnd"/>
          </w:p>
        </w:tc>
        <w:tc>
          <w:tcPr>
            <w:tcW w:w="3402" w:type="dxa"/>
          </w:tcPr>
          <w:p w14:paraId="63E235D2" w14:textId="77777777" w:rsidR="00541A86" w:rsidRPr="00850B7B" w:rsidRDefault="00FF3D96" w:rsidP="00EB5B06">
            <w:r w:rsidRPr="00FF3D96">
              <w:t xml:space="preserve">Ligger i </w:t>
            </w:r>
            <w:proofErr w:type="spellStart"/>
            <w:r w:rsidRPr="00FF3D96">
              <w:t>doc</w:t>
            </w:r>
            <w:proofErr w:type="spellEnd"/>
            <w:r w:rsidRPr="00FF3D96">
              <w:t xml:space="preserve"> bibliotek i en BRS </w:t>
            </w:r>
            <w:proofErr w:type="spellStart"/>
            <w:r w:rsidRPr="00FF3D96">
              <w:t>release</w:t>
            </w:r>
            <w:proofErr w:type="spellEnd"/>
          </w:p>
        </w:tc>
      </w:tr>
    </w:tbl>
    <w:p w14:paraId="0C4FAE66" w14:textId="77777777" w:rsidR="00D9292A" w:rsidRPr="00850B7B" w:rsidRDefault="00D9292A" w:rsidP="00D9292A"/>
    <w:sectPr w:rsidR="00D9292A" w:rsidRPr="00850B7B" w:rsidSect="00261846">
      <w:footerReference w:type="default" r:id="rId12"/>
      <w:headerReference w:type="first" r:id="rId13"/>
      <w:footerReference w:type="first" r:id="rId14"/>
      <w:pgSz w:w="11900" w:h="16840"/>
      <w:pgMar w:top="1440" w:right="1552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C22B" w14:textId="77777777" w:rsidR="00043412" w:rsidRDefault="00043412">
      <w:pPr>
        <w:spacing w:line="240" w:lineRule="auto"/>
      </w:pPr>
      <w:r>
        <w:separator/>
      </w:r>
    </w:p>
  </w:endnote>
  <w:endnote w:type="continuationSeparator" w:id="0">
    <w:p w14:paraId="028D3E38" w14:textId="77777777" w:rsidR="00043412" w:rsidRDefault="0004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AF37" w14:textId="77777777" w:rsidR="00043412" w:rsidRPr="002F440C" w:rsidRDefault="0004341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981FF3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981FF3">
      <w:rPr>
        <w:rStyle w:val="Sidetal1"/>
        <w:noProof/>
      </w:rPr>
      <w:t>11</w:t>
    </w:r>
    <w:r w:rsidRPr="002F440C">
      <w:rPr>
        <w:rStyle w:val="Sidetal1"/>
      </w:rPr>
      <w:fldChar w:fldCharType="end"/>
    </w:r>
  </w:p>
  <w:p w14:paraId="08D49698" w14:textId="77777777" w:rsidR="00043412" w:rsidRDefault="0004341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30516" w14:textId="77777777" w:rsidR="00043412" w:rsidRDefault="0004341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981FF3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981FF3">
        <w:rPr>
          <w:noProof/>
        </w:rPr>
        <w:t>11</w:t>
      </w:r>
    </w:fldSimple>
  </w:p>
  <w:p w14:paraId="2816C4DB" w14:textId="77777777" w:rsidR="00043412" w:rsidRDefault="000434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BD97" w14:textId="77777777" w:rsidR="00043412" w:rsidRDefault="00043412">
      <w:pPr>
        <w:spacing w:line="240" w:lineRule="auto"/>
      </w:pPr>
      <w:r>
        <w:separator/>
      </w:r>
    </w:p>
  </w:footnote>
  <w:footnote w:type="continuationSeparator" w:id="0">
    <w:p w14:paraId="58B8DE51" w14:textId="77777777" w:rsidR="00043412" w:rsidRDefault="00043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0748" w14:textId="77777777" w:rsidR="00043412" w:rsidRDefault="0004341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307E83" wp14:editId="1072627A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20AF4" w14:textId="77777777" w:rsidR="00043412" w:rsidRDefault="00043412" w:rsidP="00C6206D">
    <w:pPr>
      <w:jc w:val="left"/>
    </w:pPr>
  </w:p>
  <w:p w14:paraId="5C4B1C83" w14:textId="77777777" w:rsidR="00043412" w:rsidRDefault="00043412" w:rsidP="00C6206D">
    <w:pPr>
      <w:pBdr>
        <w:bottom w:val="single" w:sz="4" w:space="1" w:color="auto"/>
      </w:pBdr>
      <w:jc w:val="left"/>
    </w:pPr>
  </w:p>
  <w:p w14:paraId="4891C0AE" w14:textId="77777777" w:rsidR="00043412" w:rsidRDefault="00043412" w:rsidP="00C6206D">
    <w:pPr>
      <w:pBdr>
        <w:bottom w:val="single" w:sz="4" w:space="1" w:color="auto"/>
      </w:pBdr>
      <w:jc w:val="left"/>
    </w:pPr>
  </w:p>
  <w:p w14:paraId="1A99AD0D" w14:textId="77777777" w:rsidR="00043412" w:rsidRDefault="000434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43412"/>
    <w:rsid w:val="000604D1"/>
    <w:rsid w:val="00072C58"/>
    <w:rsid w:val="00082590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012"/>
    <w:rsid w:val="00166104"/>
    <w:rsid w:val="0016775D"/>
    <w:rsid w:val="00167C9E"/>
    <w:rsid w:val="0017441B"/>
    <w:rsid w:val="001A00A8"/>
    <w:rsid w:val="001B27EE"/>
    <w:rsid w:val="001C4909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184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1174"/>
    <w:rsid w:val="006E6624"/>
    <w:rsid w:val="006F2BFF"/>
    <w:rsid w:val="007053F4"/>
    <w:rsid w:val="00706AE3"/>
    <w:rsid w:val="0074668D"/>
    <w:rsid w:val="00752D7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81FF3"/>
    <w:rsid w:val="00990B25"/>
    <w:rsid w:val="009932FF"/>
    <w:rsid w:val="009A08B2"/>
    <w:rsid w:val="009D70E0"/>
    <w:rsid w:val="009E493D"/>
    <w:rsid w:val="009E672B"/>
    <w:rsid w:val="009F7875"/>
    <w:rsid w:val="009F7D03"/>
    <w:rsid w:val="00A04077"/>
    <w:rsid w:val="00A27149"/>
    <w:rsid w:val="00A276A6"/>
    <w:rsid w:val="00A277D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0CFE"/>
    <w:rsid w:val="00D30F21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368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ven.apache.org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trifork/HAIBA-LPRimporter/blob/master/doc/Guide%20til%20Udvikler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10C46-EE55-1845-8EBF-4249716F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916</Words>
  <Characters>6050</Characters>
  <Application>Microsoft Macintosh Word</Application>
  <DocSecurity>0</DocSecurity>
  <Lines>232</Lines>
  <Paragraphs>154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udviklere</vt:lpstr>
    </vt:vector>
  </TitlesOfParts>
  <Manager/>
  <Company>Trifork A/S</Company>
  <LinksUpToDate>false</LinksUpToDate>
  <CharactersWithSpaces>6812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udviklere</dc:title>
  <dc:subject>Guide til udviklere af HAIBA LPR Databehandler</dc:subject>
  <dc:creator>Kjeld Froberg</dc:creator>
  <cp:keywords/>
  <dc:description/>
  <cp:lastModifiedBy>Kjeld Froberg</cp:lastModifiedBy>
  <cp:revision>6</cp:revision>
  <cp:lastPrinted>2011-12-21T22:15:00Z</cp:lastPrinted>
  <dcterms:created xsi:type="dcterms:W3CDTF">2013-01-03T12:54:00Z</dcterms:created>
  <dcterms:modified xsi:type="dcterms:W3CDTF">2013-01-03T13:23:00Z</dcterms:modified>
  <cp:category/>
</cp:coreProperties>
</file>