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6BD37" w14:textId="77777777" w:rsidR="00B0571E" w:rsidRPr="000838A2" w:rsidRDefault="00B0571E" w:rsidP="009A2F31">
      <w:pPr>
        <w:pStyle w:val="Brdtekst"/>
        <w:ind w:left="284"/>
      </w:pPr>
      <w:bookmarkStart w:id="0" w:name="_GoBack"/>
      <w:bookmarkEnd w:id="0"/>
    </w:p>
    <w:p w14:paraId="18259D28" w14:textId="77777777" w:rsidR="00B0571E" w:rsidRDefault="00B0571E" w:rsidP="009A2F31">
      <w:pPr>
        <w:pStyle w:val="Brdtekst"/>
        <w:ind w:left="284"/>
      </w:pPr>
    </w:p>
    <w:p w14:paraId="760AC784" w14:textId="77777777" w:rsidR="00B0571E" w:rsidRDefault="00B0571E" w:rsidP="009A2F31">
      <w:pPr>
        <w:pStyle w:val="Brdtekst"/>
        <w:ind w:left="284"/>
      </w:pPr>
    </w:p>
    <w:p w14:paraId="169517CE" w14:textId="77777777" w:rsidR="003010ED" w:rsidRDefault="003010ED" w:rsidP="009A2F31">
      <w:pPr>
        <w:pStyle w:val="Brdtekst"/>
        <w:ind w:left="284"/>
      </w:pPr>
    </w:p>
    <w:p w14:paraId="70BEEF42" w14:textId="77777777" w:rsidR="0068338A" w:rsidRDefault="0068338A" w:rsidP="009A2F31">
      <w:pPr>
        <w:pStyle w:val="Brdtekst"/>
        <w:ind w:left="284"/>
      </w:pPr>
    </w:p>
    <w:p w14:paraId="67EDA45F" w14:textId="77777777" w:rsidR="0068338A" w:rsidRDefault="0068338A" w:rsidP="009A2F31">
      <w:pPr>
        <w:pStyle w:val="Brdtekst"/>
        <w:ind w:left="284"/>
      </w:pPr>
    </w:p>
    <w:p w14:paraId="22C7B1D8" w14:textId="77777777" w:rsidR="0068338A" w:rsidRDefault="0068338A" w:rsidP="009A2F31">
      <w:pPr>
        <w:pStyle w:val="Brdtekst"/>
        <w:ind w:left="284"/>
      </w:pPr>
    </w:p>
    <w:p w14:paraId="61FE836F" w14:textId="77777777" w:rsidR="0068338A" w:rsidRDefault="0068338A" w:rsidP="009A2F31">
      <w:pPr>
        <w:pStyle w:val="Brdtekst"/>
        <w:ind w:left="284"/>
      </w:pPr>
    </w:p>
    <w:p w14:paraId="7C051C9A" w14:textId="77777777" w:rsidR="0068338A" w:rsidRDefault="00D439F5" w:rsidP="009A2F31">
      <w:pPr>
        <w:pStyle w:val="Brdtekst"/>
        <w:ind w:left="284"/>
      </w:pP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A442FF0" wp14:editId="74EFAFB9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42CD9FF" w14:textId="234CF678" w:rsidR="00030A2B" w:rsidRPr="00C14B75" w:rsidRDefault="00C50521" w:rsidP="00D439F5">
                            <w:pPr>
                              <w:pStyle w:val="Brdteks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A66C9B40EAC0422CAAC217DA9868555C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30A2B" w:rsidRPr="00AF5803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DIGITALISERINGSSTYRELSEN</w:t>
                                </w:r>
                              </w:sdtContent>
                            </w:sdt>
                            <w:r w:rsidR="00030A2B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030A2B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–  </w:t>
                            </w:r>
                            <w:proofErr w:type="gramEnd"/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E9D3627A6E8A49629363B44B1D2412C6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30A2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edelivery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42F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242CD9FF" w14:textId="234CF678" w:rsidR="00030A2B" w:rsidRPr="00C14B75" w:rsidRDefault="00F34FB1" w:rsidP="00D439F5">
                      <w:pPr>
                        <w:pStyle w:val="Brdteks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A66C9B40EAC0422CAAC217DA9868555C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030A2B" w:rsidRPr="00AF5803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DIGITALISERINGSSTYRELSEN</w:t>
                          </w:r>
                        </w:sdtContent>
                      </w:sdt>
                      <w:r w:rsidR="00030A2B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E9D3627A6E8A49629363B44B1D2412C6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30A2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edelivery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2733A2" w14:textId="77777777" w:rsidR="0068338A" w:rsidRDefault="0068338A" w:rsidP="009A2F31">
      <w:pPr>
        <w:pStyle w:val="Brdtekst"/>
        <w:ind w:left="284"/>
      </w:pPr>
    </w:p>
    <w:p w14:paraId="59F4B913" w14:textId="108EC3D0" w:rsidR="00B0571E" w:rsidRPr="009A0F3F" w:rsidRDefault="00C50521" w:rsidP="009A2F31">
      <w:pPr>
        <w:pStyle w:val="Brdtekst"/>
        <w:spacing w:before="360" w:after="360" w:line="240" w:lineRule="auto"/>
        <w:ind w:left="284"/>
        <w:rPr>
          <w:b/>
          <w:caps/>
          <w:color w:val="0F2147" w:themeColor="text1"/>
          <w:sz w:val="72"/>
          <w:szCs w:val="72"/>
          <w:lang w:val="en-US"/>
        </w:rPr>
      </w:pPr>
      <w:sdt>
        <w:sdtPr>
          <w:rPr>
            <w:b/>
            <w:caps/>
            <w:color w:val="0F2147" w:themeColor="text1"/>
            <w:sz w:val="72"/>
            <w:szCs w:val="72"/>
            <w:lang w:val="en-US"/>
          </w:rPr>
          <w:alias w:val="Title"/>
          <w:id w:val="-1183970718"/>
          <w:placeholder>
            <w:docPart w:val="3524CED7DA55477B8AEB7CA136A6A7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674A4">
            <w:rPr>
              <w:b/>
              <w:caps/>
              <w:color w:val="0F2147" w:themeColor="text1"/>
              <w:sz w:val="72"/>
              <w:szCs w:val="72"/>
              <w:lang w:val="en-US"/>
            </w:rPr>
            <w:t>Pilot implementering af eDelivery - Rapport</w:t>
          </w:r>
        </w:sdtContent>
      </w:sdt>
    </w:p>
    <w:p w14:paraId="1C6CE50C" w14:textId="77777777" w:rsidR="0068338A" w:rsidRPr="009A0F3F" w:rsidRDefault="0068338A" w:rsidP="00711AAB">
      <w:pPr>
        <w:pStyle w:val="Brdtekst"/>
        <w:spacing w:before="120" w:after="120"/>
        <w:ind w:left="284"/>
        <w:rPr>
          <w:color w:val="0F2147" w:themeColor="text1"/>
          <w:lang w:val="en-US"/>
        </w:rPr>
      </w:pPr>
    </w:p>
    <w:p w14:paraId="189BBA5B" w14:textId="77777777" w:rsidR="00B0571E" w:rsidRPr="009A0F3F" w:rsidRDefault="00A525BA" w:rsidP="009A2F31">
      <w:pPr>
        <w:pStyle w:val="Brdtekst"/>
        <w:spacing w:before="240" w:after="240"/>
        <w:ind w:left="284"/>
        <w:rPr>
          <w:color w:val="0F2147" w:themeColor="text1"/>
          <w:lang w:val="en-US"/>
        </w:rPr>
      </w:pPr>
      <w:r w:rsidRPr="00C974DC">
        <w:rPr>
          <w:noProof/>
          <w:color w:val="0F2147" w:themeColor="text1"/>
          <w:lang w:eastAsia="da-D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354C7C" wp14:editId="59C409B0">
                <wp:simplePos x="0" y="0"/>
                <wp:positionH relativeFrom="column">
                  <wp:posOffset>247614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A047BAC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9096FC5" w14:textId="77777777" w:rsidR="00030A2B" w:rsidRDefault="00030A2B" w:rsidP="00A525BA"/>
                          <w:p w14:paraId="1A119CD4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0BA36B3" w14:textId="77777777" w:rsidR="00030A2B" w:rsidRDefault="00030A2B" w:rsidP="00A525BA"/>
                          <w:p w14:paraId="72D14804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C4BD3C" w14:textId="77777777" w:rsidR="00030A2B" w:rsidRDefault="00030A2B" w:rsidP="00A525BA"/>
                          <w:p w14:paraId="539C8355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673A3B" w14:textId="77777777" w:rsidR="00030A2B" w:rsidRDefault="00030A2B" w:rsidP="00A525BA"/>
                          <w:p w14:paraId="3131C7EB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CF5E15" w14:textId="77777777" w:rsidR="00030A2B" w:rsidRDefault="00030A2B" w:rsidP="00A525BA"/>
                          <w:p w14:paraId="7759320E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3E2288A" w14:textId="77777777" w:rsidR="00030A2B" w:rsidRDefault="00030A2B" w:rsidP="00A525BA"/>
                          <w:p w14:paraId="063A0DE1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C3318BF" w14:textId="77777777" w:rsidR="00030A2B" w:rsidRDefault="00030A2B" w:rsidP="00A525BA"/>
                          <w:p w14:paraId="4F495770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BAC4DDC" w14:textId="77777777" w:rsidR="00030A2B" w:rsidRDefault="00030A2B" w:rsidP="00A525BA"/>
                          <w:p w14:paraId="2C33D986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C2CB308" w14:textId="77777777" w:rsidR="00030A2B" w:rsidRDefault="00030A2B" w:rsidP="00A525BA"/>
                          <w:p w14:paraId="39DD3371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60B415A" w14:textId="77777777" w:rsidR="00030A2B" w:rsidRDefault="00030A2B" w:rsidP="00A525BA"/>
                          <w:p w14:paraId="28D70897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C715C19" w14:textId="77777777" w:rsidR="00030A2B" w:rsidRDefault="00030A2B" w:rsidP="00A525BA"/>
                          <w:p w14:paraId="03E723B8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520E41" w14:textId="77777777" w:rsidR="00030A2B" w:rsidRDefault="00030A2B" w:rsidP="00A525BA"/>
                          <w:p w14:paraId="47F9A73C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F91778C" w14:textId="77777777" w:rsidR="00030A2B" w:rsidRDefault="00030A2B" w:rsidP="00A525BA"/>
                          <w:p w14:paraId="1AA40C08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26E3E0A" w14:textId="77777777" w:rsidR="00030A2B" w:rsidRDefault="00030A2B" w:rsidP="00A525BA"/>
                          <w:p w14:paraId="7A4EC2C5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A930829" w14:textId="77777777" w:rsidR="00030A2B" w:rsidRDefault="00030A2B" w:rsidP="00A525BA"/>
                          <w:p w14:paraId="35ACEBD4" w14:textId="77777777" w:rsidR="00030A2B" w:rsidRDefault="00030A2B" w:rsidP="00A525B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4C7C" id="Text Placeholder 10" o:spid="_x0000_s1027" type="#_x0000_t202" style="position:absolute;left:0;text-align:left;margin-left:19.5pt;margin-top:10.85pt;width:10.2pt;height: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" stroked="f">
                <v:fill r:id="rId14" o:title="" recolor="t" rotate="t" type="frame"/>
                <v:path arrowok="t"/>
                <v:textbox inset=",,,.2mm">
                  <w:txbxContent>
                    <w:p w14:paraId="7A047BAC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9096FC5" w14:textId="77777777" w:rsidR="00030A2B" w:rsidRDefault="00030A2B" w:rsidP="00A525BA"/>
                    <w:p w14:paraId="1A119CD4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0BA36B3" w14:textId="77777777" w:rsidR="00030A2B" w:rsidRDefault="00030A2B" w:rsidP="00A525BA"/>
                    <w:p w14:paraId="72D14804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C4BD3C" w14:textId="77777777" w:rsidR="00030A2B" w:rsidRDefault="00030A2B" w:rsidP="00A525BA"/>
                    <w:p w14:paraId="539C8355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673A3B" w14:textId="77777777" w:rsidR="00030A2B" w:rsidRDefault="00030A2B" w:rsidP="00A525BA"/>
                    <w:p w14:paraId="3131C7EB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CF5E15" w14:textId="77777777" w:rsidR="00030A2B" w:rsidRDefault="00030A2B" w:rsidP="00A525BA"/>
                    <w:p w14:paraId="7759320E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3E2288A" w14:textId="77777777" w:rsidR="00030A2B" w:rsidRDefault="00030A2B" w:rsidP="00A525BA"/>
                    <w:p w14:paraId="063A0DE1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C3318BF" w14:textId="77777777" w:rsidR="00030A2B" w:rsidRDefault="00030A2B" w:rsidP="00A525BA"/>
                    <w:p w14:paraId="4F495770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BAC4DDC" w14:textId="77777777" w:rsidR="00030A2B" w:rsidRDefault="00030A2B" w:rsidP="00A525BA"/>
                    <w:p w14:paraId="2C33D986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C2CB308" w14:textId="77777777" w:rsidR="00030A2B" w:rsidRDefault="00030A2B" w:rsidP="00A525BA"/>
                    <w:p w14:paraId="39DD3371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60B415A" w14:textId="77777777" w:rsidR="00030A2B" w:rsidRDefault="00030A2B" w:rsidP="00A525BA"/>
                    <w:p w14:paraId="28D70897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C715C19" w14:textId="77777777" w:rsidR="00030A2B" w:rsidRDefault="00030A2B" w:rsidP="00A525BA"/>
                    <w:p w14:paraId="03E723B8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520E41" w14:textId="77777777" w:rsidR="00030A2B" w:rsidRDefault="00030A2B" w:rsidP="00A525BA"/>
                    <w:p w14:paraId="47F9A73C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F91778C" w14:textId="77777777" w:rsidR="00030A2B" w:rsidRDefault="00030A2B" w:rsidP="00A525BA"/>
                    <w:p w14:paraId="1AA40C08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26E3E0A" w14:textId="77777777" w:rsidR="00030A2B" w:rsidRDefault="00030A2B" w:rsidP="00A525BA"/>
                    <w:p w14:paraId="7A4EC2C5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A930829" w14:textId="77777777" w:rsidR="00030A2B" w:rsidRDefault="00030A2B" w:rsidP="00A525BA"/>
                    <w:p w14:paraId="35ACEBD4" w14:textId="77777777" w:rsidR="00030A2B" w:rsidRDefault="00030A2B" w:rsidP="00A525B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el-Gitter"/>
        <w:tblW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235"/>
      </w:tblGrid>
      <w:tr w:rsidR="00C974DC" w:rsidRPr="00C974DC" w14:paraId="3B209F59" w14:textId="77777777" w:rsidTr="009A2F31">
        <w:trPr>
          <w:trHeight w:hRule="exact" w:val="288"/>
        </w:trPr>
        <w:tc>
          <w:tcPr>
            <w:tcW w:w="0" w:type="auto"/>
            <w:vAlign w:val="top"/>
          </w:tcPr>
          <w:p w14:paraId="2948E2FE" w14:textId="77777777" w:rsidR="003D4738" w:rsidRPr="00C974DC" w:rsidRDefault="003D4738" w:rsidP="009A2F31">
            <w:pPr>
              <w:pStyle w:val="Brdtekst"/>
              <w:spacing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Version:</w:t>
            </w:r>
          </w:p>
          <w:p w14:paraId="6C38EB02" w14:textId="77777777" w:rsidR="003D4738" w:rsidRPr="00C974DC" w:rsidRDefault="003D4738" w:rsidP="009A2F31">
            <w:pPr>
              <w:pStyle w:val="Brdtekst"/>
              <w:spacing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5E9CA988" w14:textId="588724F0" w:rsidR="003D4738" w:rsidRPr="00C974DC" w:rsidRDefault="00D362D0" w:rsidP="009A2F31">
            <w:pPr>
              <w:pStyle w:val="Brdtekst"/>
              <w:spacing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>
              <w:rPr>
                <w:color w:val="0F2147" w:themeColor="text1"/>
                <w:szCs w:val="16"/>
              </w:rPr>
              <w:t>1</w:t>
            </w:r>
            <w:r w:rsidR="000674A4">
              <w:rPr>
                <w:color w:val="0F2147" w:themeColor="text1"/>
                <w:szCs w:val="16"/>
              </w:rPr>
              <w:t>.0</w:t>
            </w:r>
          </w:p>
        </w:tc>
      </w:tr>
      <w:tr w:rsidR="00C974DC" w:rsidRPr="00C974DC" w14:paraId="464942A6" w14:textId="77777777" w:rsidTr="009A2F31">
        <w:trPr>
          <w:trHeight w:hRule="exact" w:val="288"/>
        </w:trPr>
        <w:tc>
          <w:tcPr>
            <w:tcW w:w="0" w:type="auto"/>
            <w:vAlign w:val="top"/>
          </w:tcPr>
          <w:p w14:paraId="6D8DE41C" w14:textId="77777777" w:rsidR="003D4738" w:rsidRPr="00C974DC" w:rsidRDefault="003D4738" w:rsidP="009A2F31">
            <w:pPr>
              <w:pStyle w:val="Brdtekst"/>
              <w:spacing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Status</w:t>
            </w:r>
            <w:r w:rsidR="00793C1B">
              <w:rPr>
                <w:b/>
                <w:color w:val="0F2147" w:themeColor="text1"/>
                <w:szCs w:val="16"/>
              </w:rPr>
              <w:t>:</w:t>
            </w:r>
          </w:p>
          <w:p w14:paraId="7774EAA6" w14:textId="77777777" w:rsidR="003D4738" w:rsidRPr="00C974DC" w:rsidRDefault="003D4738" w:rsidP="009A2F31">
            <w:pPr>
              <w:pStyle w:val="Brdtekst"/>
              <w:spacing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5B5AD279" w14:textId="5CD97A1F" w:rsidR="003D4738" w:rsidRPr="00C974DC" w:rsidRDefault="00C50521" w:rsidP="009A2F31">
            <w:pPr>
              <w:pStyle w:val="Brdtekst"/>
              <w:spacing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sdt>
              <w:sdtPr>
                <w:rPr>
                  <w:color w:val="0F2147" w:themeColor="text1"/>
                  <w:szCs w:val="16"/>
                </w:rPr>
                <w:alias w:val="Status"/>
                <w:id w:val="269830854"/>
                <w:placeholder>
                  <w:docPart w:val="783551DE5FA548B8969F84DB4E074D86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D362D0">
                  <w:rPr>
                    <w:color w:val="0F2147" w:themeColor="text1"/>
                    <w:szCs w:val="16"/>
                  </w:rPr>
                  <w:t>Endelig</w:t>
                </w:r>
              </w:sdtContent>
            </w:sdt>
          </w:p>
        </w:tc>
      </w:tr>
      <w:tr w:rsidR="00C974DC" w:rsidRPr="00C974DC" w14:paraId="0CEA946F" w14:textId="77777777" w:rsidTr="009A2F31">
        <w:trPr>
          <w:trHeight w:hRule="exact" w:val="288"/>
        </w:trPr>
        <w:tc>
          <w:tcPr>
            <w:tcW w:w="0" w:type="auto"/>
            <w:vAlign w:val="top"/>
          </w:tcPr>
          <w:p w14:paraId="1A5468CC" w14:textId="77777777" w:rsidR="003D4738" w:rsidRPr="00C974DC" w:rsidRDefault="003D4738" w:rsidP="009A2F31">
            <w:pPr>
              <w:pStyle w:val="Brdtekst"/>
              <w:spacing w:after="0" w:line="240" w:lineRule="auto"/>
              <w:ind w:left="284"/>
              <w:rPr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Forfatter</w:t>
            </w:r>
            <w:r w:rsidR="00CD1DC4">
              <w:rPr>
                <w:b/>
                <w:color w:val="0F2147" w:themeColor="text1"/>
                <w:szCs w:val="16"/>
              </w:rPr>
              <w:t>:</w:t>
            </w:r>
          </w:p>
          <w:p w14:paraId="33451E2F" w14:textId="77777777" w:rsidR="003D4738" w:rsidRPr="00C974DC" w:rsidRDefault="003D4738" w:rsidP="009A2F31">
            <w:pPr>
              <w:pStyle w:val="Brdtekst"/>
              <w:spacing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sdt>
          <w:sdtPr>
            <w:rPr>
              <w:color w:val="0F2147" w:themeColor="text1"/>
              <w:szCs w:val="16"/>
            </w:rPr>
            <w:alias w:val="Author"/>
            <w:tag w:val=""/>
            <w:id w:val="-2050911278"/>
            <w:placeholder>
              <w:docPart w:val="EEF65917E58342FDB536A121E166710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235" w:type="dxa"/>
                <w:vAlign w:val="top"/>
              </w:tcPr>
              <w:p w14:paraId="7DA3B884" w14:textId="44A68678" w:rsidR="003D4738" w:rsidRPr="00E470BD" w:rsidRDefault="00D362D0" w:rsidP="009A2F31">
                <w:pPr>
                  <w:pStyle w:val="Brdtekst"/>
                  <w:spacing w:after="0" w:line="240" w:lineRule="auto"/>
                  <w:ind w:left="284"/>
                  <w:rPr>
                    <w:color w:val="0F2147" w:themeColor="text1"/>
                    <w:szCs w:val="16"/>
                  </w:rPr>
                </w:pPr>
                <w:proofErr w:type="spellStart"/>
                <w:r>
                  <w:rPr>
                    <w:color w:val="0F2147" w:themeColor="text1"/>
                    <w:szCs w:val="16"/>
                  </w:rPr>
                  <w:t>Netcompany</w:t>
                </w:r>
                <w:proofErr w:type="spellEnd"/>
              </w:p>
            </w:tc>
          </w:sdtContent>
        </w:sdt>
      </w:tr>
    </w:tbl>
    <w:p w14:paraId="1E4D148F" w14:textId="77777777" w:rsidR="00B0571E" w:rsidRDefault="00B0571E" w:rsidP="009A2F31">
      <w:pPr>
        <w:pStyle w:val="Brdtekst"/>
        <w:ind w:left="284"/>
      </w:pPr>
    </w:p>
    <w:p w14:paraId="0E1A6833" w14:textId="77777777" w:rsidR="00B0571E" w:rsidRDefault="00071584" w:rsidP="009A2F31">
      <w:pPr>
        <w:pStyle w:val="Brdtekst"/>
        <w:ind w:left="284"/>
      </w:pPr>
      <w:r>
        <w:rPr>
          <w:noProof/>
          <w:lang w:eastAsia="da-DK"/>
        </w:rPr>
        <w:drawing>
          <wp:anchor distT="0" distB="0" distL="114300" distR="114300" simplePos="0" relativeHeight="251658241" behindDoc="0" locked="0" layoutInCell="1" allowOverlap="1" wp14:anchorId="50B47A35" wp14:editId="36C111DB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1BB1" w:rsidRPr="008D0655">
        <w:br w:type="textWrapping" w:clear="all"/>
      </w:r>
    </w:p>
    <w:p w14:paraId="261C337D" w14:textId="77777777" w:rsidR="003D4738" w:rsidRDefault="003D4738" w:rsidP="009A2F31">
      <w:pPr>
        <w:pStyle w:val="Brdtekst"/>
        <w:ind w:left="284"/>
      </w:pPr>
    </w:p>
    <w:p w14:paraId="22EFF66A" w14:textId="77777777" w:rsidR="003D4738" w:rsidRPr="008D0655" w:rsidRDefault="003D4738" w:rsidP="009A2F31">
      <w:pPr>
        <w:pStyle w:val="Brdtekst"/>
        <w:ind w:left="284"/>
      </w:pPr>
    </w:p>
    <w:p w14:paraId="6ACCF63B" w14:textId="77777777" w:rsidR="00071584" w:rsidRDefault="00071584" w:rsidP="009A2F31">
      <w:pPr>
        <w:pStyle w:val="Brdtekst"/>
        <w:ind w:left="284"/>
      </w:pPr>
    </w:p>
    <w:p w14:paraId="540F1857" w14:textId="77777777" w:rsidR="00071584" w:rsidRDefault="00071584" w:rsidP="009A2F31">
      <w:pPr>
        <w:pStyle w:val="Brdtekst"/>
        <w:ind w:left="284"/>
      </w:pPr>
    </w:p>
    <w:p w14:paraId="62259274" w14:textId="77777777" w:rsidR="00071584" w:rsidRDefault="00071584" w:rsidP="009A2F31">
      <w:pPr>
        <w:pStyle w:val="Brdtekst"/>
        <w:tabs>
          <w:tab w:val="left" w:pos="2599"/>
        </w:tabs>
        <w:ind w:left="284"/>
      </w:pPr>
      <w:r>
        <w:tab/>
      </w:r>
    </w:p>
    <w:p w14:paraId="5670459B" w14:textId="77777777" w:rsidR="00B0571E" w:rsidRPr="003E08CE" w:rsidRDefault="000F2926" w:rsidP="00D55529">
      <w:pPr>
        <w:pStyle w:val="Brdtekst"/>
        <w:rPr>
          <w:b/>
          <w:sz w:val="24"/>
          <w:szCs w:val="24"/>
        </w:rPr>
      </w:pPr>
      <w:r w:rsidRPr="00071584">
        <w:br w:type="page"/>
      </w:r>
      <w:r w:rsidRPr="003E08CE">
        <w:rPr>
          <w:b/>
          <w:sz w:val="24"/>
          <w:szCs w:val="24"/>
        </w:rPr>
        <w:lastRenderedPageBreak/>
        <w:t>Dokumenthistorik</w:t>
      </w:r>
    </w:p>
    <w:tbl>
      <w:tblPr>
        <w:tblStyle w:val="Listetabel3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992"/>
        <w:gridCol w:w="3074"/>
      </w:tblGrid>
      <w:tr w:rsidR="00E94791" w14:paraId="4DA50CFD" w14:textId="77777777" w:rsidTr="00C10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2C2B2081" w14:textId="77777777" w:rsidR="00E94791" w:rsidRDefault="00E94791" w:rsidP="00E94791">
            <w:r w:rsidRPr="000838A2">
              <w:t>Version</w:t>
            </w:r>
          </w:p>
        </w:tc>
        <w:tc>
          <w:tcPr>
            <w:tcW w:w="1275" w:type="dxa"/>
            <w:vAlign w:val="center"/>
          </w:tcPr>
          <w:p w14:paraId="0D8ABC80" w14:textId="77777777" w:rsidR="00E94791" w:rsidRDefault="00E94791" w:rsidP="00E94791">
            <w:r w:rsidRPr="000838A2">
              <w:t>Dato</w:t>
            </w:r>
          </w:p>
        </w:tc>
        <w:tc>
          <w:tcPr>
            <w:tcW w:w="3119" w:type="dxa"/>
            <w:vAlign w:val="center"/>
          </w:tcPr>
          <w:p w14:paraId="1E6E207E" w14:textId="77777777" w:rsidR="00E94791" w:rsidRDefault="00E94791" w:rsidP="00E94791">
            <w:r w:rsidRPr="000838A2">
              <w:t>Forfatter</w:t>
            </w:r>
          </w:p>
        </w:tc>
        <w:tc>
          <w:tcPr>
            <w:tcW w:w="992" w:type="dxa"/>
            <w:vAlign w:val="center"/>
          </w:tcPr>
          <w:p w14:paraId="01E138C6" w14:textId="77777777" w:rsidR="00E94791" w:rsidRDefault="00E94791" w:rsidP="00E94791">
            <w:r w:rsidRPr="000838A2">
              <w:t>Status</w:t>
            </w:r>
          </w:p>
        </w:tc>
        <w:tc>
          <w:tcPr>
            <w:tcW w:w="3074" w:type="dxa"/>
            <w:vAlign w:val="center"/>
          </w:tcPr>
          <w:p w14:paraId="384BC3D8" w14:textId="77777777" w:rsidR="00E94791" w:rsidRDefault="00E94791" w:rsidP="00E94791">
            <w:r w:rsidRPr="000838A2">
              <w:t>Bemærkninger</w:t>
            </w:r>
          </w:p>
        </w:tc>
      </w:tr>
      <w:tr w:rsidR="00E94791" w:rsidRPr="00D362D0" w14:paraId="308E8E52" w14:textId="77777777" w:rsidTr="00C109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88" w:type="dxa"/>
            <w:vAlign w:val="center"/>
          </w:tcPr>
          <w:p w14:paraId="4FF01662" w14:textId="04C155D6" w:rsidR="00E94791" w:rsidRDefault="009A19F4" w:rsidP="00E94791">
            <w:r>
              <w:t>1.0</w:t>
            </w:r>
          </w:p>
        </w:tc>
        <w:tc>
          <w:tcPr>
            <w:tcW w:w="1275" w:type="dxa"/>
            <w:vAlign w:val="center"/>
          </w:tcPr>
          <w:p w14:paraId="48978A96" w14:textId="421E18F9" w:rsidR="00E94791" w:rsidRDefault="00D362D0" w:rsidP="00E94791">
            <w:r>
              <w:t>20</w:t>
            </w:r>
            <w:r w:rsidR="00E94791" w:rsidRPr="000838A2">
              <w:t>-</w:t>
            </w:r>
            <w:r w:rsidR="00613A12">
              <w:t>12</w:t>
            </w:r>
            <w:r w:rsidR="00E94791" w:rsidRPr="000838A2">
              <w:t>-</w:t>
            </w:r>
            <w:r w:rsidR="00613A12">
              <w:t>2019</w:t>
            </w:r>
          </w:p>
        </w:tc>
        <w:tc>
          <w:tcPr>
            <w:tcW w:w="3119" w:type="dxa"/>
            <w:vAlign w:val="center"/>
          </w:tcPr>
          <w:p w14:paraId="78AC864A" w14:textId="36345A4B" w:rsidR="00E94791" w:rsidRDefault="00D362D0" w:rsidP="00E94791">
            <w:proofErr w:type="spellStart"/>
            <w:r>
              <w:t>Netcompany</w:t>
            </w:r>
            <w:proofErr w:type="spellEnd"/>
          </w:p>
        </w:tc>
        <w:tc>
          <w:tcPr>
            <w:tcW w:w="992" w:type="dxa"/>
            <w:vAlign w:val="center"/>
          </w:tcPr>
          <w:p w14:paraId="0DA8B102" w14:textId="6B0E0602" w:rsidR="00E94791" w:rsidRDefault="009A19F4" w:rsidP="00E94791">
            <w:r>
              <w:t>Endelig</w:t>
            </w:r>
          </w:p>
        </w:tc>
        <w:tc>
          <w:tcPr>
            <w:tcW w:w="3074" w:type="dxa"/>
            <w:vAlign w:val="center"/>
          </w:tcPr>
          <w:p w14:paraId="1B9B5167" w14:textId="206F23E4" w:rsidR="00E94791" w:rsidRPr="00AA145E" w:rsidRDefault="00C10972" w:rsidP="00E94791">
            <w:r w:rsidRPr="00AA145E">
              <w:t>Slutprodukt</w:t>
            </w:r>
            <w:r w:rsidR="00D362D0" w:rsidRPr="00AA145E">
              <w:t xml:space="preserve"> fra </w:t>
            </w:r>
            <w:proofErr w:type="spellStart"/>
            <w:r w:rsidR="00D362D0" w:rsidRPr="00AA145E">
              <w:t>eDelivery</w:t>
            </w:r>
            <w:proofErr w:type="spellEnd"/>
            <w:r w:rsidR="00D362D0" w:rsidRPr="00AA145E">
              <w:t xml:space="preserve"> pilot projekt</w:t>
            </w:r>
          </w:p>
        </w:tc>
      </w:tr>
    </w:tbl>
    <w:p w14:paraId="67F6B894" w14:textId="77777777" w:rsidR="00E94791" w:rsidRPr="00AA145E" w:rsidRDefault="00E94791" w:rsidP="00B0571E"/>
    <w:p w14:paraId="7F13E8F8" w14:textId="77777777" w:rsidR="00B0571E" w:rsidRDefault="000F2926" w:rsidP="00BC7A23">
      <w:pPr>
        <w:pStyle w:val="Brdtekst"/>
        <w:rPr>
          <w:rStyle w:val="Overskrift7Tegn"/>
          <w:b/>
          <w:color w:val="auto"/>
          <w:sz w:val="24"/>
          <w:szCs w:val="24"/>
        </w:rPr>
      </w:pPr>
      <w:r w:rsidRPr="003E08CE">
        <w:rPr>
          <w:rStyle w:val="Overskrift7Tegn"/>
          <w:b/>
          <w:color w:val="auto"/>
          <w:sz w:val="24"/>
          <w:szCs w:val="24"/>
        </w:rPr>
        <w:t>Referencer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209"/>
        <w:gridCol w:w="5067"/>
        <w:gridCol w:w="1941"/>
        <w:gridCol w:w="1231"/>
      </w:tblGrid>
      <w:tr w:rsidR="00A950BA" w14:paraId="4E9286C0" w14:textId="77777777" w:rsidTr="00360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9" w:type="dxa"/>
          </w:tcPr>
          <w:p w14:paraId="39DD5ED1" w14:textId="77777777" w:rsidR="00A950BA" w:rsidRPr="00A950BA" w:rsidRDefault="00A950BA" w:rsidP="00BC7A23">
            <w:pPr>
              <w:pStyle w:val="Brdtekst"/>
              <w:rPr>
                <w:rStyle w:val="Overskrift7Tegn"/>
                <w:color w:val="auto"/>
                <w:szCs w:val="18"/>
              </w:rPr>
            </w:pPr>
            <w:r w:rsidRPr="00A950BA">
              <w:rPr>
                <w:rStyle w:val="Overskrift7Tegn"/>
                <w:color w:val="auto"/>
                <w:szCs w:val="18"/>
              </w:rPr>
              <w:t>Reference</w:t>
            </w:r>
          </w:p>
        </w:tc>
        <w:tc>
          <w:tcPr>
            <w:tcW w:w="5067" w:type="dxa"/>
          </w:tcPr>
          <w:p w14:paraId="7C8B40FA" w14:textId="77777777" w:rsidR="00A950BA" w:rsidRPr="00A950BA" w:rsidRDefault="00A950BA" w:rsidP="00BC7A23">
            <w:pPr>
              <w:pStyle w:val="Brdtekst"/>
              <w:rPr>
                <w:rStyle w:val="Overskrift7Tegn"/>
                <w:color w:val="auto"/>
                <w:szCs w:val="18"/>
              </w:rPr>
            </w:pPr>
            <w:r w:rsidRPr="00A950BA">
              <w:rPr>
                <w:rStyle w:val="Overskrift7Tegn"/>
                <w:color w:val="auto"/>
                <w:szCs w:val="18"/>
              </w:rPr>
              <w:t>Titel</w:t>
            </w:r>
          </w:p>
        </w:tc>
        <w:tc>
          <w:tcPr>
            <w:tcW w:w="1941" w:type="dxa"/>
          </w:tcPr>
          <w:p w14:paraId="0548BAD9" w14:textId="77777777" w:rsidR="00A950BA" w:rsidRPr="00A950BA" w:rsidRDefault="00A950BA" w:rsidP="00BC7A23">
            <w:pPr>
              <w:pStyle w:val="Brdtekst"/>
              <w:rPr>
                <w:rStyle w:val="Overskrift7Tegn"/>
                <w:color w:val="auto"/>
                <w:szCs w:val="18"/>
              </w:rPr>
            </w:pPr>
            <w:r w:rsidRPr="00A950BA">
              <w:rPr>
                <w:rStyle w:val="Overskrift7Tegn"/>
                <w:color w:val="auto"/>
                <w:szCs w:val="18"/>
              </w:rPr>
              <w:t>Forfatter</w:t>
            </w:r>
          </w:p>
        </w:tc>
        <w:tc>
          <w:tcPr>
            <w:tcW w:w="1231" w:type="dxa"/>
          </w:tcPr>
          <w:p w14:paraId="5234CC68" w14:textId="77777777" w:rsidR="00A950BA" w:rsidRPr="00A950BA" w:rsidRDefault="00A950BA" w:rsidP="00BC7A23">
            <w:pPr>
              <w:pStyle w:val="Brdtekst"/>
              <w:rPr>
                <w:rStyle w:val="Overskrift7Tegn"/>
                <w:color w:val="auto"/>
                <w:szCs w:val="18"/>
              </w:rPr>
            </w:pPr>
            <w:r w:rsidRPr="00A950BA">
              <w:rPr>
                <w:rStyle w:val="Overskrift7Tegn"/>
                <w:color w:val="auto"/>
                <w:szCs w:val="18"/>
              </w:rPr>
              <w:t>Version</w:t>
            </w:r>
          </w:p>
        </w:tc>
      </w:tr>
      <w:tr w:rsidR="00A950BA" w14:paraId="1CADDE29" w14:textId="77777777" w:rsidTr="00360941">
        <w:tc>
          <w:tcPr>
            <w:tcW w:w="1209" w:type="dxa"/>
          </w:tcPr>
          <w:p w14:paraId="66484CD6" w14:textId="16C3ED2F" w:rsidR="00A950BA" w:rsidRDefault="00360941" w:rsidP="00BC7A23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r>
              <w:rPr>
                <w:rStyle w:val="Overskrift7Tegn"/>
                <w:b/>
                <w:color w:val="auto"/>
                <w:szCs w:val="18"/>
              </w:rPr>
              <w:t>[</w:t>
            </w:r>
            <w:proofErr w:type="spellStart"/>
            <w:r>
              <w:rPr>
                <w:rStyle w:val="Overskrift7Tegn"/>
                <w:b/>
                <w:szCs w:val="18"/>
              </w:rPr>
              <w:t>Domibus</w:t>
            </w:r>
            <w:proofErr w:type="spellEnd"/>
            <w:r>
              <w:rPr>
                <w:rStyle w:val="Overskrift7Tegn"/>
                <w:b/>
                <w:szCs w:val="18"/>
              </w:rPr>
              <w:t>]</w:t>
            </w:r>
          </w:p>
        </w:tc>
        <w:tc>
          <w:tcPr>
            <w:tcW w:w="5067" w:type="dxa"/>
          </w:tcPr>
          <w:p w14:paraId="7EB8ACD1" w14:textId="3F4CD653" w:rsidR="00A950BA" w:rsidRDefault="00C50521" w:rsidP="00BC7A23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hyperlink r:id="rId16" w:history="1">
              <w:r w:rsidR="00A03B3E">
                <w:rPr>
                  <w:rStyle w:val="Hyperlink"/>
                </w:rPr>
                <w:t>https://ec.europa.eu/cefdigital/wiki/display/CEFDIGITAL/Domibus</w:t>
              </w:r>
            </w:hyperlink>
          </w:p>
        </w:tc>
        <w:tc>
          <w:tcPr>
            <w:tcW w:w="1941" w:type="dxa"/>
          </w:tcPr>
          <w:p w14:paraId="0DCAD087" w14:textId="39CA2AC4" w:rsidR="00A950BA" w:rsidRDefault="00360941" w:rsidP="00BC7A23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r w:rsidRPr="00E643CC">
              <w:rPr>
                <w:noProof/>
                <w:lang w:val="en-US"/>
              </w:rPr>
              <w:t>CEFDIGITAL</w:t>
            </w:r>
          </w:p>
        </w:tc>
        <w:tc>
          <w:tcPr>
            <w:tcW w:w="1231" w:type="dxa"/>
          </w:tcPr>
          <w:p w14:paraId="38AE9599" w14:textId="5CEBBF27" w:rsidR="00A950BA" w:rsidRDefault="00360941" w:rsidP="00BC7A23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r>
              <w:rPr>
                <w:rStyle w:val="Overskrift7Tegn"/>
                <w:b/>
                <w:color w:val="auto"/>
                <w:szCs w:val="18"/>
              </w:rPr>
              <w:t>2019-12-20</w:t>
            </w:r>
          </w:p>
        </w:tc>
      </w:tr>
      <w:tr w:rsidR="00A03B3E" w14:paraId="475C0910" w14:textId="77777777" w:rsidTr="00360941">
        <w:tc>
          <w:tcPr>
            <w:tcW w:w="1209" w:type="dxa"/>
          </w:tcPr>
          <w:p w14:paraId="31FD39AE" w14:textId="78F4A16A" w:rsidR="00A03B3E" w:rsidRDefault="00360941" w:rsidP="00BC7A23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r>
              <w:rPr>
                <w:rStyle w:val="Overskrift7Tegn"/>
                <w:b/>
                <w:color w:val="auto"/>
                <w:szCs w:val="18"/>
              </w:rPr>
              <w:t>[SMP]</w:t>
            </w:r>
          </w:p>
        </w:tc>
        <w:tc>
          <w:tcPr>
            <w:tcW w:w="5067" w:type="dxa"/>
          </w:tcPr>
          <w:p w14:paraId="5A9AA040" w14:textId="01C702C0" w:rsidR="00A03B3E" w:rsidRDefault="00C50521" w:rsidP="00BC7A23">
            <w:pPr>
              <w:pStyle w:val="Brdtekst"/>
            </w:pPr>
            <w:hyperlink r:id="rId17" w:history="1">
              <w:r w:rsidR="00A03B3E">
                <w:rPr>
                  <w:rStyle w:val="Hyperlink"/>
                </w:rPr>
                <w:t>https://ec.europa.eu/cefdigital/wiki/display/CEFDIGITAL/SMP</w:t>
              </w:r>
            </w:hyperlink>
          </w:p>
        </w:tc>
        <w:tc>
          <w:tcPr>
            <w:tcW w:w="1941" w:type="dxa"/>
          </w:tcPr>
          <w:p w14:paraId="7902A17F" w14:textId="1BD76F35" w:rsidR="00A03B3E" w:rsidRDefault="00360941" w:rsidP="00BC7A23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r w:rsidRPr="00E643CC">
              <w:rPr>
                <w:noProof/>
                <w:lang w:val="en-US"/>
              </w:rPr>
              <w:t>CEFDIGITAL</w:t>
            </w:r>
          </w:p>
        </w:tc>
        <w:tc>
          <w:tcPr>
            <w:tcW w:w="1231" w:type="dxa"/>
          </w:tcPr>
          <w:p w14:paraId="74FA74B4" w14:textId="396ED76C" w:rsidR="00A03B3E" w:rsidRDefault="00360941" w:rsidP="00BC7A23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r>
              <w:rPr>
                <w:rStyle w:val="Overskrift7Tegn"/>
                <w:b/>
                <w:color w:val="auto"/>
                <w:szCs w:val="18"/>
              </w:rPr>
              <w:t>2019-12-20</w:t>
            </w:r>
          </w:p>
        </w:tc>
      </w:tr>
      <w:tr w:rsidR="000674A4" w14:paraId="232932D9" w14:textId="77777777" w:rsidTr="00360941">
        <w:tc>
          <w:tcPr>
            <w:tcW w:w="1209" w:type="dxa"/>
          </w:tcPr>
          <w:p w14:paraId="40F571F5" w14:textId="06494F5B" w:rsidR="000674A4" w:rsidRDefault="000674A4" w:rsidP="000674A4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r>
              <w:rPr>
                <w:rStyle w:val="Overskrift7Tegn"/>
                <w:b/>
                <w:color w:val="auto"/>
                <w:szCs w:val="18"/>
              </w:rPr>
              <w:t>[</w:t>
            </w:r>
            <w:proofErr w:type="spellStart"/>
            <w:r>
              <w:rPr>
                <w:rStyle w:val="Overskrift7Tegn"/>
                <w:b/>
                <w:color w:val="auto"/>
                <w:szCs w:val="18"/>
              </w:rPr>
              <w:t>Docker</w:t>
            </w:r>
            <w:proofErr w:type="spellEnd"/>
            <w:r>
              <w:rPr>
                <w:rStyle w:val="Overskrift7Tegn"/>
                <w:b/>
                <w:color w:val="auto"/>
                <w:szCs w:val="18"/>
              </w:rPr>
              <w:t>]</w:t>
            </w:r>
          </w:p>
        </w:tc>
        <w:tc>
          <w:tcPr>
            <w:tcW w:w="5067" w:type="dxa"/>
          </w:tcPr>
          <w:p w14:paraId="23219E98" w14:textId="4AC135FF" w:rsidR="000674A4" w:rsidRPr="00360941" w:rsidRDefault="00C50521" w:rsidP="000674A4">
            <w:pPr>
              <w:pStyle w:val="Brdtekst"/>
            </w:pPr>
            <w:hyperlink r:id="rId18" w:history="1">
              <w:r w:rsidR="000674A4" w:rsidRPr="006F3AA8">
                <w:rPr>
                  <w:rStyle w:val="Hyperlink"/>
                  <w:noProof/>
                </w:rPr>
                <w:t>https://success.docker.com/article/maintenance-lifecycle</w:t>
              </w:r>
            </w:hyperlink>
            <w:r w:rsidR="000674A4">
              <w:rPr>
                <w:noProof/>
              </w:rPr>
              <w:t xml:space="preserve">  </w:t>
            </w:r>
          </w:p>
        </w:tc>
        <w:tc>
          <w:tcPr>
            <w:tcW w:w="1941" w:type="dxa"/>
          </w:tcPr>
          <w:p w14:paraId="5BCDF7D9" w14:textId="5A8CB322" w:rsidR="000674A4" w:rsidRDefault="000674A4" w:rsidP="000674A4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r>
              <w:rPr>
                <w:noProof/>
                <w:lang w:val="en-US"/>
              </w:rPr>
              <w:t>Docker</w:t>
            </w:r>
          </w:p>
        </w:tc>
        <w:tc>
          <w:tcPr>
            <w:tcW w:w="1231" w:type="dxa"/>
          </w:tcPr>
          <w:p w14:paraId="07AA1661" w14:textId="62C0FFEF" w:rsidR="000674A4" w:rsidRDefault="000674A4" w:rsidP="000674A4">
            <w:pPr>
              <w:pStyle w:val="Brdtekst"/>
              <w:rPr>
                <w:rStyle w:val="Overskrift7Tegn"/>
                <w:b/>
                <w:color w:val="auto"/>
                <w:szCs w:val="18"/>
              </w:rPr>
            </w:pPr>
            <w:r>
              <w:rPr>
                <w:rStyle w:val="Overskrift7Tegn"/>
                <w:b/>
                <w:color w:val="auto"/>
                <w:szCs w:val="18"/>
              </w:rPr>
              <w:t>2019-12-20</w:t>
            </w:r>
          </w:p>
        </w:tc>
      </w:tr>
    </w:tbl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205439EF" w14:textId="77777777" w:rsidR="00F50E1A" w:rsidRPr="0020550A" w:rsidRDefault="00F50E1A" w:rsidP="0020550A">
          <w:pPr>
            <w:pStyle w:val="Overskrift"/>
            <w:rPr>
              <w:sz w:val="32"/>
              <w:szCs w:val="32"/>
            </w:rPr>
          </w:pPr>
          <w:r w:rsidRPr="00271062">
            <w:rPr>
              <w:sz w:val="32"/>
              <w:szCs w:val="32"/>
              <w:lang w:val="da-DK"/>
            </w:rPr>
            <w:t>Indholdsfortegnelse</w:t>
          </w:r>
        </w:p>
        <w:p w14:paraId="6051BE42" w14:textId="46A0501A" w:rsidR="008C3644" w:rsidRDefault="00071584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r>
            <w:rPr>
              <w:rFonts w:cs="Times New Roman"/>
              <w:b w:val="0"/>
              <w:bCs w:val="0"/>
              <w:noProof/>
              <w:szCs w:val="20"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rFonts w:cs="Times New Roman"/>
              <w:b w:val="0"/>
              <w:bCs w:val="0"/>
              <w:noProof/>
              <w:szCs w:val="20"/>
            </w:rPr>
            <w:fldChar w:fldCharType="separate"/>
          </w:r>
          <w:hyperlink w:anchor="_Toc27719501" w:history="1">
            <w:r w:rsidR="008C3644" w:rsidRPr="0042321D">
              <w:rPr>
                <w:rStyle w:val="Hyperlink"/>
                <w:noProof/>
              </w:rPr>
              <w:t>1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Introduktion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_Toc27719501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3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3AFCE2D6" w14:textId="5645D8A5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02" w:history="1">
            <w:r w:rsidR="008C3644" w:rsidRPr="0042321D">
              <w:rPr>
                <w:rStyle w:val="Hyperlink"/>
                <w:noProof/>
              </w:rPr>
              <w:t>1.1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Oversigt over slutprodukter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_Toc27719502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3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1297050F" w14:textId="6A205417" w:rsidR="008C3644" w:rsidRDefault="00C50521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03" w:history="1">
            <w:r w:rsidR="008C3644" w:rsidRPr="0042321D">
              <w:rPr>
                <w:rStyle w:val="Hyperlink"/>
                <w:noProof/>
              </w:rPr>
              <w:t>2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eDelivery nøgle koncepter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_Toc27719503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3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46A9D7B5" w14:textId="31CCA7B8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04" w:history="1">
            <w:r w:rsidR="008C3644" w:rsidRPr="0042321D">
              <w:rPr>
                <w:rStyle w:val="Hyperlink"/>
                <w:noProof/>
              </w:rPr>
              <w:t>2.1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Access Point (AP)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_Toc27719504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4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7CC50AA0" w14:textId="03A0CC84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05" w:history="1">
            <w:r w:rsidR="008C3644" w:rsidRPr="0042321D">
              <w:rPr>
                <w:rStyle w:val="Hyperlink"/>
                <w:noProof/>
                <w:lang w:val="en-US"/>
              </w:rPr>
              <w:t>2.2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  <w:lang w:val="en-US"/>
              </w:rPr>
              <w:t>Service Metadata Publisher (SMP)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_Toc27719505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4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2E358E18" w14:textId="642C03E5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06" w:history="1">
            <w:r w:rsidR="008C3644" w:rsidRPr="0042321D">
              <w:rPr>
                <w:rStyle w:val="Hyperlink"/>
                <w:noProof/>
              </w:rPr>
              <w:t>2.3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Service Metadata Locator (SML)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_Toc27719506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4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5798ECD5" w14:textId="53E44717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07" w:history="1">
            <w:r w:rsidR="008C3644" w:rsidRPr="0042321D">
              <w:rPr>
                <w:rStyle w:val="Hyperlink"/>
                <w:noProof/>
              </w:rPr>
              <w:t>2.4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Oprettelse af Nyt AP og kommunikation imellem to AP’er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_Toc27719507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4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20C29779" w14:textId="4BFBC2F5" w:rsidR="008C3644" w:rsidRDefault="00C50521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08" w:history="1">
            <w:r w:rsidR="008C3644" w:rsidRPr="0042321D">
              <w:rPr>
                <w:rStyle w:val="Hyperlink"/>
                <w:noProof/>
              </w:rPr>
              <w:t>3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Aktiviteter i pilot implementering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_Toc27719508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5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6439CC9B" w14:textId="692977BA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09" w:history="1">
            <w:r w:rsidR="008C3644" w:rsidRPr="0042321D">
              <w:rPr>
                <w:rStyle w:val="Hyperlink"/>
                <w:noProof/>
              </w:rPr>
              <w:t>3.1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Registrering af SMP domæne i Test-SML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_Toc27719509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5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186B335F" w14:textId="62D60576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10" w:history="1">
            <w:r w:rsidR="008C3644" w:rsidRPr="0042321D">
              <w:rPr>
                <w:rStyle w:val="Hyperlink"/>
                <w:noProof/>
              </w:rPr>
              <w:t>3.2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Registrering af AP i Test-SML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_Toc27719510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6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639E8DEA" w14:textId="02721DFB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11" w:history="1">
            <w:r w:rsidR="008C3644" w:rsidRPr="0042321D">
              <w:rPr>
                <w:rStyle w:val="Hyperlink"/>
                <w:noProof/>
              </w:rPr>
              <w:t>3.3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Send besked med eDelivery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_Toc27719511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7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54B73202" w14:textId="0CD4B412" w:rsidR="008C3644" w:rsidRDefault="00C50521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12" w:history="1">
            <w:r w:rsidR="008C3644" w:rsidRPr="0042321D">
              <w:rPr>
                <w:rStyle w:val="Hyperlink"/>
                <w:noProof/>
              </w:rPr>
              <w:t>4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Valg af software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_Toc27719512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7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13065510" w14:textId="4987BBCB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13" w:history="1">
            <w:r w:rsidR="008C3644" w:rsidRPr="0042321D">
              <w:rPr>
                <w:rStyle w:val="Hyperlink"/>
                <w:noProof/>
              </w:rPr>
              <w:t>4.1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Valg af AP (Domibus)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_Toc27719513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7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74FA1496" w14:textId="18DBABCD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14" w:history="1">
            <w:r w:rsidR="008C3644" w:rsidRPr="0042321D">
              <w:rPr>
                <w:rStyle w:val="Hyperlink"/>
                <w:noProof/>
              </w:rPr>
              <w:t>4.2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Valg af SMP (CEF SMP)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_Toc27719514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7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38F4AD29" w14:textId="7AC684E5" w:rsidR="008C3644" w:rsidRDefault="00C50521">
          <w:pPr>
            <w:pStyle w:val="Indholdsfortegnelse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15" w:history="1">
            <w:r w:rsidR="008C3644" w:rsidRPr="0042321D">
              <w:rPr>
                <w:rStyle w:val="Hyperlink"/>
                <w:noProof/>
              </w:rPr>
              <w:t>4.3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Valg af container løsning (Docker)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_Toc27719515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8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1DA3E2AD" w14:textId="6E376DD3" w:rsidR="008C3644" w:rsidRDefault="00C50521">
          <w:pPr>
            <w:pStyle w:val="Indholdsfortegnelse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da-DK"/>
            </w:rPr>
          </w:pPr>
          <w:hyperlink w:anchor="_Toc27719516" w:history="1">
            <w:r w:rsidR="008C3644" w:rsidRPr="0042321D">
              <w:rPr>
                <w:rStyle w:val="Hyperlink"/>
                <w:noProof/>
              </w:rPr>
              <w:t>5</w:t>
            </w:r>
            <w:r w:rsidR="008C3644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da-DK"/>
              </w:rPr>
              <w:tab/>
            </w:r>
            <w:r w:rsidR="008C3644" w:rsidRPr="0042321D">
              <w:rPr>
                <w:rStyle w:val="Hyperlink"/>
                <w:noProof/>
              </w:rPr>
              <w:t>Udfordringer i forbindelser med pilotprojektets valg</w:t>
            </w:r>
            <w:r w:rsidR="008C3644">
              <w:rPr>
                <w:noProof/>
                <w:webHidden/>
              </w:rPr>
              <w:tab/>
            </w:r>
            <w:r w:rsidR="008C3644">
              <w:rPr>
                <w:noProof/>
                <w:webHidden/>
              </w:rPr>
              <w:fldChar w:fldCharType="begin"/>
            </w:r>
            <w:r w:rsidR="008C3644">
              <w:rPr>
                <w:noProof/>
                <w:webHidden/>
              </w:rPr>
              <w:instrText xml:space="preserve"> PAGEREF _Toc27719516 \h </w:instrText>
            </w:r>
            <w:r w:rsidR="008C3644">
              <w:rPr>
                <w:noProof/>
                <w:webHidden/>
              </w:rPr>
            </w:r>
            <w:r w:rsidR="008C3644">
              <w:rPr>
                <w:noProof/>
                <w:webHidden/>
              </w:rPr>
              <w:fldChar w:fldCharType="separate"/>
            </w:r>
            <w:r w:rsidR="008C3644">
              <w:rPr>
                <w:noProof/>
                <w:webHidden/>
              </w:rPr>
              <w:t>8</w:t>
            </w:r>
            <w:r w:rsidR="008C3644">
              <w:rPr>
                <w:noProof/>
                <w:webHidden/>
              </w:rPr>
              <w:fldChar w:fldCharType="end"/>
            </w:r>
          </w:hyperlink>
        </w:p>
        <w:p w14:paraId="1A0C8448" w14:textId="333BC617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6D3B814A" w14:textId="77777777" w:rsidR="00F50E1A" w:rsidRPr="00F50E1A" w:rsidRDefault="00F50E1A" w:rsidP="00F50E1A">
      <w:pPr>
        <w:pStyle w:val="Brdtekst"/>
      </w:pPr>
    </w:p>
    <w:p w14:paraId="1EDBEA7F" w14:textId="77777777" w:rsidR="00B0571E" w:rsidRPr="000838A2" w:rsidRDefault="000F2926" w:rsidP="00643590">
      <w:pPr>
        <w:pStyle w:val="Indholdsfortegnelse5"/>
      </w:pPr>
      <w:r w:rsidRPr="000838A2">
        <w:br w:type="page"/>
      </w:r>
    </w:p>
    <w:p w14:paraId="1675401D" w14:textId="172E4755" w:rsidR="00A270D5" w:rsidRDefault="009E0AE2" w:rsidP="00202571">
      <w:pPr>
        <w:pStyle w:val="Overskrift1"/>
      </w:pPr>
      <w:bookmarkStart w:id="1" w:name="_Toc27719501"/>
      <w:r>
        <w:lastRenderedPageBreak/>
        <w:t>Introduktion</w:t>
      </w:r>
      <w:bookmarkEnd w:id="1"/>
    </w:p>
    <w:p w14:paraId="657349F7" w14:textId="1C077376" w:rsidR="009E0AE2" w:rsidRPr="009E0AE2" w:rsidRDefault="00D94CEF" w:rsidP="009E0AE2">
      <w:pPr>
        <w:pStyle w:val="Brdtekst"/>
      </w:pPr>
      <w:r>
        <w:t>I</w:t>
      </w:r>
      <w:r w:rsidR="007A511E">
        <w:t xml:space="preserve"> </w:t>
      </w:r>
      <w:r w:rsidR="00B616CF">
        <w:t>november</w:t>
      </w:r>
      <w:r w:rsidR="007A511E">
        <w:t xml:space="preserve"> og </w:t>
      </w:r>
      <w:r w:rsidR="00B616CF">
        <w:t>d</w:t>
      </w:r>
      <w:r w:rsidR="007A511E">
        <w:t>ecember 2019</w:t>
      </w:r>
      <w:r>
        <w:t xml:space="preserve"> er der over fem uger </w:t>
      </w:r>
      <w:r w:rsidR="007A511E">
        <w:t xml:space="preserve">kørt </w:t>
      </w:r>
      <w:r w:rsidR="007A4C4D">
        <w:t xml:space="preserve">et </w:t>
      </w:r>
      <w:r w:rsidR="007A511E">
        <w:t xml:space="preserve">pilotprojekt for opsætning af et </w:t>
      </w:r>
      <w:r>
        <w:t xml:space="preserve">testmiljø for et </w:t>
      </w:r>
      <w:proofErr w:type="spellStart"/>
      <w:r w:rsidR="007A511E">
        <w:t>eDelivery</w:t>
      </w:r>
      <w:proofErr w:type="spellEnd"/>
      <w:r w:rsidR="007A511E">
        <w:t xml:space="preserve"> netværk i </w:t>
      </w:r>
      <w:r w:rsidR="009A7CEC">
        <w:t>D</w:t>
      </w:r>
      <w:r w:rsidR="007A511E">
        <w:t xml:space="preserve">anmark. </w:t>
      </w:r>
      <w:r>
        <w:t>Denne</w:t>
      </w:r>
      <w:r w:rsidR="009A7CEC">
        <w:t xml:space="preserve"> </w:t>
      </w:r>
      <w:r w:rsidR="00B616CF">
        <w:t>rapport</w:t>
      </w:r>
      <w:r w:rsidR="009A7CEC">
        <w:t xml:space="preserve"> </w:t>
      </w:r>
      <w:r>
        <w:t xml:space="preserve">giver en kort introduktion til </w:t>
      </w:r>
      <w:proofErr w:type="spellStart"/>
      <w:r>
        <w:t>eDelivery</w:t>
      </w:r>
      <w:proofErr w:type="spellEnd"/>
      <w:r w:rsidR="007A4C4D">
        <w:t xml:space="preserve"> komponenterne</w:t>
      </w:r>
      <w:r>
        <w:t xml:space="preserve"> samt de</w:t>
      </w:r>
      <w:r w:rsidR="007A4C4D">
        <w:t xml:space="preserve"> aktiviteter der er gennemført i pilotprojektet</w:t>
      </w:r>
      <w:r w:rsidR="009A7CEC">
        <w:t xml:space="preserve">. </w:t>
      </w:r>
    </w:p>
    <w:p w14:paraId="1E6138D0" w14:textId="40D93825" w:rsidR="00A270D5" w:rsidRDefault="00A270D5" w:rsidP="00A270D5">
      <w:pPr>
        <w:pStyle w:val="Overskrift2"/>
      </w:pPr>
      <w:bookmarkStart w:id="2" w:name="_Toc27719502"/>
      <w:r>
        <w:t>Oversigt over slutprodukter</w:t>
      </w:r>
      <w:bookmarkEnd w:id="2"/>
    </w:p>
    <w:p w14:paraId="684BC273" w14:textId="5B90C266" w:rsidR="00A270D5" w:rsidRDefault="00A270D5" w:rsidP="00A270D5">
      <w:pPr>
        <w:pStyle w:val="Brdtekst"/>
      </w:pPr>
      <w:r>
        <w:t>Som en del af projektet er der udarbejdet følgende slutprodukter</w:t>
      </w:r>
    </w:p>
    <w:tbl>
      <w:tblPr>
        <w:tblStyle w:val="Netcompany"/>
        <w:tblW w:w="0" w:type="auto"/>
        <w:tblLook w:val="04A0" w:firstRow="1" w:lastRow="0" w:firstColumn="1" w:lastColumn="0" w:noHBand="0" w:noVBand="1"/>
      </w:tblPr>
      <w:tblGrid>
        <w:gridCol w:w="1703"/>
        <w:gridCol w:w="844"/>
        <w:gridCol w:w="6901"/>
      </w:tblGrid>
      <w:tr w:rsidR="009E0AE2" w14:paraId="718D9A2D" w14:textId="77777777" w:rsidTr="009E0A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4B56E8F" w14:textId="1A8C4D28" w:rsidR="009E0AE2" w:rsidRDefault="009E0AE2" w:rsidP="00A270D5">
            <w:pPr>
              <w:pStyle w:val="Brdtekst"/>
            </w:pPr>
            <w:r>
              <w:t>Navn</w:t>
            </w:r>
          </w:p>
        </w:tc>
        <w:tc>
          <w:tcPr>
            <w:tcW w:w="844" w:type="dxa"/>
          </w:tcPr>
          <w:p w14:paraId="25BA2910" w14:textId="2460B74A" w:rsidR="009E0AE2" w:rsidRDefault="009E0AE2" w:rsidP="00A270D5">
            <w:pPr>
              <w:pStyle w:val="Brdtek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6901" w:type="dxa"/>
          </w:tcPr>
          <w:p w14:paraId="2F5F2EA7" w14:textId="5E6FE093" w:rsidR="009E0AE2" w:rsidRDefault="009E0AE2" w:rsidP="00A270D5">
            <w:pPr>
              <w:pStyle w:val="Brdtek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Beskrivelse</w:t>
            </w:r>
          </w:p>
        </w:tc>
      </w:tr>
      <w:tr w:rsidR="003F64D6" w14:paraId="3979AFB8" w14:textId="77777777" w:rsidTr="00E036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8" w:type="dxa"/>
            <w:gridSpan w:val="3"/>
          </w:tcPr>
          <w:p w14:paraId="3A67C191" w14:textId="3262F531" w:rsidR="003F64D6" w:rsidRDefault="003F64D6" w:rsidP="00A270D5">
            <w:pPr>
              <w:pStyle w:val="Brdtekst"/>
            </w:pPr>
            <w:r w:rsidRPr="003F64D6">
              <w:rPr>
                <w:sz w:val="22"/>
                <w:szCs w:val="24"/>
              </w:rPr>
              <w:t>Dokumenter</w:t>
            </w:r>
          </w:p>
        </w:tc>
      </w:tr>
      <w:tr w:rsidR="009E0AE2" w14:paraId="4394AF45" w14:textId="77777777" w:rsidTr="009E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B87CD0" w14:textId="166ADEBD" w:rsidR="009E0AE2" w:rsidRPr="00FE5236" w:rsidRDefault="009E0AE2" w:rsidP="00A270D5">
            <w:pPr>
              <w:pStyle w:val="Brdtekst"/>
              <w:rPr>
                <w:color w:val="333333"/>
              </w:rPr>
            </w:pPr>
            <w:r w:rsidRPr="00FE5236">
              <w:rPr>
                <w:color w:val="333333"/>
              </w:rPr>
              <w:t xml:space="preserve">Pilot implementering af  </w:t>
            </w:r>
            <w:proofErr w:type="spellStart"/>
            <w:r w:rsidRPr="00FE5236">
              <w:rPr>
                <w:color w:val="333333"/>
              </w:rPr>
              <w:t>eDelivery</w:t>
            </w:r>
            <w:proofErr w:type="spellEnd"/>
            <w:r w:rsidRPr="00FE5236">
              <w:rPr>
                <w:color w:val="333333"/>
              </w:rPr>
              <w:t xml:space="preserve"> - Rapport</w:t>
            </w:r>
          </w:p>
        </w:tc>
        <w:tc>
          <w:tcPr>
            <w:tcW w:w="844" w:type="dxa"/>
          </w:tcPr>
          <w:p w14:paraId="518989A5" w14:textId="6CA8C3F3" w:rsidR="009E0AE2" w:rsidRDefault="00C50521" w:rsidP="00A270D5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9" w:history="1">
              <w:r w:rsidR="00DF1299" w:rsidRPr="00DF1299">
                <w:rPr>
                  <w:rStyle w:val="Hyperlink"/>
                </w:rPr>
                <w:t>Link</w:t>
              </w:r>
            </w:hyperlink>
          </w:p>
        </w:tc>
        <w:tc>
          <w:tcPr>
            <w:tcW w:w="6901" w:type="dxa"/>
          </w:tcPr>
          <w:p w14:paraId="5698EBA3" w14:textId="12F520C2" w:rsidR="009E0AE2" w:rsidRDefault="00DF1299" w:rsidP="00A270D5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 overblik over </w:t>
            </w:r>
            <w:proofErr w:type="spellStart"/>
            <w:r w:rsidR="00442B98">
              <w:t>eDelivery</w:t>
            </w:r>
            <w:proofErr w:type="spellEnd"/>
            <w:r w:rsidR="00442B98">
              <w:t xml:space="preserve"> </w:t>
            </w:r>
            <w:r w:rsidR="00361910">
              <w:t xml:space="preserve">som koncept </w:t>
            </w:r>
            <w:r w:rsidR="00442B98">
              <w:t xml:space="preserve">og </w:t>
            </w:r>
            <w:proofErr w:type="spellStart"/>
            <w:r>
              <w:t>Netcompanys</w:t>
            </w:r>
            <w:proofErr w:type="spellEnd"/>
            <w:r>
              <w:t xml:space="preserve"> pilot implementering.</w:t>
            </w:r>
          </w:p>
        </w:tc>
      </w:tr>
      <w:tr w:rsidR="009E0AE2" w:rsidRPr="00BA06A7" w14:paraId="75C52681" w14:textId="77777777" w:rsidTr="009E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D6A5A6D" w14:textId="57C1CB18" w:rsidR="009E0AE2" w:rsidRPr="00FE5236" w:rsidRDefault="009E0AE2" w:rsidP="00A270D5">
            <w:pPr>
              <w:pStyle w:val="Brdtekst"/>
              <w:rPr>
                <w:color w:val="333333"/>
                <w:lang w:val="en-US"/>
              </w:rPr>
            </w:pPr>
            <w:r w:rsidRPr="00FE5236">
              <w:rPr>
                <w:color w:val="333333"/>
                <w:lang w:val="en-US"/>
              </w:rPr>
              <w:t>C0200 – User manual for administration AP and SMP</w:t>
            </w:r>
          </w:p>
        </w:tc>
        <w:tc>
          <w:tcPr>
            <w:tcW w:w="844" w:type="dxa"/>
          </w:tcPr>
          <w:p w14:paraId="2B3B4AF9" w14:textId="034D3D21" w:rsidR="009E0AE2" w:rsidRPr="009E0AE2" w:rsidRDefault="00C50521" w:rsidP="00A270D5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0" w:history="1">
              <w:r w:rsidR="009E0AE2" w:rsidRPr="009E0AE2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6901" w:type="dxa"/>
          </w:tcPr>
          <w:p w14:paraId="441BB395" w14:textId="6C6C922F" w:rsidR="009E0AE2" w:rsidRPr="002159CD" w:rsidRDefault="002159CD" w:rsidP="00A270D5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9CD">
              <w:t>En bruger</w:t>
            </w:r>
            <w:r>
              <w:t xml:space="preserve"> </w:t>
            </w:r>
            <w:r w:rsidRPr="002159CD">
              <w:t>manual der beskriver a</w:t>
            </w:r>
            <w:r>
              <w:t>dministrationen af en Service Metadata Publisher (SMP) og et Access Point (AP).</w:t>
            </w:r>
            <w:r w:rsidR="00442B98">
              <w:t xml:space="preserve"> Denne er tiltænkt administratorer i f.eks. Digitaliseringsstyrelsen.</w:t>
            </w:r>
          </w:p>
        </w:tc>
      </w:tr>
      <w:tr w:rsidR="009E0AE2" w:rsidRPr="00BA06A7" w14:paraId="0FCF5AA6" w14:textId="77777777" w:rsidTr="009E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F5AC0F2" w14:textId="6B28A7B8" w:rsidR="009E0AE2" w:rsidRPr="00FE5236" w:rsidRDefault="009E0AE2" w:rsidP="00A270D5">
            <w:pPr>
              <w:pStyle w:val="Brdtekst"/>
              <w:rPr>
                <w:color w:val="333333"/>
                <w:lang w:val="en-US"/>
              </w:rPr>
            </w:pPr>
            <w:r w:rsidRPr="00FE5236">
              <w:rPr>
                <w:color w:val="333333"/>
                <w:lang w:val="en-US"/>
              </w:rPr>
              <w:t>CO0200 – User manual for new Access Points</w:t>
            </w:r>
          </w:p>
        </w:tc>
        <w:tc>
          <w:tcPr>
            <w:tcW w:w="844" w:type="dxa"/>
          </w:tcPr>
          <w:p w14:paraId="3298066E" w14:textId="217220BD" w:rsidR="009E0AE2" w:rsidRPr="009E0AE2" w:rsidRDefault="00C50521" w:rsidP="00A270D5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21" w:history="1">
              <w:r w:rsidR="002159CD" w:rsidRPr="002159CD">
                <w:rPr>
                  <w:rStyle w:val="Hyperlink"/>
                  <w:lang w:val="en-US"/>
                </w:rPr>
                <w:t>Link</w:t>
              </w:r>
            </w:hyperlink>
          </w:p>
        </w:tc>
        <w:tc>
          <w:tcPr>
            <w:tcW w:w="6901" w:type="dxa"/>
          </w:tcPr>
          <w:p w14:paraId="27A8BFB5" w14:textId="05A4CE59" w:rsidR="009E0AE2" w:rsidRPr="002159CD" w:rsidRDefault="002159CD" w:rsidP="00A270D5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9CD">
              <w:t>En bruger</w:t>
            </w:r>
            <w:r>
              <w:t xml:space="preserve"> </w:t>
            </w:r>
            <w:r w:rsidRPr="002159CD">
              <w:t>manual der beskriver a</w:t>
            </w:r>
            <w:r>
              <w:t>dministrationen et enkelt Access Point (AP)</w:t>
            </w:r>
            <w:r w:rsidR="00442B98">
              <w:t xml:space="preserve">. Denne er tiltænkt </w:t>
            </w:r>
            <w:r>
              <w:t xml:space="preserve">en </w:t>
            </w:r>
            <w:r w:rsidR="00442B98">
              <w:t>ekstern part der ønsker at opsætte en AP og teste adgang til test-netværket.</w:t>
            </w:r>
          </w:p>
        </w:tc>
      </w:tr>
      <w:tr w:rsidR="003F64D6" w14:paraId="724AF5F1" w14:textId="77777777" w:rsidTr="009E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6060A48F" w14:textId="0D2F17F9" w:rsidR="003F64D6" w:rsidRPr="00FE5236" w:rsidRDefault="003F64D6" w:rsidP="003F64D6">
            <w:pPr>
              <w:pStyle w:val="Brdtekst"/>
              <w:rPr>
                <w:color w:val="333333"/>
              </w:rPr>
            </w:pPr>
            <w:r w:rsidRPr="00FE5236">
              <w:rPr>
                <w:color w:val="333333"/>
              </w:rPr>
              <w:t>O0100 – Installation guide</w:t>
            </w:r>
          </w:p>
        </w:tc>
        <w:tc>
          <w:tcPr>
            <w:tcW w:w="844" w:type="dxa"/>
          </w:tcPr>
          <w:p w14:paraId="59327EB7" w14:textId="62B75DF5" w:rsidR="003F64D6" w:rsidRDefault="00C50521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3F64D6" w:rsidRPr="00516FBF">
                <w:rPr>
                  <w:rStyle w:val="Hyperlink"/>
                </w:rPr>
                <w:t>Link</w:t>
              </w:r>
            </w:hyperlink>
          </w:p>
        </w:tc>
        <w:tc>
          <w:tcPr>
            <w:tcW w:w="6901" w:type="dxa"/>
          </w:tcPr>
          <w:p w14:paraId="7695F7A9" w14:textId="74046F05" w:rsidR="003F64D6" w:rsidRDefault="003F64D6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Installations guide det giver en detaljeret beskrivelse af installationen a AP &amp; SMP i </w:t>
            </w:r>
            <w:proofErr w:type="spellStart"/>
            <w:r>
              <w:t>Docker</w:t>
            </w:r>
            <w:proofErr w:type="spellEnd"/>
            <w:r>
              <w:t xml:space="preserve">, Samt beskriver opsætningen af </w:t>
            </w:r>
            <w:proofErr w:type="spellStart"/>
            <w:r w:rsidRPr="00D03EEC">
              <w:t>AP</w:t>
            </w:r>
            <w:r>
              <w:t>’et</w:t>
            </w:r>
            <w:proofErr w:type="spellEnd"/>
            <w:r w:rsidRPr="00D03EEC">
              <w:t xml:space="preserve"> &amp; </w:t>
            </w:r>
            <w:proofErr w:type="spellStart"/>
            <w:r w:rsidRPr="00D03EEC">
              <w:t>SMP</w:t>
            </w:r>
            <w:r>
              <w:t>’en</w:t>
            </w:r>
            <w:proofErr w:type="spellEnd"/>
            <w:r w:rsidR="00595244">
              <w:t xml:space="preserve"> for at kunne teste forbindelsen.</w:t>
            </w:r>
          </w:p>
        </w:tc>
      </w:tr>
      <w:tr w:rsidR="00A4019E" w14:paraId="497BD5D4" w14:textId="77777777" w:rsidTr="009E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514804F" w14:textId="30542345" w:rsidR="00A4019E" w:rsidRPr="00FE5236" w:rsidRDefault="00A4019E" w:rsidP="003F64D6">
            <w:pPr>
              <w:pStyle w:val="Brdtekst"/>
              <w:rPr>
                <w:color w:val="333333"/>
              </w:rPr>
            </w:pPr>
            <w:r w:rsidRPr="00FE5236">
              <w:rPr>
                <w:color w:val="333333"/>
              </w:rPr>
              <w:t xml:space="preserve">00400 </w:t>
            </w:r>
            <w:r w:rsidR="00CE0111" w:rsidRPr="00FE5236">
              <w:rPr>
                <w:color w:val="333333"/>
              </w:rPr>
              <w:t xml:space="preserve">– </w:t>
            </w:r>
            <w:r w:rsidRPr="00FE5236">
              <w:rPr>
                <w:color w:val="333333"/>
              </w:rPr>
              <w:t xml:space="preserve">Technical </w:t>
            </w:r>
            <w:proofErr w:type="spellStart"/>
            <w:r w:rsidRPr="00FE5236">
              <w:rPr>
                <w:color w:val="333333"/>
              </w:rPr>
              <w:t>Infrastructure</w:t>
            </w:r>
            <w:proofErr w:type="spellEnd"/>
          </w:p>
        </w:tc>
        <w:tc>
          <w:tcPr>
            <w:tcW w:w="844" w:type="dxa"/>
          </w:tcPr>
          <w:p w14:paraId="4E8B0860" w14:textId="6764D4EB" w:rsidR="00A4019E" w:rsidRDefault="00C50521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3" w:history="1">
              <w:r w:rsidR="00A4019E" w:rsidRPr="00516FBF">
                <w:rPr>
                  <w:rStyle w:val="Hyperlink"/>
                </w:rPr>
                <w:t>Link</w:t>
              </w:r>
            </w:hyperlink>
          </w:p>
        </w:tc>
        <w:tc>
          <w:tcPr>
            <w:tcW w:w="6901" w:type="dxa"/>
          </w:tcPr>
          <w:p w14:paraId="46CD3520" w14:textId="66D85CDF" w:rsidR="00A4019E" w:rsidRDefault="00C415EE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  <w:r w:rsidR="00A4019E">
              <w:t>eskrive</w:t>
            </w:r>
            <w:r>
              <w:t>lse af</w:t>
            </w:r>
            <w:r w:rsidR="00A4019E">
              <w:t xml:space="preserve"> den tekniske infrastruktur for test miljøet</w:t>
            </w:r>
            <w:r>
              <w:t>.</w:t>
            </w:r>
          </w:p>
        </w:tc>
      </w:tr>
      <w:tr w:rsidR="003F64D6" w14:paraId="13118194" w14:textId="77777777" w:rsidTr="009E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0C3A68C" w14:textId="1FF361B2" w:rsidR="003F64D6" w:rsidRPr="00FE5236" w:rsidRDefault="003F64D6" w:rsidP="003F64D6">
            <w:pPr>
              <w:pStyle w:val="Brdtekst"/>
              <w:rPr>
                <w:color w:val="333333"/>
              </w:rPr>
            </w:pPr>
            <w:r w:rsidRPr="00FE5236">
              <w:rPr>
                <w:color w:val="333333"/>
              </w:rPr>
              <w:t xml:space="preserve">Driftsmodning af </w:t>
            </w:r>
            <w:proofErr w:type="spellStart"/>
            <w:r w:rsidRPr="00FE5236">
              <w:rPr>
                <w:color w:val="333333"/>
              </w:rPr>
              <w:t>eDelivery</w:t>
            </w:r>
            <w:proofErr w:type="spellEnd"/>
            <w:r w:rsidRPr="00FE5236">
              <w:rPr>
                <w:color w:val="333333"/>
              </w:rPr>
              <w:t xml:space="preserve"> – overordnet </w:t>
            </w:r>
            <w:proofErr w:type="spellStart"/>
            <w:r w:rsidRPr="00FE5236">
              <w:rPr>
                <w:color w:val="333333"/>
              </w:rPr>
              <w:t>roadmap</w:t>
            </w:r>
            <w:proofErr w:type="spellEnd"/>
          </w:p>
        </w:tc>
        <w:tc>
          <w:tcPr>
            <w:tcW w:w="844" w:type="dxa"/>
          </w:tcPr>
          <w:p w14:paraId="7CD92FA8" w14:textId="56F7AA2D" w:rsidR="003F64D6" w:rsidRDefault="00C50521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3F64D6" w:rsidRPr="00516FBF">
                <w:rPr>
                  <w:rStyle w:val="Hyperlink"/>
                </w:rPr>
                <w:t>Link</w:t>
              </w:r>
            </w:hyperlink>
          </w:p>
        </w:tc>
        <w:tc>
          <w:tcPr>
            <w:tcW w:w="6901" w:type="dxa"/>
          </w:tcPr>
          <w:p w14:paraId="33064854" w14:textId="7648693F" w:rsidR="003F64D6" w:rsidRDefault="003F64D6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 </w:t>
            </w:r>
            <w:proofErr w:type="spellStart"/>
            <w:r>
              <w:t>roadmap</w:t>
            </w:r>
            <w:proofErr w:type="spellEnd"/>
            <w:r>
              <w:t xml:space="preserve"> der i overordnede trin giver et bud på de problemstillinger og opgaver der skal løses før en dansk </w:t>
            </w:r>
            <w:proofErr w:type="spellStart"/>
            <w:r>
              <w:t>eDelivery</w:t>
            </w:r>
            <w:proofErr w:type="spellEnd"/>
            <w:r>
              <w:t xml:space="preserve"> løsning er driftsmoden.</w:t>
            </w:r>
          </w:p>
        </w:tc>
      </w:tr>
      <w:tr w:rsidR="003F64D6" w14:paraId="01913E12" w14:textId="77777777" w:rsidTr="00171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48" w:type="dxa"/>
            <w:gridSpan w:val="3"/>
          </w:tcPr>
          <w:p w14:paraId="7BEE571F" w14:textId="31023B87" w:rsidR="003F64D6" w:rsidRDefault="00D94CEF" w:rsidP="003F64D6">
            <w:pPr>
              <w:pStyle w:val="Brdtekst"/>
            </w:pPr>
            <w:r>
              <w:rPr>
                <w:sz w:val="22"/>
                <w:szCs w:val="24"/>
              </w:rPr>
              <w:t>Teknisk opsætning</w:t>
            </w:r>
          </w:p>
        </w:tc>
      </w:tr>
      <w:tr w:rsidR="003F64D6" w14:paraId="12951EAF" w14:textId="77777777" w:rsidTr="009E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E44EDE9" w14:textId="7852BCAA" w:rsidR="003F64D6" w:rsidRPr="00FE5236" w:rsidRDefault="003F64D6" w:rsidP="003F64D6">
            <w:pPr>
              <w:pStyle w:val="Brdtekst"/>
              <w:rPr>
                <w:color w:val="333333"/>
              </w:rPr>
            </w:pPr>
            <w:r w:rsidRPr="00FE5236">
              <w:rPr>
                <w:color w:val="333333"/>
              </w:rPr>
              <w:t>Test miljø med AP &amp; SMP</w:t>
            </w:r>
          </w:p>
        </w:tc>
        <w:tc>
          <w:tcPr>
            <w:tcW w:w="844" w:type="dxa"/>
          </w:tcPr>
          <w:p w14:paraId="2567D445" w14:textId="4E84120F" w:rsidR="003F64D6" w:rsidRDefault="00C50521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anchor="/login?returnUrl=%2Fdomain" w:history="1">
              <w:r w:rsidR="003F64D6" w:rsidRPr="002159CD">
                <w:rPr>
                  <w:rStyle w:val="Hyperlink"/>
                </w:rPr>
                <w:t>SMP</w:t>
              </w:r>
            </w:hyperlink>
            <w:r w:rsidR="003F64D6">
              <w:br/>
            </w:r>
            <w:hyperlink r:id="rId26" w:history="1">
              <w:r w:rsidR="003F64D6" w:rsidRPr="002159CD">
                <w:rPr>
                  <w:rStyle w:val="Hyperlink"/>
                </w:rPr>
                <w:t>AP</w:t>
              </w:r>
            </w:hyperlink>
          </w:p>
        </w:tc>
        <w:tc>
          <w:tcPr>
            <w:tcW w:w="6901" w:type="dxa"/>
          </w:tcPr>
          <w:p w14:paraId="1B471FA1" w14:textId="60C915D7" w:rsidR="003F64D6" w:rsidRDefault="003F64D6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Installation af CEF SMP og </w:t>
            </w:r>
            <w:proofErr w:type="spellStart"/>
            <w:r>
              <w:t>Domibus</w:t>
            </w:r>
            <w:proofErr w:type="spellEnd"/>
            <w:r>
              <w:t xml:space="preserve"> AP. Inkl. 12 </w:t>
            </w:r>
            <w:r w:rsidR="00271062">
              <w:t>måneders</w:t>
            </w:r>
            <w:r>
              <w:t xml:space="preserve"> drift. De to links er til henholdsvis den opsatte CEF SMP og det forbundne </w:t>
            </w:r>
            <w:proofErr w:type="spellStart"/>
            <w:r>
              <w:t>Domibus</w:t>
            </w:r>
            <w:proofErr w:type="spellEnd"/>
            <w:r>
              <w:t xml:space="preserve"> AP.</w:t>
            </w:r>
          </w:p>
        </w:tc>
      </w:tr>
      <w:tr w:rsidR="003F64D6" w14:paraId="173CF693" w14:textId="77777777" w:rsidTr="009E0A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9086366" w14:textId="05922F6E" w:rsidR="003F64D6" w:rsidRPr="00FE5236" w:rsidRDefault="003F64D6" w:rsidP="003F64D6">
            <w:pPr>
              <w:pStyle w:val="Brdtekst"/>
              <w:rPr>
                <w:color w:val="333333"/>
              </w:rPr>
            </w:pPr>
            <w:r w:rsidRPr="00FE5236">
              <w:rPr>
                <w:color w:val="333333"/>
              </w:rPr>
              <w:t xml:space="preserve">Kode til opsætning af AP &amp; SMP i </w:t>
            </w:r>
            <w:proofErr w:type="spellStart"/>
            <w:r w:rsidRPr="00FE5236">
              <w:rPr>
                <w:color w:val="333333"/>
              </w:rPr>
              <w:t>Docker</w:t>
            </w:r>
            <w:proofErr w:type="spellEnd"/>
          </w:p>
        </w:tc>
        <w:tc>
          <w:tcPr>
            <w:tcW w:w="844" w:type="dxa"/>
          </w:tcPr>
          <w:p w14:paraId="66EC92FF" w14:textId="54323B78" w:rsidR="003F64D6" w:rsidRDefault="00C50521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3F64D6" w:rsidRPr="009E0AE2">
                <w:rPr>
                  <w:rStyle w:val="Hyperlink"/>
                </w:rPr>
                <w:t>Link</w:t>
              </w:r>
            </w:hyperlink>
          </w:p>
        </w:tc>
        <w:tc>
          <w:tcPr>
            <w:tcW w:w="6901" w:type="dxa"/>
          </w:tcPr>
          <w:p w14:paraId="31DA1AA5" w14:textId="0393CE8A" w:rsidR="003F64D6" w:rsidRDefault="003F64D6" w:rsidP="003F64D6">
            <w:pPr>
              <w:pStyle w:val="Brdtek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 zip fil, der indeholder koden </w:t>
            </w:r>
            <w:r w:rsidR="00C74DBA">
              <w:t>til</w:t>
            </w:r>
            <w:r>
              <w:t xml:space="preserve"> </w:t>
            </w:r>
            <w:r w:rsidR="00C74DBA">
              <w:t xml:space="preserve">at opsætte </w:t>
            </w:r>
            <w:r>
              <w:t xml:space="preserve">et AP eller en SMP skal </w:t>
            </w:r>
            <w:r w:rsidR="00C74DBA">
              <w:t xml:space="preserve">i en </w:t>
            </w:r>
            <w:proofErr w:type="spellStart"/>
            <w:r w:rsidR="00C74DBA">
              <w:t>Docker</w:t>
            </w:r>
            <w:proofErr w:type="spellEnd"/>
            <w:r w:rsidR="00C74DBA">
              <w:t xml:space="preserve"> container.</w:t>
            </w:r>
          </w:p>
        </w:tc>
      </w:tr>
    </w:tbl>
    <w:p w14:paraId="4E4794BA" w14:textId="77777777" w:rsidR="00A270D5" w:rsidRPr="00A270D5" w:rsidRDefault="00A270D5" w:rsidP="00A270D5">
      <w:pPr>
        <w:pStyle w:val="Brdtekst"/>
      </w:pPr>
    </w:p>
    <w:p w14:paraId="7EDF7C23" w14:textId="6FD34119" w:rsidR="00202571" w:rsidRDefault="00202571" w:rsidP="00202571">
      <w:pPr>
        <w:pStyle w:val="Overskrift1"/>
      </w:pPr>
      <w:bookmarkStart w:id="3" w:name="_Toc27719503"/>
      <w:proofErr w:type="spellStart"/>
      <w:r>
        <w:t>eDelivery</w:t>
      </w:r>
      <w:proofErr w:type="spellEnd"/>
      <w:r>
        <w:t xml:space="preserve"> </w:t>
      </w:r>
      <w:r w:rsidR="008F6A55">
        <w:t>nøgle koncepter</w:t>
      </w:r>
      <w:bookmarkEnd w:id="3"/>
    </w:p>
    <w:p w14:paraId="427FB644" w14:textId="77777777" w:rsidR="00E536EE" w:rsidRDefault="00202571" w:rsidP="00202571">
      <w:pPr>
        <w:pStyle w:val="Brdtekst"/>
      </w:pPr>
      <w:proofErr w:type="spellStart"/>
      <w:r>
        <w:t>eDelivery</w:t>
      </w:r>
      <w:proofErr w:type="spellEnd"/>
      <w:r>
        <w:t xml:space="preserve"> netværk</w:t>
      </w:r>
      <w:r w:rsidR="00E536EE">
        <w:t>et</w:t>
      </w:r>
      <w:r>
        <w:t xml:space="preserve"> består af tre grundkomponenter, et </w:t>
      </w:r>
      <w:r w:rsidR="006D706C">
        <w:t xml:space="preserve">Access Point </w:t>
      </w:r>
      <w:r>
        <w:t>(AP), e</w:t>
      </w:r>
      <w:r w:rsidR="0089524A">
        <w:t>n Service Metadata Publisher (SMP) og en Service Metadata Locator</w:t>
      </w:r>
      <w:r w:rsidR="006D706C">
        <w:t xml:space="preserve"> (SML)</w:t>
      </w:r>
      <w:r w:rsidR="0089524A">
        <w:t xml:space="preserve">. </w:t>
      </w:r>
    </w:p>
    <w:p w14:paraId="7AD136E5" w14:textId="51860E62" w:rsidR="00202571" w:rsidRDefault="00C7758B" w:rsidP="00202571">
      <w:pPr>
        <w:pStyle w:val="Brdtekst"/>
      </w:pPr>
      <w:r>
        <w:lastRenderedPageBreak/>
        <w:t xml:space="preserve">Konfiguration af </w:t>
      </w:r>
      <w:proofErr w:type="spellStart"/>
      <w:r w:rsidR="0089524A">
        <w:t>SML’en</w:t>
      </w:r>
      <w:proofErr w:type="spellEnd"/>
      <w:r w:rsidR="0089524A">
        <w:t xml:space="preserve"> er ikke en </w:t>
      </w:r>
      <w:r>
        <w:t xml:space="preserve">del af </w:t>
      </w:r>
      <w:r w:rsidR="00B616CF">
        <w:t>pilotprojektet</w:t>
      </w:r>
      <w:r w:rsidR="0089524A">
        <w:t xml:space="preserve"> da den er stillet til rådighed </w:t>
      </w:r>
      <w:r w:rsidR="00A01DAB">
        <w:t xml:space="preserve">og vedligeholdt af </w:t>
      </w:r>
      <w:proofErr w:type="spellStart"/>
      <w:r w:rsidR="00A01DAB" w:rsidRPr="00A01DAB">
        <w:t>Connecting</w:t>
      </w:r>
      <w:proofErr w:type="spellEnd"/>
      <w:r w:rsidR="00A01DAB" w:rsidRPr="00A01DAB">
        <w:t xml:space="preserve"> Europe Facility</w:t>
      </w:r>
      <w:r w:rsidR="00A01DAB">
        <w:t xml:space="preserve"> (CEF)</w:t>
      </w:r>
      <w:r w:rsidR="0089524A">
        <w:t xml:space="preserve">. I </w:t>
      </w:r>
      <w:r w:rsidR="00A01DAB">
        <w:t xml:space="preserve">dette </w:t>
      </w:r>
      <w:r w:rsidR="00B616CF">
        <w:t>pilotprojekt</w:t>
      </w:r>
      <w:r w:rsidR="0089524A">
        <w:t xml:space="preserve"> </w:t>
      </w:r>
      <w:r>
        <w:t xml:space="preserve">er der i stedet forbundet til den officielle </w:t>
      </w:r>
      <w:proofErr w:type="spellStart"/>
      <w:r>
        <w:t>acceptance</w:t>
      </w:r>
      <w:proofErr w:type="spellEnd"/>
      <w:r>
        <w:t xml:space="preserve">-test </w:t>
      </w:r>
      <w:r w:rsidR="007D5892">
        <w:t>udgave</w:t>
      </w:r>
      <w:r>
        <w:t xml:space="preserve"> af SML</w:t>
      </w:r>
      <w:r w:rsidR="0089524A">
        <w:t xml:space="preserve"> kaldet SMK.</w:t>
      </w:r>
      <w:r w:rsidR="001F222F">
        <w:t xml:space="preserve"> </w:t>
      </w:r>
    </w:p>
    <w:p w14:paraId="53CB5CD3" w14:textId="1D077593" w:rsidR="00C7758B" w:rsidRDefault="00C7758B" w:rsidP="00202571">
      <w:pPr>
        <w:pStyle w:val="Brdtekst"/>
      </w:pPr>
      <w:r>
        <w:t xml:space="preserve">De </w:t>
      </w:r>
      <w:r w:rsidR="00271062">
        <w:t>følgende</w:t>
      </w:r>
      <w:r>
        <w:t xml:space="preserve"> afsnit beskriver komponenterne.</w:t>
      </w:r>
    </w:p>
    <w:p w14:paraId="7CE63689" w14:textId="0C9F0B60" w:rsidR="00DD0BB8" w:rsidRDefault="00DD0BB8" w:rsidP="00DD0BB8">
      <w:pPr>
        <w:pStyle w:val="Overskrift2"/>
      </w:pPr>
      <w:bookmarkStart w:id="4" w:name="_Toc27719504"/>
      <w:r>
        <w:t>Access Point (AP)</w:t>
      </w:r>
      <w:bookmarkEnd w:id="4"/>
    </w:p>
    <w:p w14:paraId="605BEA73" w14:textId="5D51D4C1" w:rsidR="00C7758B" w:rsidRDefault="00C7758B" w:rsidP="00DD0BB8">
      <w:pPr>
        <w:pStyle w:val="Brdtekst"/>
      </w:pPr>
      <w:r>
        <w:t>Hvert</w:t>
      </w:r>
      <w:r w:rsidR="00DD0BB8">
        <w:t xml:space="preserve"> </w:t>
      </w:r>
      <w:r w:rsidR="00487B81">
        <w:t>AP</w:t>
      </w:r>
      <w:r w:rsidR="00DD0BB8">
        <w:t xml:space="preserve"> </w:t>
      </w:r>
      <w:r>
        <w:t xml:space="preserve">er </w:t>
      </w:r>
      <w:r w:rsidR="00DD0BB8">
        <w:t>e</w:t>
      </w:r>
      <w:r>
        <w:t xml:space="preserve">n afsender eller </w:t>
      </w:r>
      <w:r w:rsidR="007D5892">
        <w:t>modtager</w:t>
      </w:r>
      <w:r>
        <w:t xml:space="preserve"> </w:t>
      </w:r>
      <w:r w:rsidR="00DD0BB8">
        <w:t xml:space="preserve">i </w:t>
      </w:r>
      <w:proofErr w:type="spellStart"/>
      <w:r w:rsidR="00DD0BB8">
        <w:t>eDelivery</w:t>
      </w:r>
      <w:proofErr w:type="spellEnd"/>
      <w:r w:rsidR="00DD0BB8">
        <w:t xml:space="preserve"> netværk</w:t>
      </w:r>
      <w:r>
        <w:t>et</w:t>
      </w:r>
      <w:r w:rsidR="000C787A">
        <w:t>. F</w:t>
      </w:r>
      <w:r w:rsidR="00DD0BB8">
        <w:t xml:space="preserve">ra et </w:t>
      </w:r>
      <w:r w:rsidR="00487B81">
        <w:t xml:space="preserve">AP </w:t>
      </w:r>
      <w:r w:rsidR="00DD0BB8">
        <w:t xml:space="preserve">at der bliver sendt og modtaget data fra andre </w:t>
      </w:r>
      <w:proofErr w:type="spellStart"/>
      <w:r w:rsidR="00487B81">
        <w:t>AP’</w:t>
      </w:r>
      <w:r>
        <w:t>er</w:t>
      </w:r>
      <w:proofErr w:type="spellEnd"/>
      <w:r w:rsidR="00DD0BB8">
        <w:t xml:space="preserve"> via AS4 protokollen. </w:t>
      </w:r>
      <w:r w:rsidR="007D5892">
        <w:t>En slutbruger</w:t>
      </w:r>
      <w:r w:rsidR="00B64996">
        <w:t xml:space="preserve"> sender ikke beskeder direkte fra et </w:t>
      </w:r>
      <w:proofErr w:type="spellStart"/>
      <w:r w:rsidR="00B64996">
        <w:t>a</w:t>
      </w:r>
      <w:r>
        <w:t>ccess</w:t>
      </w:r>
      <w:proofErr w:type="spellEnd"/>
      <w:r>
        <w:t xml:space="preserve"> punkt</w:t>
      </w:r>
      <w:r w:rsidR="00B64996">
        <w:t xml:space="preserve">, </w:t>
      </w:r>
      <w:r>
        <w:t xml:space="preserve">men </w:t>
      </w:r>
      <w:r w:rsidR="00B64996">
        <w:t xml:space="preserve">i stedet </w:t>
      </w:r>
      <w:r w:rsidR="007D5892">
        <w:t>videreformidler</w:t>
      </w:r>
      <w:r w:rsidR="00B64996">
        <w:t xml:space="preserve"> </w:t>
      </w:r>
      <w:proofErr w:type="spellStart"/>
      <w:r w:rsidR="00B64996">
        <w:t>AP’et</w:t>
      </w:r>
      <w:proofErr w:type="spellEnd"/>
      <w:r w:rsidR="00B64996">
        <w:t xml:space="preserve"> beskeder</w:t>
      </w:r>
      <w:r>
        <w:t xml:space="preserve"> fra et </w:t>
      </w:r>
      <w:r w:rsidR="00B64996">
        <w:t>kilde</w:t>
      </w:r>
      <w:r>
        <w:t>system</w:t>
      </w:r>
      <w:r w:rsidR="00B64996">
        <w:t xml:space="preserve"> der integrerer til et AP. </w:t>
      </w:r>
      <w:r w:rsidR="007D5892">
        <w:t>F.eks.</w:t>
      </w:r>
      <w:r w:rsidR="00B64996">
        <w:t xml:space="preserve"> kunne en dansk region have ét fælles Access Punkt, som de enkelte sygehuse afsender beskeder vha. </w:t>
      </w:r>
    </w:p>
    <w:p w14:paraId="7CDCE74D" w14:textId="407AFA4D" w:rsidR="00DD0BB8" w:rsidRPr="00E21A47" w:rsidRDefault="00DD0BB8" w:rsidP="00DD0BB8">
      <w:pPr>
        <w:pStyle w:val="Overskrift2"/>
        <w:rPr>
          <w:lang w:val="en-US"/>
        </w:rPr>
      </w:pPr>
      <w:bookmarkStart w:id="5" w:name="_Toc27719505"/>
      <w:r w:rsidRPr="00E21A47">
        <w:rPr>
          <w:lang w:val="en-US"/>
        </w:rPr>
        <w:t>Service Metadata Publisher (SMP)</w:t>
      </w:r>
      <w:bookmarkEnd w:id="5"/>
    </w:p>
    <w:p w14:paraId="75F45E1B" w14:textId="2D44BC18" w:rsidR="002D1C65" w:rsidRDefault="00DD0BB8" w:rsidP="00DD0BB8">
      <w:pPr>
        <w:pStyle w:val="Brdtekst"/>
      </w:pPr>
      <w:r>
        <w:t xml:space="preserve">I </w:t>
      </w:r>
      <w:proofErr w:type="spellStart"/>
      <w:r>
        <w:t>e</w:t>
      </w:r>
      <w:r w:rsidR="002D1C65">
        <w:t>Delivery</w:t>
      </w:r>
      <w:proofErr w:type="spellEnd"/>
      <w:r w:rsidR="002D1C65">
        <w:t xml:space="preserve"> </w:t>
      </w:r>
      <w:r>
        <w:t xml:space="preserve">er det </w:t>
      </w:r>
      <w:proofErr w:type="spellStart"/>
      <w:r>
        <w:t>SMP’en</w:t>
      </w:r>
      <w:proofErr w:type="spellEnd"/>
      <w:r>
        <w:t xml:space="preserve"> der </w:t>
      </w:r>
      <w:r w:rsidR="002D1C65">
        <w:t>udstiller data</w:t>
      </w:r>
      <w:r w:rsidR="005A5F48">
        <w:t xml:space="preserve"> på alle dets tilhørende </w:t>
      </w:r>
      <w:proofErr w:type="spellStart"/>
      <w:r w:rsidR="005A5F48">
        <w:t>AP’er</w:t>
      </w:r>
      <w:proofErr w:type="spellEnd"/>
      <w:r w:rsidR="005A5F48">
        <w:t xml:space="preserve">. </w:t>
      </w:r>
      <w:proofErr w:type="spellStart"/>
      <w:r w:rsidR="005A5F48">
        <w:t>SMP’en</w:t>
      </w:r>
      <w:proofErr w:type="spellEnd"/>
      <w:r w:rsidR="005A5F48">
        <w:t xml:space="preserve"> </w:t>
      </w:r>
      <w:r w:rsidR="002D1C65">
        <w:t>indeholder metadata for</w:t>
      </w:r>
      <w:r w:rsidR="005A5F48">
        <w:t xml:space="preserve"> alle de individuelle </w:t>
      </w:r>
      <w:proofErr w:type="spellStart"/>
      <w:r w:rsidR="005A5F48">
        <w:t>AP’er</w:t>
      </w:r>
      <w:proofErr w:type="spellEnd"/>
      <w:r w:rsidR="005A5F48">
        <w:t xml:space="preserve"> og </w:t>
      </w:r>
      <w:r w:rsidR="00487B81">
        <w:t xml:space="preserve">holde </w:t>
      </w:r>
      <w:r w:rsidR="005A5F48">
        <w:t xml:space="preserve">den centrale SML </w:t>
      </w:r>
      <w:r w:rsidR="00487B81">
        <w:t xml:space="preserve">opdateret </w:t>
      </w:r>
      <w:r w:rsidR="005A5F48">
        <w:t>om hvilke</w:t>
      </w:r>
      <w:r w:rsidR="002D1C65">
        <w:t>n SMP hver</w:t>
      </w:r>
      <w:r w:rsidR="005A5F48">
        <w:t xml:space="preserve"> AP</w:t>
      </w:r>
      <w:r w:rsidR="002D1C65">
        <w:t xml:space="preserve"> </w:t>
      </w:r>
      <w:r w:rsidR="005A5F48">
        <w:t>er tilknyttet.</w:t>
      </w:r>
      <w:r w:rsidR="00D778A6">
        <w:t xml:space="preserve"> </w:t>
      </w:r>
      <w:r w:rsidR="002D1C65">
        <w:t xml:space="preserve">Metadata indeholder al den information der er nødvendig for at en anden part kan afsende en meddelelse, f.eks. </w:t>
      </w:r>
      <w:proofErr w:type="spellStart"/>
      <w:r w:rsidR="002D1C65">
        <w:t>endpoint</w:t>
      </w:r>
      <w:proofErr w:type="spellEnd"/>
      <w:r w:rsidR="002D1C65">
        <w:t xml:space="preserve"> adresse, </w:t>
      </w:r>
      <w:r w:rsidR="007D5892">
        <w:t>AP-certifikat</w:t>
      </w:r>
      <w:r w:rsidR="002D1C65">
        <w:t xml:space="preserve"> til kryptering og beskrivelse af hvilke formater der modtages.</w:t>
      </w:r>
    </w:p>
    <w:p w14:paraId="388784EF" w14:textId="6BAF0971" w:rsidR="00DD0BB8" w:rsidRDefault="00D778A6" w:rsidP="00DD0BB8">
      <w:pPr>
        <w:pStyle w:val="Brdtekst"/>
      </w:pPr>
      <w:r>
        <w:t>Et eksternt AP</w:t>
      </w:r>
      <w:r w:rsidR="002D1C65">
        <w:t xml:space="preserve"> kan så </w:t>
      </w:r>
      <w:r>
        <w:t>forespørge om opdatere</w:t>
      </w:r>
      <w:r w:rsidR="002D1C65">
        <w:t xml:space="preserve">t information om en slutmodtager baseret på f.eks. et </w:t>
      </w:r>
      <w:r w:rsidR="007D5892">
        <w:t>CVR-nummer</w:t>
      </w:r>
      <w:r w:rsidR="002D1C65">
        <w:t xml:space="preserve">. Det kunne </w:t>
      </w:r>
      <w:r w:rsidR="007D5892">
        <w:t>f.eks.</w:t>
      </w:r>
      <w:r w:rsidR="002D1C65">
        <w:t xml:space="preserve"> være en region hvis </w:t>
      </w:r>
      <w:r>
        <w:t>en journal skal sendes om en patient.</w:t>
      </w:r>
    </w:p>
    <w:p w14:paraId="44F05CDC" w14:textId="0474B3A1" w:rsidR="005A5F48" w:rsidRDefault="005A5F48" w:rsidP="005A5F48">
      <w:pPr>
        <w:pStyle w:val="Overskrift2"/>
      </w:pPr>
      <w:bookmarkStart w:id="6" w:name="_Toc27719506"/>
      <w:r>
        <w:t>Service Metadata Locator (SML)</w:t>
      </w:r>
      <w:bookmarkEnd w:id="6"/>
    </w:p>
    <w:p w14:paraId="0C1BE023" w14:textId="65E645F3" w:rsidR="005A5F48" w:rsidRDefault="002D1C65" w:rsidP="005A5F48">
      <w:pPr>
        <w:pStyle w:val="Brdtekst"/>
      </w:pPr>
      <w:r>
        <w:t xml:space="preserve">I </w:t>
      </w:r>
      <w:proofErr w:type="spellStart"/>
      <w:r w:rsidR="005A5F48">
        <w:t>SML’en</w:t>
      </w:r>
      <w:proofErr w:type="spellEnd"/>
      <w:r w:rsidR="005A5F48">
        <w:t xml:space="preserve"> registrer</w:t>
      </w:r>
      <w:r>
        <w:t xml:space="preserve">es alle </w:t>
      </w:r>
      <w:r w:rsidR="000E47F5">
        <w:t xml:space="preserve">services på </w:t>
      </w:r>
      <w:proofErr w:type="spellStart"/>
      <w:r>
        <w:t>AP’er</w:t>
      </w:r>
      <w:proofErr w:type="spellEnd"/>
      <w:r w:rsidR="000E47F5">
        <w:t xml:space="preserve"> i </w:t>
      </w:r>
      <w:proofErr w:type="spellStart"/>
      <w:r w:rsidR="000E47F5">
        <w:t>eDelivery</w:t>
      </w:r>
      <w:proofErr w:type="spellEnd"/>
      <w:r w:rsidR="000E47F5">
        <w:t>. Dette sker</w:t>
      </w:r>
      <w:r>
        <w:t xml:space="preserve"> via </w:t>
      </w:r>
      <w:r w:rsidR="000E47F5">
        <w:t>d</w:t>
      </w:r>
      <w:r>
        <w:t>en SMP</w:t>
      </w:r>
      <w:r w:rsidR="000E47F5">
        <w:t xml:space="preserve"> som et AP er tilknyttet</w:t>
      </w:r>
      <w:r w:rsidR="005A5F48">
        <w:t xml:space="preserve"> og </w:t>
      </w:r>
      <w:proofErr w:type="spellStart"/>
      <w:r>
        <w:t>SML’en</w:t>
      </w:r>
      <w:proofErr w:type="spellEnd"/>
      <w:r>
        <w:t xml:space="preserve"> opdaterer </w:t>
      </w:r>
      <w:r w:rsidR="000E47F5">
        <w:t>derefter det</w:t>
      </w:r>
      <w:r>
        <w:t xml:space="preserve"> globale</w:t>
      </w:r>
      <w:r w:rsidR="005A5F48">
        <w:t xml:space="preserve"> DNS </w:t>
      </w:r>
      <w:proofErr w:type="spellStart"/>
      <w:r w:rsidR="005A5F48">
        <w:t>netværke</w:t>
      </w:r>
      <w:proofErr w:type="spellEnd"/>
      <w:r w:rsidR="005A5F48">
        <w:t xml:space="preserve"> så </w:t>
      </w:r>
      <w:r w:rsidR="00D778A6">
        <w:t xml:space="preserve">hver </w:t>
      </w:r>
      <w:r>
        <w:t xml:space="preserve">service i de tilknyttede </w:t>
      </w:r>
      <w:proofErr w:type="spellStart"/>
      <w:r w:rsidR="005A5F48">
        <w:t>AP’</w:t>
      </w:r>
      <w:r>
        <w:t>er</w:t>
      </w:r>
      <w:proofErr w:type="spellEnd"/>
      <w:r w:rsidR="005A5F48">
        <w:t xml:space="preserve"> peger tilbage til den korrekte SMP</w:t>
      </w:r>
      <w:r w:rsidR="000E47F5">
        <w:t xml:space="preserve"> hvor afsendere kan hente metadata for servicen</w:t>
      </w:r>
      <w:r w:rsidR="00F820EC">
        <w:t xml:space="preserve">. Dette betyder at </w:t>
      </w:r>
      <w:proofErr w:type="spellStart"/>
      <w:r w:rsidR="000E47F5">
        <w:t>eDeliverys</w:t>
      </w:r>
      <w:proofErr w:type="spellEnd"/>
      <w:r w:rsidR="000E47F5">
        <w:t xml:space="preserve"> normale</w:t>
      </w:r>
      <w:r>
        <w:t xml:space="preserve"> drift er uafhængig af </w:t>
      </w:r>
      <w:proofErr w:type="spellStart"/>
      <w:r w:rsidR="000E47F5">
        <w:t>SML’en</w:t>
      </w:r>
      <w:proofErr w:type="spellEnd"/>
      <w:r w:rsidR="000E47F5">
        <w:t xml:space="preserve"> da denne kun bruges til at opdatere DNS systemet.</w:t>
      </w:r>
      <w:r w:rsidR="00F820EC">
        <w:t xml:space="preserve"> </w:t>
      </w:r>
    </w:p>
    <w:p w14:paraId="515F5B2F" w14:textId="5CD6F3D4" w:rsidR="00324020" w:rsidRPr="00901CBF" w:rsidRDefault="00501CF9" w:rsidP="00324020">
      <w:pPr>
        <w:pStyle w:val="Overskrift2"/>
      </w:pPr>
      <w:bookmarkStart w:id="7" w:name="_Toc27719507"/>
      <w:r w:rsidRPr="00901CBF">
        <w:t xml:space="preserve">Oprettelse af </w:t>
      </w:r>
      <w:r w:rsidR="00901CBF" w:rsidRPr="00901CBF">
        <w:t>Nyt AP o</w:t>
      </w:r>
      <w:r w:rsidR="00901CBF">
        <w:t xml:space="preserve">g kommunikation imellem to </w:t>
      </w:r>
      <w:proofErr w:type="spellStart"/>
      <w:r w:rsidR="00901CBF">
        <w:t>AP’er</w:t>
      </w:r>
      <w:bookmarkEnd w:id="7"/>
      <w:proofErr w:type="spellEnd"/>
    </w:p>
    <w:p w14:paraId="789BEF0A" w14:textId="14AA9A2C" w:rsidR="006C7958" w:rsidRDefault="00901CBF" w:rsidP="00986924">
      <w:pPr>
        <w:pStyle w:val="Brdtekst"/>
      </w:pPr>
      <w:r>
        <w:t xml:space="preserve">Oprettelse af et nyt AP eller </w:t>
      </w:r>
      <w:r w:rsidR="00BA06A7">
        <w:t>opdatering af services på</w:t>
      </w:r>
      <w:r>
        <w:t xml:space="preserve"> et eksisterende AP er visualiseret i </w:t>
      </w:r>
      <w:r w:rsidR="006C7958">
        <w:fldChar w:fldCharType="begin"/>
      </w:r>
      <w:r w:rsidR="006C7958">
        <w:instrText xml:space="preserve"> REF _Ref27657337 \h </w:instrText>
      </w:r>
      <w:r w:rsidR="006C7958">
        <w:fldChar w:fldCharType="separate"/>
      </w:r>
      <w:r w:rsidR="001F6C40">
        <w:t xml:space="preserve">Figur </w:t>
      </w:r>
      <w:r w:rsidR="001F6C40">
        <w:rPr>
          <w:noProof/>
        </w:rPr>
        <w:t>1</w:t>
      </w:r>
      <w:r w:rsidR="006C7958">
        <w:fldChar w:fldCharType="end"/>
      </w:r>
      <w:r>
        <w:t xml:space="preserve">. </w:t>
      </w:r>
    </w:p>
    <w:p w14:paraId="0FE64A16" w14:textId="20CDC60A" w:rsidR="00986924" w:rsidRDefault="00901CBF" w:rsidP="00986924">
      <w:pPr>
        <w:pStyle w:val="Brdtekst"/>
      </w:pPr>
      <w:r>
        <w:t xml:space="preserve">Et nyt AP bliver </w:t>
      </w:r>
      <w:r w:rsidR="006C7958">
        <w:t>oprettet</w:t>
      </w:r>
      <w:r>
        <w:t xml:space="preserve"> hos </w:t>
      </w:r>
      <w:proofErr w:type="spellStart"/>
      <w:r>
        <w:t>SMP’en</w:t>
      </w:r>
      <w:proofErr w:type="spellEnd"/>
      <w:r>
        <w:t xml:space="preserve"> og </w:t>
      </w:r>
      <w:proofErr w:type="spellStart"/>
      <w:r>
        <w:t>SMP’en</w:t>
      </w:r>
      <w:proofErr w:type="spellEnd"/>
      <w:r>
        <w:t xml:space="preserve"> </w:t>
      </w:r>
      <w:r w:rsidR="006C7958">
        <w:t>registrerer disse i</w:t>
      </w:r>
      <w:r>
        <w:t xml:space="preserve"> </w:t>
      </w:r>
      <w:proofErr w:type="spellStart"/>
      <w:r>
        <w:t>S</w:t>
      </w:r>
      <w:r w:rsidR="006C7958">
        <w:t>ML</w:t>
      </w:r>
      <w:r>
        <w:t>’en</w:t>
      </w:r>
      <w:proofErr w:type="spellEnd"/>
      <w:r>
        <w:t xml:space="preserve"> </w:t>
      </w:r>
      <w:r w:rsidR="006C7958">
        <w:t>som</w:t>
      </w:r>
      <w:r>
        <w:t xml:space="preserve"> opdaterer DNS netværket. Andre </w:t>
      </w:r>
      <w:proofErr w:type="spellStart"/>
      <w:r>
        <w:t>AP’er</w:t>
      </w:r>
      <w:proofErr w:type="spellEnd"/>
      <w:r>
        <w:t xml:space="preserve"> kan nu fremsøge information via den tilhørende SMP.</w:t>
      </w:r>
    </w:p>
    <w:p w14:paraId="348963DB" w14:textId="35614434" w:rsidR="006C7958" w:rsidRDefault="00FE5236" w:rsidP="006C7958">
      <w:pPr>
        <w:pStyle w:val="Billedtekst"/>
        <w:keepNext/>
      </w:pPr>
      <w:r>
        <w:object w:dxaOrig="6525" w:dyaOrig="5775" w14:anchorId="2DAF2E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2pt;height:200.4pt" o:ole="">
            <v:imagedata r:id="rId28" o:title=""/>
          </v:shape>
          <o:OLEObject Type="Embed" ProgID="Visio.Drawing.15" ShapeID="_x0000_i1025" DrawAspect="Content" ObjectID="_1659509622" r:id="rId29"/>
        </w:object>
      </w:r>
    </w:p>
    <w:p w14:paraId="15C8A76C" w14:textId="0D178638" w:rsidR="006C7958" w:rsidRDefault="006C7958" w:rsidP="006C7958">
      <w:pPr>
        <w:pStyle w:val="Billedtekst"/>
      </w:pPr>
      <w:bookmarkStart w:id="8" w:name="_Ref27657337"/>
      <w:r>
        <w:t xml:space="preserve">Figur </w:t>
      </w:r>
      <w:fldSimple w:instr=" SEQ Figur \* ARABIC ">
        <w:r w:rsidR="001F6C40">
          <w:rPr>
            <w:noProof/>
          </w:rPr>
          <w:t>1</w:t>
        </w:r>
      </w:fldSimple>
      <w:bookmarkEnd w:id="8"/>
      <w:r>
        <w:t xml:space="preserve"> oprettelse eller opdatering af et AP</w:t>
      </w:r>
    </w:p>
    <w:p w14:paraId="38ED4D22" w14:textId="77777777" w:rsidR="001F6C40" w:rsidRDefault="001F6C40" w:rsidP="001F6C40">
      <w:pPr>
        <w:pStyle w:val="Billedtekst"/>
        <w:jc w:val="left"/>
      </w:pPr>
    </w:p>
    <w:p w14:paraId="1CFB8B07" w14:textId="6819745D" w:rsidR="004A3F7B" w:rsidRDefault="001F6C40" w:rsidP="001F6C40">
      <w:pPr>
        <w:pStyle w:val="Billedtekst"/>
        <w:jc w:val="left"/>
      </w:pPr>
      <w:r>
        <w:lastRenderedPageBreak/>
        <w:fldChar w:fldCharType="begin"/>
      </w:r>
      <w:r>
        <w:instrText xml:space="preserve"> REF _Ref27658226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 w:rsidRPr="00EC54D6">
        <w:t xml:space="preserve"> </w:t>
      </w:r>
      <w:r>
        <w:t xml:space="preserve">illustrerer en afsendelse af en meddelelse via </w:t>
      </w:r>
      <w:proofErr w:type="spellStart"/>
      <w:r>
        <w:t>eDelivery</w:t>
      </w:r>
      <w:proofErr w:type="spellEnd"/>
      <w:r>
        <w:t xml:space="preserve">. Som det ses indgår </w:t>
      </w:r>
      <w:proofErr w:type="spellStart"/>
      <w:r>
        <w:t>SML’en</w:t>
      </w:r>
      <w:proofErr w:type="spellEnd"/>
      <w:r>
        <w:t xml:space="preserve"> ikke i dette flow, da denne blot har opdateret </w:t>
      </w:r>
      <w:proofErr w:type="spellStart"/>
      <w:r>
        <w:t>DNS’en</w:t>
      </w:r>
      <w:proofErr w:type="spellEnd"/>
      <w:r>
        <w:t>.</w:t>
      </w:r>
    </w:p>
    <w:p w14:paraId="41D0C461" w14:textId="76425339" w:rsidR="00AF62B2" w:rsidRDefault="00FE5236" w:rsidP="001F6C40">
      <w:pPr>
        <w:pStyle w:val="Brdtekst"/>
        <w:keepNext/>
        <w:jc w:val="center"/>
      </w:pPr>
      <w:r>
        <w:object w:dxaOrig="7080" w:dyaOrig="7366" w14:anchorId="6F11F00D">
          <v:shape id="_x0000_i1026" type="#_x0000_t75" style="width:283.8pt;height:294pt" o:ole="">
            <v:imagedata r:id="rId30" o:title=""/>
          </v:shape>
          <o:OLEObject Type="Embed" ProgID="Visio.Drawing.15" ShapeID="_x0000_i1026" DrawAspect="Content" ObjectID="_1659509623" r:id="rId31"/>
        </w:object>
      </w:r>
    </w:p>
    <w:p w14:paraId="27129CF1" w14:textId="35C7F2AB" w:rsidR="001F6C40" w:rsidRPr="00772C6D" w:rsidRDefault="001F6C40" w:rsidP="001F6C40">
      <w:pPr>
        <w:pStyle w:val="Billedtekst"/>
      </w:pPr>
      <w:bookmarkStart w:id="9" w:name="_Ref27658226"/>
      <w:r>
        <w:t xml:space="preserve">Figur </w:t>
      </w:r>
      <w:fldSimple w:instr=" SEQ Figur \* ARABIC ">
        <w:r>
          <w:rPr>
            <w:noProof/>
          </w:rPr>
          <w:t>2</w:t>
        </w:r>
      </w:fldSimple>
      <w:bookmarkEnd w:id="9"/>
      <w:r w:rsidRPr="00792E88">
        <w:t xml:space="preserve"> </w:t>
      </w:r>
      <w:r>
        <w:t>Send besked fra via et AP til en modtager.</w:t>
      </w:r>
    </w:p>
    <w:p w14:paraId="7CE2D589" w14:textId="77777777" w:rsidR="001F6C40" w:rsidRDefault="001F6C40" w:rsidP="00AF62B2">
      <w:pPr>
        <w:pStyle w:val="Brdtekst"/>
        <w:keepNext/>
      </w:pPr>
    </w:p>
    <w:p w14:paraId="3DE3111F" w14:textId="77777777" w:rsidR="004A3F7B" w:rsidRDefault="00792E88" w:rsidP="004A3F7B">
      <w:pPr>
        <w:pStyle w:val="Brdtekst"/>
        <w:numPr>
          <w:ilvl w:val="0"/>
          <w:numId w:val="25"/>
        </w:numPr>
      </w:pPr>
      <w:r>
        <w:t>Et</w:t>
      </w:r>
      <w:r w:rsidR="004A3F7B">
        <w:t xml:space="preserve"> afsender system sender en besked til et afsender AP det integrerer til.</w:t>
      </w:r>
      <w:r>
        <w:t xml:space="preserve"> </w:t>
      </w:r>
    </w:p>
    <w:p w14:paraId="2B9F0223" w14:textId="67FA59B2" w:rsidR="004A3F7B" w:rsidRDefault="004A3F7B" w:rsidP="00021E34">
      <w:pPr>
        <w:pStyle w:val="Brdtekst"/>
        <w:numPr>
          <w:ilvl w:val="0"/>
          <w:numId w:val="25"/>
        </w:numPr>
      </w:pPr>
      <w:r>
        <w:t xml:space="preserve">Afsender </w:t>
      </w:r>
      <w:proofErr w:type="spellStart"/>
      <w:r>
        <w:t>AP’et</w:t>
      </w:r>
      <w:proofErr w:type="spellEnd"/>
      <w:r>
        <w:t xml:space="preserve"> </w:t>
      </w:r>
      <w:r w:rsidR="00792E88">
        <w:t>forespørger</w:t>
      </w:r>
      <w:r>
        <w:t xml:space="preserve"> derefter</w:t>
      </w:r>
      <w:r w:rsidR="00792E88">
        <w:t xml:space="preserve"> </w:t>
      </w:r>
      <w:proofErr w:type="spellStart"/>
      <w:r w:rsidR="00792E88">
        <w:t>DNS’en</w:t>
      </w:r>
      <w:proofErr w:type="spellEnd"/>
      <w:r w:rsidR="00792E88">
        <w:t xml:space="preserve"> ud fra </w:t>
      </w:r>
      <w:r>
        <w:t>modtaget navnet</w:t>
      </w:r>
      <w:r w:rsidR="00792E88">
        <w:t xml:space="preserve">. </w:t>
      </w:r>
      <w:r w:rsidR="00772C6D">
        <w:t xml:space="preserve">Dette returnerer adressen på den korrekte SMP. </w:t>
      </w:r>
    </w:p>
    <w:p w14:paraId="142322D8" w14:textId="32F1D8A1" w:rsidR="004A3F7B" w:rsidRDefault="00772C6D" w:rsidP="00986924">
      <w:pPr>
        <w:pStyle w:val="Brdtekst"/>
        <w:numPr>
          <w:ilvl w:val="0"/>
          <w:numId w:val="25"/>
        </w:numPr>
      </w:pPr>
      <w:r>
        <w:t xml:space="preserve">Derefter kontaktes </w:t>
      </w:r>
      <w:proofErr w:type="spellStart"/>
      <w:r>
        <w:t>SMP’en</w:t>
      </w:r>
      <w:proofErr w:type="spellEnd"/>
      <w:r>
        <w:t xml:space="preserve"> for at modtage metadata, </w:t>
      </w:r>
      <w:r w:rsidR="007D5892">
        <w:t>certifikater</w:t>
      </w:r>
      <w:r>
        <w:t xml:space="preserve"> og</w:t>
      </w:r>
      <w:r w:rsidR="004A3F7B">
        <w:t xml:space="preserve"> adressen på modtager </w:t>
      </w:r>
      <w:proofErr w:type="spellStart"/>
      <w:r w:rsidR="004A3F7B">
        <w:t>AP’et</w:t>
      </w:r>
      <w:proofErr w:type="spellEnd"/>
      <w:r>
        <w:t xml:space="preserve">. </w:t>
      </w:r>
    </w:p>
    <w:p w14:paraId="330D2C7F" w14:textId="6D656A59" w:rsidR="00792E88" w:rsidRDefault="00772C6D" w:rsidP="00986924">
      <w:pPr>
        <w:pStyle w:val="Brdtekst"/>
        <w:numPr>
          <w:ilvl w:val="0"/>
          <w:numId w:val="25"/>
        </w:numPr>
      </w:pPr>
      <w:r>
        <w:t xml:space="preserve">Afsender </w:t>
      </w:r>
      <w:proofErr w:type="spellStart"/>
      <w:r>
        <w:t>AP’et</w:t>
      </w:r>
      <w:proofErr w:type="spellEnd"/>
      <w:r>
        <w:t xml:space="preserve"> kan nu sende</w:t>
      </w:r>
      <w:r w:rsidR="004A3F7B">
        <w:t xml:space="preserve"> den egentlige</w:t>
      </w:r>
      <w:r>
        <w:t xml:space="preserve"> besked via AS4 protokollen </w:t>
      </w:r>
      <w:r w:rsidR="004A3F7B">
        <w:t>som er</w:t>
      </w:r>
      <w:r>
        <w:t xml:space="preserve"> krypteret på baggrund af </w:t>
      </w:r>
      <w:r w:rsidR="004A3F7B">
        <w:t xml:space="preserve">modtager </w:t>
      </w:r>
      <w:r w:rsidR="007D5892">
        <w:t>certifikatet</w:t>
      </w:r>
      <w:r w:rsidR="004A3F7B">
        <w:t>.</w:t>
      </w:r>
    </w:p>
    <w:p w14:paraId="6367506D" w14:textId="6702EB67" w:rsidR="006F19E6" w:rsidRDefault="004A3F7B" w:rsidP="008314AE">
      <w:pPr>
        <w:pStyle w:val="Brdtekst"/>
        <w:keepNext/>
        <w:numPr>
          <w:ilvl w:val="0"/>
          <w:numId w:val="25"/>
        </w:numPr>
      </w:pPr>
      <w:r>
        <w:t xml:space="preserve">Beskeden ligger nu hos modtaget </w:t>
      </w:r>
      <w:proofErr w:type="spellStart"/>
      <w:r>
        <w:t>AP’et</w:t>
      </w:r>
      <w:proofErr w:type="spellEnd"/>
      <w:r>
        <w:t xml:space="preserve"> og modtagersystemet kan hente beskeden herfra.</w:t>
      </w:r>
      <w:bookmarkStart w:id="10" w:name="_Ref27380956"/>
    </w:p>
    <w:p w14:paraId="3F67C608" w14:textId="4F5ACB33" w:rsidR="00DD0BB8" w:rsidRDefault="0083725D" w:rsidP="008F6A55">
      <w:pPr>
        <w:pStyle w:val="Overskrift1"/>
      </w:pPr>
      <w:bookmarkStart w:id="11" w:name="_Toc27719508"/>
      <w:bookmarkEnd w:id="10"/>
      <w:r>
        <w:t>Aktiviteter i</w:t>
      </w:r>
      <w:r w:rsidR="00497A11">
        <w:t xml:space="preserve"> </w:t>
      </w:r>
      <w:r w:rsidR="002F6D09">
        <w:t>pilot implementering</w:t>
      </w:r>
      <w:bookmarkEnd w:id="11"/>
    </w:p>
    <w:p w14:paraId="18B21AAE" w14:textId="05FDB8A3" w:rsidR="00021E34" w:rsidRDefault="00DD1496" w:rsidP="00DD1496">
      <w:pPr>
        <w:pStyle w:val="Brdtekst"/>
      </w:pPr>
      <w:r>
        <w:t xml:space="preserve">I dette pilotprojekt er der blevet opsat </w:t>
      </w:r>
      <w:r w:rsidR="00021E34">
        <w:t>et</w:t>
      </w:r>
      <w:r>
        <w:t xml:space="preserve"> Access </w:t>
      </w:r>
      <w:r w:rsidR="00ED1435">
        <w:t xml:space="preserve">Points </w:t>
      </w:r>
      <w:r>
        <w:t xml:space="preserve">med </w:t>
      </w:r>
      <w:proofErr w:type="spellStart"/>
      <w:r w:rsidR="004E793D">
        <w:t>D</w:t>
      </w:r>
      <w:r>
        <w:t>omibus</w:t>
      </w:r>
      <w:proofErr w:type="spellEnd"/>
      <w:r w:rsidR="000674A4">
        <w:t xml:space="preserve"> </w:t>
      </w:r>
      <w:r>
        <w:t xml:space="preserve">og en SMP med </w:t>
      </w:r>
      <w:proofErr w:type="spellStart"/>
      <w:r>
        <w:t>CEF’s</w:t>
      </w:r>
      <w:proofErr w:type="spellEnd"/>
      <w:r>
        <w:t xml:space="preserve"> SMP software</w:t>
      </w:r>
      <w:r w:rsidR="00CE0111">
        <w:t xml:space="preserve">. Begge applikationer </w:t>
      </w:r>
      <w:r w:rsidR="00021E34">
        <w:t>er tilgængelige i et i testmiljø</w:t>
      </w:r>
      <w:r w:rsidR="000674A4">
        <w:t xml:space="preserve">. </w:t>
      </w:r>
      <w:r w:rsidR="00021E34">
        <w:t>Desuden er der opsat</w:t>
      </w:r>
      <w:r w:rsidR="0086555A">
        <w:t xml:space="preserve"> et</w:t>
      </w:r>
      <w:r w:rsidR="00021E34">
        <w:t xml:space="preserve"> </w:t>
      </w:r>
      <w:r w:rsidR="00F70762">
        <w:t>lokal</w:t>
      </w:r>
      <w:r w:rsidR="0086555A">
        <w:t>t</w:t>
      </w:r>
      <w:r w:rsidR="00021E34">
        <w:t xml:space="preserve"> AP til at teste afsendelse til testmiljøet. </w:t>
      </w:r>
    </w:p>
    <w:p w14:paraId="7905318D" w14:textId="39E21CA4" w:rsidR="003366EE" w:rsidRDefault="00DD1496" w:rsidP="00DD1496">
      <w:pPr>
        <w:pStyle w:val="Brdtekst"/>
      </w:pPr>
      <w:r>
        <w:t>Den opsatte SMP er udstyret med en trust</w:t>
      </w:r>
      <w:r w:rsidR="00ED1435">
        <w:t>-</w:t>
      </w:r>
      <w:r>
        <w:t xml:space="preserve"> og </w:t>
      </w:r>
      <w:proofErr w:type="spellStart"/>
      <w:r>
        <w:t>keystore</w:t>
      </w:r>
      <w:proofErr w:type="spellEnd"/>
      <w:r>
        <w:t xml:space="preserve"> til </w:t>
      </w:r>
      <w:r w:rsidR="001F6C40">
        <w:t xml:space="preserve">henholdsvis </w:t>
      </w:r>
      <w:r>
        <w:t xml:space="preserve">verificering af </w:t>
      </w:r>
      <w:proofErr w:type="spellStart"/>
      <w:r>
        <w:t>AP’er</w:t>
      </w:r>
      <w:proofErr w:type="spellEnd"/>
      <w:r>
        <w:t xml:space="preserve"> o</w:t>
      </w:r>
      <w:r w:rsidR="003366EE">
        <w:t>g</w:t>
      </w:r>
      <w:r w:rsidR="001F6C40">
        <w:t xml:space="preserve"> </w:t>
      </w:r>
      <w:proofErr w:type="spellStart"/>
      <w:r w:rsidR="001F6C40">
        <w:t>SMP’ens</w:t>
      </w:r>
      <w:proofErr w:type="spellEnd"/>
      <w:r w:rsidR="001F6C40">
        <w:t xml:space="preserve"> egen privatnøgle</w:t>
      </w:r>
      <w:r w:rsidR="003366EE">
        <w:t xml:space="preserve">. Den nuværende opsætning benytter et </w:t>
      </w:r>
      <w:r w:rsidR="00021E34">
        <w:t xml:space="preserve">EU </w:t>
      </w:r>
      <w:r w:rsidR="003366EE">
        <w:t>test certifikat</w:t>
      </w:r>
      <w:r w:rsidR="00F70762">
        <w:t xml:space="preserve"> til </w:t>
      </w:r>
      <w:proofErr w:type="spellStart"/>
      <w:r w:rsidR="00F70762">
        <w:t>SMP’en</w:t>
      </w:r>
      <w:proofErr w:type="spellEnd"/>
      <w:r w:rsidR="00F70762">
        <w:t xml:space="preserve"> </w:t>
      </w:r>
      <w:r w:rsidR="001F6C40">
        <w:t>som</w:t>
      </w:r>
      <w:r w:rsidR="00F70762">
        <w:t xml:space="preserve"> er </w:t>
      </w:r>
      <w:r w:rsidR="003366EE">
        <w:t xml:space="preserve">stillet til rådighed af CEF eftersom den europæiske SML ikke understøtter danske </w:t>
      </w:r>
      <w:r w:rsidR="00CE1D45" w:rsidRPr="00CE1D45">
        <w:t>(OCES) certifi</w:t>
      </w:r>
      <w:r w:rsidR="00CE1D45">
        <w:t>k</w:t>
      </w:r>
      <w:r w:rsidR="00CE1D45" w:rsidRPr="00CE1D45">
        <w:t>at</w:t>
      </w:r>
      <w:r w:rsidR="00C75855">
        <w:t>er</w:t>
      </w:r>
      <w:r w:rsidR="00CE1D45">
        <w:t xml:space="preserve"> før februar 2020.</w:t>
      </w:r>
    </w:p>
    <w:p w14:paraId="32718CE8" w14:textId="603D7398" w:rsidR="001F6C40" w:rsidRDefault="001F6C40" w:rsidP="00DD1496">
      <w:pPr>
        <w:pStyle w:val="Brdtekst"/>
      </w:pPr>
      <w:r>
        <w:t>I pilotprojektet er der gennemført nedenstående</w:t>
      </w:r>
      <w:r w:rsidR="00FF4CD6">
        <w:t xml:space="preserve"> tre</w:t>
      </w:r>
      <w:r>
        <w:t xml:space="preserve"> test-scenarier.</w:t>
      </w:r>
      <w:r w:rsidR="00FF4CD6">
        <w:t xml:space="preserve"> Disse svarer til de officielle steps i </w:t>
      </w:r>
      <w:hyperlink r:id="rId32" w:history="1">
        <w:proofErr w:type="spellStart"/>
        <w:r w:rsidR="00FF4CD6" w:rsidRPr="00FF4CD6">
          <w:rPr>
            <w:rStyle w:val="Hyperlink"/>
          </w:rPr>
          <w:t>eDelivery</w:t>
        </w:r>
        <w:proofErr w:type="spellEnd"/>
        <w:r w:rsidR="00FF4CD6" w:rsidRPr="00FF4CD6">
          <w:rPr>
            <w:rStyle w:val="Hyperlink"/>
          </w:rPr>
          <w:t xml:space="preserve"> Connectivity </w:t>
        </w:r>
        <w:proofErr w:type="spellStart"/>
        <w:r w:rsidR="00FF4CD6" w:rsidRPr="00FF4CD6">
          <w:rPr>
            <w:rStyle w:val="Hyperlink"/>
          </w:rPr>
          <w:t>testing</w:t>
        </w:r>
        <w:proofErr w:type="spellEnd"/>
      </w:hyperlink>
      <w:r w:rsidR="00FF4CD6">
        <w:t xml:space="preserve"> dog uden denne formelt er gennemført.</w:t>
      </w:r>
    </w:p>
    <w:p w14:paraId="222F9018" w14:textId="7503D324" w:rsidR="00FF4CD6" w:rsidRDefault="00FF4CD6" w:rsidP="00FF4CD6">
      <w:pPr>
        <w:pStyle w:val="Overskrift2"/>
      </w:pPr>
      <w:bookmarkStart w:id="12" w:name="_Toc27719509"/>
      <w:r>
        <w:t xml:space="preserve">Registrering </w:t>
      </w:r>
      <w:r w:rsidR="00006759">
        <w:t>af SMP domæne i</w:t>
      </w:r>
      <w:r>
        <w:t xml:space="preserve"> </w:t>
      </w:r>
      <w:r w:rsidR="00442B98">
        <w:t>Test-</w:t>
      </w:r>
      <w:r>
        <w:t>SM</w:t>
      </w:r>
      <w:r w:rsidR="00442B98">
        <w:t>L</w:t>
      </w:r>
      <w:bookmarkEnd w:id="12"/>
      <w:r w:rsidR="00442B98">
        <w:t xml:space="preserve"> </w:t>
      </w:r>
    </w:p>
    <w:p w14:paraId="48C8B6CB" w14:textId="19F2DE2A" w:rsidR="00006759" w:rsidRDefault="00FF4CD6" w:rsidP="00DD1496">
      <w:pPr>
        <w:pStyle w:val="Brdtekst"/>
      </w:pPr>
      <w:r>
        <w:t xml:space="preserve">Registrering af </w:t>
      </w:r>
      <w:r w:rsidR="00006759">
        <w:t xml:space="preserve">et nyt </w:t>
      </w:r>
      <w:r w:rsidR="007D5892">
        <w:t>SMP-domæne</w:t>
      </w:r>
      <w:r>
        <w:t xml:space="preserve"> i </w:t>
      </w:r>
      <w:proofErr w:type="spellStart"/>
      <w:r w:rsidR="00006759">
        <w:t>SML’en</w:t>
      </w:r>
      <w:proofErr w:type="spellEnd"/>
      <w:r w:rsidR="00006759">
        <w:t xml:space="preserve"> er en manuel proces der foretages </w:t>
      </w:r>
      <w:r w:rsidR="007D5892">
        <w:t>i samarbejde med CEF</w:t>
      </w:r>
      <w:r w:rsidR="00006759">
        <w:t>.</w:t>
      </w:r>
      <w:r>
        <w:t xml:space="preserve"> </w:t>
      </w:r>
      <w:r w:rsidR="00006759">
        <w:t>I pilot projektet</w:t>
      </w:r>
      <w:r w:rsidR="007D5892">
        <w:t xml:space="preserve"> er</w:t>
      </w:r>
      <w:r w:rsidR="00D258CE">
        <w:t xml:space="preserve"> den opsatte</w:t>
      </w:r>
      <w:r w:rsidR="007D5892">
        <w:t xml:space="preserve"> test SMP registreret i </w:t>
      </w:r>
      <w:proofErr w:type="spellStart"/>
      <w:r w:rsidR="007D5892">
        <w:t>CEF’s</w:t>
      </w:r>
      <w:proofErr w:type="spellEnd"/>
      <w:r w:rsidR="007D5892">
        <w:t xml:space="preserve"> </w:t>
      </w:r>
      <w:proofErr w:type="spellStart"/>
      <w:r w:rsidR="007D5892">
        <w:t>acceptance</w:t>
      </w:r>
      <w:proofErr w:type="spellEnd"/>
      <w:r w:rsidR="007D5892">
        <w:t xml:space="preserve"> test udgave af </w:t>
      </w:r>
      <w:proofErr w:type="spellStart"/>
      <w:r w:rsidR="007D5892">
        <w:t>SML’en</w:t>
      </w:r>
      <w:proofErr w:type="spellEnd"/>
      <w:r w:rsidR="00D258CE">
        <w:t>. Test udgaven af SML kaldes også SMK.</w:t>
      </w:r>
    </w:p>
    <w:p w14:paraId="10C2F4A1" w14:textId="514D00B9" w:rsidR="00FF4CD6" w:rsidRDefault="00FF4CD6" w:rsidP="00DD1496">
      <w:pPr>
        <w:pStyle w:val="Brdtekst"/>
      </w:pPr>
      <w:r>
        <w:lastRenderedPageBreak/>
        <w:t xml:space="preserve">For at kunne registrere et SMP domæne på SMK skal </w:t>
      </w:r>
      <w:proofErr w:type="spellStart"/>
      <w:r w:rsidR="007D5892">
        <w:t>SMP’en</w:t>
      </w:r>
      <w:proofErr w:type="spellEnd"/>
      <w:r>
        <w:t xml:space="preserve"> oprettes af CEF og der udveksles certifikater</w:t>
      </w:r>
      <w:r w:rsidR="009124FC">
        <w:t>. Pilotprojektet har vist at CEF desværre ikke understøtter de dans</w:t>
      </w:r>
      <w:r w:rsidR="00733277">
        <w:t>k</w:t>
      </w:r>
      <w:r w:rsidR="009124FC">
        <w:t xml:space="preserve">e OCES-certifikater. Den tekniske årsag er at </w:t>
      </w:r>
      <w:r w:rsidR="003E03DF">
        <w:t>OCES</w:t>
      </w:r>
      <w:r w:rsidR="009124FC">
        <w:t xml:space="preserve"> benytter sig at ”</w:t>
      </w:r>
      <w:proofErr w:type="spellStart"/>
      <w:r w:rsidR="009124FC">
        <w:t>multi</w:t>
      </w:r>
      <w:proofErr w:type="spellEnd"/>
      <w:r w:rsidR="009124FC">
        <w:t>-</w:t>
      </w:r>
      <w:proofErr w:type="spellStart"/>
      <w:r w:rsidR="009124FC">
        <w:t>value</w:t>
      </w:r>
      <w:proofErr w:type="spellEnd"/>
      <w:r w:rsidR="009124FC">
        <w:t>-RDN”</w:t>
      </w:r>
      <w:r w:rsidR="00733277">
        <w:t xml:space="preserve">, som </w:t>
      </w:r>
      <w:r w:rsidR="003E03DF">
        <w:t>er en</w:t>
      </w:r>
      <w:r w:rsidR="009124FC">
        <w:t xml:space="preserve"> del af certifikat standarden som CEF fejlagtigt ikke understøtter</w:t>
      </w:r>
    </w:p>
    <w:p w14:paraId="3AA72051" w14:textId="18EFD611" w:rsidR="009124FC" w:rsidRPr="00CE1D45" w:rsidRDefault="009124FC" w:rsidP="00DD1496">
      <w:pPr>
        <w:pStyle w:val="Brdtekst"/>
      </w:pPr>
      <w:r>
        <w:t>For at arbejde uden om dette har vi i pilotprojektet registreret vores SMP ved brug af et</w:t>
      </w:r>
      <w:r w:rsidR="003F4804">
        <w:t xml:space="preserve"> test certifikat udsted af CEF selv. Dette bør ændres som en del af driftsmodningen af test miljøet.</w:t>
      </w:r>
      <w:r w:rsidR="003E03DF">
        <w:t xml:space="preserve"> Iflg. CEF understøttes dette fra slut </w:t>
      </w:r>
      <w:r w:rsidR="00D53204">
        <w:t xml:space="preserve">februar </w:t>
      </w:r>
      <w:r w:rsidR="003E03DF">
        <w:t>2020.</w:t>
      </w:r>
    </w:p>
    <w:p w14:paraId="75EE7E09" w14:textId="2ABDC78A" w:rsidR="00D70871" w:rsidRPr="00D70871" w:rsidRDefault="00F95ED0" w:rsidP="00D70871">
      <w:pPr>
        <w:pStyle w:val="Overskrift2"/>
      </w:pPr>
      <w:bookmarkStart w:id="13" w:name="_Toc27719510"/>
      <w:r>
        <w:t>Registrering af</w:t>
      </w:r>
      <w:r w:rsidR="00D70871">
        <w:t xml:space="preserve"> AP </w:t>
      </w:r>
      <w:r>
        <w:t>i Test-SML</w:t>
      </w:r>
      <w:bookmarkEnd w:id="13"/>
    </w:p>
    <w:p w14:paraId="4E922224" w14:textId="4B31549A" w:rsidR="00F95ED0" w:rsidRDefault="0083725D" w:rsidP="00202571">
      <w:pPr>
        <w:pStyle w:val="Brdtekst"/>
      </w:pPr>
      <w:r>
        <w:t xml:space="preserve">Efter registrering af SMP </w:t>
      </w:r>
      <w:r w:rsidR="00255065">
        <w:t xml:space="preserve">hos CEF </w:t>
      </w:r>
      <w:r>
        <w:t xml:space="preserve">kan </w:t>
      </w:r>
      <w:proofErr w:type="spellStart"/>
      <w:r w:rsidR="00255065">
        <w:t>SMP’en</w:t>
      </w:r>
      <w:proofErr w:type="spellEnd"/>
      <w:r w:rsidR="00255065">
        <w:t xml:space="preserve"> via web-service registrere og af-registrere </w:t>
      </w:r>
      <w:proofErr w:type="spellStart"/>
      <w:r w:rsidR="00255065">
        <w:t>AP’er</w:t>
      </w:r>
      <w:proofErr w:type="spellEnd"/>
      <w:r w:rsidR="00255065">
        <w:t xml:space="preserve"> i SML</w:t>
      </w:r>
      <w:r>
        <w:t xml:space="preserve">. </w:t>
      </w:r>
      <w:r w:rsidR="003F000C">
        <w:t xml:space="preserve">I pilotprojektet er test </w:t>
      </w:r>
      <w:proofErr w:type="spellStart"/>
      <w:r w:rsidR="003F000C">
        <w:t>SMP’en</w:t>
      </w:r>
      <w:proofErr w:type="spellEnd"/>
      <w:r w:rsidR="003F000C">
        <w:t xml:space="preserve"> og tilhørende AP med én service registreret i SMK.</w:t>
      </w:r>
      <w:r w:rsidR="00F611F3">
        <w:t xml:space="preserve"> DNS registreringen kan findes på </w:t>
      </w:r>
      <w:hyperlink r:id="rId33" w:history="1">
        <w:r w:rsidR="00F611F3" w:rsidRPr="008C3644">
          <w:rPr>
            <w:rStyle w:val="Hyperlink"/>
          </w:rPr>
          <w:t>listen hos CEF</w:t>
        </w:r>
      </w:hyperlink>
      <w:r w:rsidR="00F611F3">
        <w:t xml:space="preserve">. Den danske SMP er navngivet </w:t>
      </w:r>
      <w:proofErr w:type="gramStart"/>
      <w:r w:rsidR="00F611F3" w:rsidRPr="00F611F3">
        <w:t>dk.acc.edelivery.tech.ec.europa.eu</w:t>
      </w:r>
      <w:proofErr w:type="gramEnd"/>
      <w:r w:rsidR="00F611F3">
        <w:t xml:space="preserve">. </w:t>
      </w:r>
    </w:p>
    <w:p w14:paraId="020BACBF" w14:textId="00EF9F14" w:rsidR="0026721C" w:rsidRDefault="0026721C" w:rsidP="00202571">
      <w:pPr>
        <w:pStyle w:val="Brdtekst"/>
      </w:pPr>
      <w:r w:rsidRPr="001F6C40">
        <w:t xml:space="preserve">I </w:t>
      </w:r>
      <w:r w:rsidR="001F6C40">
        <w:fldChar w:fldCharType="begin"/>
      </w:r>
      <w:r w:rsidR="001F6C40" w:rsidRPr="001F6C40">
        <w:instrText xml:space="preserve"> REF _Ref27658343 \h </w:instrText>
      </w:r>
      <w:r w:rsidR="001F6C40">
        <w:fldChar w:fldCharType="separate"/>
      </w:r>
      <w:r w:rsidR="001F6C40">
        <w:t xml:space="preserve">Figur </w:t>
      </w:r>
      <w:r w:rsidR="001F6C40">
        <w:rPr>
          <w:noProof/>
        </w:rPr>
        <w:t>3</w:t>
      </w:r>
      <w:r w:rsidR="001F6C40">
        <w:fldChar w:fldCharType="end"/>
      </w:r>
      <w:r w:rsidR="001F6C40">
        <w:t xml:space="preserve"> </w:t>
      </w:r>
      <w:r w:rsidR="00F52B99">
        <w:t>s</w:t>
      </w:r>
      <w:r>
        <w:t>es et overblik over</w:t>
      </w:r>
      <w:r w:rsidR="00DE0B4A">
        <w:t xml:space="preserve"> oprette</w:t>
      </w:r>
      <w:r w:rsidR="00F95ED0">
        <w:t>lse</w:t>
      </w:r>
      <w:r w:rsidR="00DE0B4A">
        <w:t xml:space="preserve"> eller </w:t>
      </w:r>
      <w:r w:rsidR="00F95ED0">
        <w:t>opdatering</w:t>
      </w:r>
      <w:r w:rsidR="00DE0B4A">
        <w:t xml:space="preserve"> et AP i</w:t>
      </w:r>
      <w:r w:rsidR="00255065">
        <w:t xml:space="preserve"> SML</w:t>
      </w:r>
      <w:r w:rsidR="00DE0B4A">
        <w:t xml:space="preserve">. </w:t>
      </w:r>
      <w:r w:rsidR="005B5241">
        <w:t xml:space="preserve"> </w:t>
      </w:r>
      <w:proofErr w:type="spellStart"/>
      <w:r w:rsidR="005B5241">
        <w:t>SMP’en</w:t>
      </w:r>
      <w:proofErr w:type="spellEnd"/>
      <w:r w:rsidR="005B5241">
        <w:t xml:space="preserve"> indeholder information for alle tilhørende </w:t>
      </w:r>
      <w:proofErr w:type="spellStart"/>
      <w:r w:rsidR="005B5241">
        <w:t>AP’er</w:t>
      </w:r>
      <w:proofErr w:type="spellEnd"/>
      <w:r w:rsidR="005B5241">
        <w:t xml:space="preserve"> </w:t>
      </w:r>
      <w:r w:rsidR="00B772C9">
        <w:t xml:space="preserve">såsom hvilken digitale adresse de befinder sig på, hvilket certifikat der tilhører dem, og hvilken metadata beskriver deres processer og dokumenter. </w:t>
      </w:r>
    </w:p>
    <w:p w14:paraId="04545109" w14:textId="241526C1" w:rsidR="00D52D3D" w:rsidRDefault="005917B4" w:rsidP="00E908AE">
      <w:pPr>
        <w:pStyle w:val="Brdtekst"/>
        <w:keepNext/>
        <w:jc w:val="center"/>
      </w:pPr>
      <w:r>
        <w:object w:dxaOrig="5652" w:dyaOrig="4188" w14:anchorId="2CDB64F6">
          <v:shape id="_x0000_i1027" type="#_x0000_t75" style="width:304.2pt;height:225.6pt" o:ole="">
            <v:imagedata r:id="rId34" o:title=""/>
          </v:shape>
          <o:OLEObject Type="Embed" ProgID="Visio.Drawing.15" ShapeID="_x0000_i1027" DrawAspect="Content" ObjectID="_1659509624" r:id="rId35"/>
        </w:object>
      </w:r>
    </w:p>
    <w:p w14:paraId="0CB288E9" w14:textId="6CF97581" w:rsidR="00B92BCE" w:rsidRDefault="00D52D3D" w:rsidP="002119A9">
      <w:pPr>
        <w:pStyle w:val="Billedtekst"/>
      </w:pPr>
      <w:bookmarkStart w:id="14" w:name="_Ref27658343"/>
      <w:r>
        <w:t xml:space="preserve">Figur </w:t>
      </w:r>
      <w:fldSimple w:instr=" SEQ Figur \* ARABIC ">
        <w:r w:rsidR="001F6C40">
          <w:rPr>
            <w:noProof/>
          </w:rPr>
          <w:t>3</w:t>
        </w:r>
      </w:fldSimple>
      <w:bookmarkEnd w:id="14"/>
      <w:r w:rsidR="005917B4">
        <w:rPr>
          <w:noProof/>
        </w:rPr>
        <w:t xml:space="preserve"> – Registrering i SMK i pilotprojekt</w:t>
      </w:r>
    </w:p>
    <w:p w14:paraId="4E6062A9" w14:textId="62B5DB3D" w:rsidR="00B92BCE" w:rsidRDefault="00B92BCE">
      <w:r>
        <w:br w:type="page"/>
      </w:r>
    </w:p>
    <w:p w14:paraId="53E60DBF" w14:textId="3AEAFD88" w:rsidR="00D70871" w:rsidRDefault="00D70871" w:rsidP="00D70871">
      <w:pPr>
        <w:pStyle w:val="Overskrift2"/>
      </w:pPr>
      <w:bookmarkStart w:id="15" w:name="_Toc27719511"/>
      <w:r>
        <w:lastRenderedPageBreak/>
        <w:t xml:space="preserve">Send besked med </w:t>
      </w:r>
      <w:proofErr w:type="spellStart"/>
      <w:r>
        <w:t>eDelivery</w:t>
      </w:r>
      <w:bookmarkEnd w:id="15"/>
      <w:proofErr w:type="spellEnd"/>
    </w:p>
    <w:p w14:paraId="75A897F0" w14:textId="75A4ACE9" w:rsidR="00B92BCE" w:rsidRDefault="00B92BCE" w:rsidP="00B92BCE">
      <w:pPr>
        <w:pStyle w:val="Brdtekst"/>
      </w:pPr>
      <w:r w:rsidRPr="00D52D3D">
        <w:t>I</w:t>
      </w:r>
      <w:r w:rsidR="00D52D3D">
        <w:t xml:space="preserve"> </w:t>
      </w:r>
      <w:r w:rsidR="00D52D3D">
        <w:fldChar w:fldCharType="begin"/>
      </w:r>
      <w:r w:rsidR="00D52D3D">
        <w:instrText xml:space="preserve"> REF _Ref27398879 \h </w:instrText>
      </w:r>
      <w:r w:rsidR="00D52D3D">
        <w:fldChar w:fldCharType="separate"/>
      </w:r>
      <w:r w:rsidR="001F6C40">
        <w:t xml:space="preserve">Figur </w:t>
      </w:r>
      <w:r w:rsidR="001F6C40">
        <w:rPr>
          <w:noProof/>
        </w:rPr>
        <w:t>4</w:t>
      </w:r>
      <w:r w:rsidR="00D52D3D">
        <w:fldChar w:fldCharType="end"/>
      </w:r>
      <w:r w:rsidR="00D52D3D">
        <w:t xml:space="preserve"> s</w:t>
      </w:r>
      <w:r w:rsidRPr="00B92BCE">
        <w:t>es e</w:t>
      </w:r>
      <w:r w:rsidR="00577D9E">
        <w:t>t</w:t>
      </w:r>
      <w:r w:rsidRPr="00B92BCE">
        <w:t xml:space="preserve"> overblik</w:t>
      </w:r>
      <w:r>
        <w:t xml:space="preserve"> over de </w:t>
      </w:r>
      <w:r w:rsidR="00E446FE">
        <w:t>udførte</w:t>
      </w:r>
      <w:r>
        <w:t xml:space="preserve"> handlinger</w:t>
      </w:r>
      <w:r w:rsidR="006F56DC" w:rsidRPr="006F56DC">
        <w:t xml:space="preserve"> </w:t>
      </w:r>
      <w:r w:rsidR="006F56DC">
        <w:t>i pilot projektet</w:t>
      </w:r>
      <w:r>
        <w:t xml:space="preserve"> for at sende</w:t>
      </w:r>
      <w:r w:rsidR="00E446FE">
        <w:t xml:space="preserve"> en</w:t>
      </w:r>
      <w:r w:rsidR="00704CAF">
        <w:t xml:space="preserve"> besked</w:t>
      </w:r>
      <w:r w:rsidR="00E446FE">
        <w:t xml:space="preserve"> vha. test </w:t>
      </w:r>
      <w:proofErr w:type="spellStart"/>
      <w:r w:rsidR="00E446FE">
        <w:t>SMP’en</w:t>
      </w:r>
      <w:proofErr w:type="spellEnd"/>
      <w:r w:rsidR="00E446FE">
        <w:t>.</w:t>
      </w:r>
      <w:r w:rsidR="00352574">
        <w:t xml:space="preserve"> Afsenderen laver et DNS </w:t>
      </w:r>
      <w:proofErr w:type="spellStart"/>
      <w:r w:rsidR="00352574">
        <w:t>lookup</w:t>
      </w:r>
      <w:proofErr w:type="spellEnd"/>
      <w:r w:rsidR="00352574">
        <w:t xml:space="preserve"> </w:t>
      </w:r>
      <w:r w:rsidR="006F56DC">
        <w:t>baseret på</w:t>
      </w:r>
      <w:r w:rsidR="00352574">
        <w:t xml:space="preserve"> Modtager AP</w:t>
      </w:r>
      <w:r w:rsidR="00DF30F1">
        <w:t>’s</w:t>
      </w:r>
      <w:r w:rsidR="00352574">
        <w:t xml:space="preserve"> </w:t>
      </w:r>
      <w:r w:rsidR="006F56DC">
        <w:t>participant-</w:t>
      </w:r>
      <w:r w:rsidR="00DF30F1">
        <w:t>id</w:t>
      </w:r>
      <w:r w:rsidR="00352574">
        <w:t xml:space="preserve">. Det giver </w:t>
      </w:r>
      <w:r w:rsidR="00DF30F1">
        <w:t>afsenderen den tilknyttede</w:t>
      </w:r>
      <w:r w:rsidR="00352574">
        <w:t xml:space="preserve"> </w:t>
      </w:r>
      <w:proofErr w:type="spellStart"/>
      <w:r w:rsidR="00352574">
        <w:t>SMP’</w:t>
      </w:r>
      <w:r w:rsidR="00DF30F1">
        <w:t>s</w:t>
      </w:r>
      <w:proofErr w:type="spellEnd"/>
      <w:r w:rsidR="00352574">
        <w:t xml:space="preserve"> adresse, </w:t>
      </w:r>
      <w:r w:rsidR="00DF30F1">
        <w:t xml:space="preserve">hvilket den bruger til at </w:t>
      </w:r>
      <w:r w:rsidR="00352574">
        <w:t xml:space="preserve">kontakte </w:t>
      </w:r>
      <w:proofErr w:type="spellStart"/>
      <w:r w:rsidR="00352574">
        <w:t>SMP’en</w:t>
      </w:r>
      <w:proofErr w:type="spellEnd"/>
      <w:r w:rsidR="00352574">
        <w:t xml:space="preserve"> og derigennem </w:t>
      </w:r>
      <w:r w:rsidR="00DF30F1">
        <w:t xml:space="preserve">få fat i </w:t>
      </w:r>
      <w:r w:rsidR="006F56DC">
        <w:t>modtagerens</w:t>
      </w:r>
      <w:r w:rsidR="00352574">
        <w:t xml:space="preserve"> metadata, </w:t>
      </w:r>
      <w:r w:rsidR="00DF30F1">
        <w:t>såsom dens</w:t>
      </w:r>
      <w:r w:rsidR="00352574">
        <w:t xml:space="preserve"> adresse og certi</w:t>
      </w:r>
      <w:r w:rsidR="00271062">
        <w:t>fik</w:t>
      </w:r>
      <w:r w:rsidR="00352574">
        <w:t>at</w:t>
      </w:r>
      <w:r w:rsidR="006F56DC">
        <w:t xml:space="preserve"> til kryptering</w:t>
      </w:r>
      <w:r w:rsidR="00352574">
        <w:t xml:space="preserve">. </w:t>
      </w:r>
      <w:r w:rsidR="00DF30F1">
        <w:t xml:space="preserve">Så snart afsenderen har modtaget metadata kan den sende en besked </w:t>
      </w:r>
      <w:r w:rsidR="00352574">
        <w:t xml:space="preserve">via </w:t>
      </w:r>
      <w:proofErr w:type="spellStart"/>
      <w:r w:rsidR="00352574">
        <w:t>eDelivery</w:t>
      </w:r>
      <w:proofErr w:type="spellEnd"/>
      <w:r w:rsidR="00352574">
        <w:t xml:space="preserve"> </w:t>
      </w:r>
      <w:r w:rsidR="006413D1">
        <w:t>og</w:t>
      </w:r>
      <w:r w:rsidR="00352574">
        <w:t xml:space="preserve"> AS</w:t>
      </w:r>
      <w:r w:rsidR="00397862">
        <w:t>4</w:t>
      </w:r>
      <w:r w:rsidR="00352574">
        <w:t xml:space="preserve"> protokollen</w:t>
      </w:r>
      <w:r w:rsidR="006413D1">
        <w:t xml:space="preserve"> til modtageren</w:t>
      </w:r>
      <w:r w:rsidR="00352574">
        <w:t xml:space="preserve">. </w:t>
      </w:r>
    </w:p>
    <w:p w14:paraId="4173CDB6" w14:textId="62308B7F" w:rsidR="00B07640" w:rsidRPr="00B92BCE" w:rsidRDefault="005B1848" w:rsidP="00B92BCE">
      <w:pPr>
        <w:pStyle w:val="Brdtekst"/>
      </w:pPr>
      <w:r>
        <w:t xml:space="preserve">I piloten foretages DNS opslaget i en lokal DNS fil </w:t>
      </w:r>
      <w:r w:rsidRPr="006F56DC">
        <w:t xml:space="preserve">der er opdateret med SMP </w:t>
      </w:r>
      <w:r>
        <w:t>IP-</w:t>
      </w:r>
      <w:r w:rsidRPr="006F56DC">
        <w:t>adressen</w:t>
      </w:r>
      <w:r>
        <w:t>.</w:t>
      </w:r>
      <w:r w:rsidR="00957525">
        <w:t xml:space="preserve"> </w:t>
      </w:r>
      <w:r>
        <w:t>Dette skyldes udfordringer med opslag i den globale DNS efter registrering i SMK</w:t>
      </w:r>
      <w:r w:rsidR="006413D1">
        <w:t>.</w:t>
      </w:r>
      <w:r>
        <w:t xml:space="preserve"> </w:t>
      </w:r>
    </w:p>
    <w:p w14:paraId="6C94540E" w14:textId="7C213273" w:rsidR="00D52D3D" w:rsidRDefault="005917B4" w:rsidP="00E908AE">
      <w:pPr>
        <w:pStyle w:val="Brdtekst"/>
        <w:keepNext/>
        <w:jc w:val="center"/>
      </w:pPr>
      <w:r>
        <w:object w:dxaOrig="4669" w:dyaOrig="5496" w14:anchorId="01AB22CA">
          <v:shape id="_x0000_i1028" type="#_x0000_t75" style="width:234pt;height:274.2pt" o:ole="">
            <v:imagedata r:id="rId36" o:title=""/>
          </v:shape>
          <o:OLEObject Type="Embed" ProgID="Visio.Drawing.15" ShapeID="_x0000_i1028" DrawAspect="Content" ObjectID="_1659509625" r:id="rId37"/>
        </w:object>
      </w:r>
    </w:p>
    <w:p w14:paraId="3139A574" w14:textId="158CBC52" w:rsidR="0026721C" w:rsidRDefault="00D52D3D" w:rsidP="00E908AE">
      <w:pPr>
        <w:pStyle w:val="Billedtekst"/>
      </w:pPr>
      <w:bookmarkStart w:id="16" w:name="_Ref27398879"/>
      <w:r>
        <w:t xml:space="preserve">Figur </w:t>
      </w:r>
      <w:fldSimple w:instr=" SEQ Figur \* ARABIC ">
        <w:r w:rsidR="001F6C40">
          <w:rPr>
            <w:noProof/>
          </w:rPr>
          <w:t>4</w:t>
        </w:r>
      </w:fldSimple>
      <w:bookmarkEnd w:id="16"/>
      <w:r w:rsidR="005917B4">
        <w:rPr>
          <w:noProof/>
        </w:rPr>
        <w:t xml:space="preserve"> – Afsendelse af besked i pilot projekt</w:t>
      </w:r>
    </w:p>
    <w:p w14:paraId="0371C466" w14:textId="5C51161A" w:rsidR="00497A11" w:rsidRDefault="00497A11" w:rsidP="00497A11">
      <w:pPr>
        <w:pStyle w:val="Overskrift1"/>
      </w:pPr>
      <w:bookmarkStart w:id="17" w:name="_Toc27719512"/>
      <w:r>
        <w:t xml:space="preserve">Valg </w:t>
      </w:r>
      <w:r w:rsidR="000F6926">
        <w:t>af software</w:t>
      </w:r>
      <w:bookmarkEnd w:id="17"/>
    </w:p>
    <w:p w14:paraId="6298029D" w14:textId="23A0B219" w:rsidR="004B19FA" w:rsidRPr="004B19FA" w:rsidRDefault="004B19FA" w:rsidP="004B19FA">
      <w:pPr>
        <w:pStyle w:val="Brdtekst"/>
      </w:pPr>
      <w:r>
        <w:t>Herunder følger de valg der er blevet taget i pilot projektet i forhold til valg af software og implementeringsplatform.</w:t>
      </w:r>
    </w:p>
    <w:p w14:paraId="10FA420E" w14:textId="11FF1FC0" w:rsidR="00202571" w:rsidRDefault="00202571" w:rsidP="00202571">
      <w:pPr>
        <w:pStyle w:val="Overskrift2"/>
      </w:pPr>
      <w:bookmarkStart w:id="18" w:name="_Toc27719513"/>
      <w:r>
        <w:t>Valg af AP (</w:t>
      </w:r>
      <w:proofErr w:type="spellStart"/>
      <w:r>
        <w:t>Domibus</w:t>
      </w:r>
      <w:proofErr w:type="spellEnd"/>
      <w:r>
        <w:t>)</w:t>
      </w:r>
      <w:bookmarkEnd w:id="18"/>
    </w:p>
    <w:p w14:paraId="55554309" w14:textId="0D50793F" w:rsidR="00157FD3" w:rsidRDefault="00F364AA" w:rsidP="00997314">
      <w:pPr>
        <w:pStyle w:val="Brdtekst"/>
      </w:pPr>
      <w:r>
        <w:t xml:space="preserve">Det opsatte </w:t>
      </w:r>
      <w:proofErr w:type="spellStart"/>
      <w:r>
        <w:t>AP’et</w:t>
      </w:r>
      <w:proofErr w:type="spellEnd"/>
      <w:r>
        <w:t xml:space="preserve"> er en installation af open source softwaren </w:t>
      </w:r>
      <w:proofErr w:type="spellStart"/>
      <w:r>
        <w:t>Domibus</w:t>
      </w:r>
      <w:proofErr w:type="spellEnd"/>
      <w:r>
        <w:t xml:space="preserve">. </w:t>
      </w:r>
      <w:proofErr w:type="spellStart"/>
      <w:r w:rsidR="00997314" w:rsidRPr="00997314">
        <w:t>Domibus</w:t>
      </w:r>
      <w:proofErr w:type="spellEnd"/>
      <w:r w:rsidR="00997314" w:rsidRPr="00997314">
        <w:t xml:space="preserve"> (Domain </w:t>
      </w:r>
      <w:proofErr w:type="spellStart"/>
      <w:r w:rsidR="00997314" w:rsidRPr="00997314">
        <w:t>Interoperability</w:t>
      </w:r>
      <w:proofErr w:type="spellEnd"/>
      <w:r w:rsidR="00997314" w:rsidRPr="00997314">
        <w:t xml:space="preserve"> Bus) er en </w:t>
      </w:r>
      <w:proofErr w:type="spellStart"/>
      <w:r w:rsidR="00997314" w:rsidRPr="00997314">
        <w:t>eDelivery</w:t>
      </w:r>
      <w:proofErr w:type="spellEnd"/>
      <w:r w:rsidR="00997314" w:rsidRPr="00997314">
        <w:t xml:space="preserve"> AS4 </w:t>
      </w:r>
      <w:r w:rsidR="00271062" w:rsidRPr="00997314">
        <w:t>overensstemmende</w:t>
      </w:r>
      <w:r w:rsidR="00997314" w:rsidRPr="00997314">
        <w:t xml:space="preserve"> </w:t>
      </w:r>
      <w:r w:rsidR="00922026">
        <w:t>A</w:t>
      </w:r>
      <w:r w:rsidR="00997314" w:rsidRPr="00997314">
        <w:t xml:space="preserve">ccess </w:t>
      </w:r>
      <w:r w:rsidR="00922026">
        <w:t>P</w:t>
      </w:r>
      <w:r w:rsidR="00997314" w:rsidRPr="00997314">
        <w:t xml:space="preserve">oint implementering vedligeholdt af </w:t>
      </w:r>
      <w:r w:rsidR="00D245AF">
        <w:t>CEF Digital</w:t>
      </w:r>
      <w:r w:rsidR="00997314">
        <w:t>.</w:t>
      </w:r>
      <w:r w:rsidR="00157FD3">
        <w:t xml:space="preserve"> </w:t>
      </w:r>
      <w:proofErr w:type="spellStart"/>
      <w:r w:rsidR="00157FD3">
        <w:t>Domibus</w:t>
      </w:r>
      <w:proofErr w:type="spellEnd"/>
      <w:r w:rsidR="00157FD3">
        <w:t xml:space="preserve"> softwaren er open source og til fri </w:t>
      </w:r>
      <w:r w:rsidR="00ED1241">
        <w:t>afbenyttelse</w:t>
      </w:r>
      <w:r w:rsidR="00157FD3">
        <w:t xml:space="preserve"> kommercielt. </w:t>
      </w:r>
      <w:r>
        <w:t xml:space="preserve">Der bliver løbende frigivet nye </w:t>
      </w:r>
      <w:proofErr w:type="spellStart"/>
      <w:r w:rsidR="00ED1241">
        <w:t>Domibus</w:t>
      </w:r>
      <w:proofErr w:type="spellEnd"/>
      <w:r w:rsidR="002F5A86">
        <w:t xml:space="preserve"> </w:t>
      </w:r>
      <w:proofErr w:type="spellStart"/>
      <w:r w:rsidR="002F5A86">
        <w:t>releases</w:t>
      </w:r>
      <w:proofErr w:type="spellEnd"/>
      <w:r>
        <w:t>, der bliv</w:t>
      </w:r>
      <w:r w:rsidR="002F5A86">
        <w:t>er</w:t>
      </w:r>
      <w:r>
        <w:t xml:space="preserve"> gratis fra CEF supporteret i</w:t>
      </w:r>
      <w:r w:rsidR="002F5A86">
        <w:t xml:space="preserve"> en periode på omkring to år. Versionen brugt i dette pilotprojekt er v4.1.2 der er </w:t>
      </w:r>
      <w:r w:rsidR="00302354">
        <w:t>understøttet indtil 29.11.2021</w:t>
      </w:r>
      <w:r>
        <w:t>.</w:t>
      </w:r>
    </w:p>
    <w:p w14:paraId="63482B58" w14:textId="75989314" w:rsidR="005548F4" w:rsidRDefault="005548F4" w:rsidP="00997314">
      <w:pPr>
        <w:pStyle w:val="Brdtekst"/>
      </w:pPr>
      <w:r>
        <w:t xml:space="preserve">I pilot projektet løsningen er der valgt at bruge en installation med </w:t>
      </w:r>
      <w:r w:rsidRPr="0000668C">
        <w:rPr>
          <w:i/>
          <w:iCs/>
        </w:rPr>
        <w:t xml:space="preserve">Apache </w:t>
      </w:r>
      <w:proofErr w:type="spellStart"/>
      <w:r w:rsidRPr="0000668C">
        <w:rPr>
          <w:i/>
          <w:iCs/>
        </w:rPr>
        <w:t>Tomcat</w:t>
      </w:r>
      <w:proofErr w:type="spellEnd"/>
      <w:r>
        <w:t xml:space="preserve"> som Java server og </w:t>
      </w:r>
      <w:proofErr w:type="spellStart"/>
      <w:r w:rsidRPr="0000668C">
        <w:rPr>
          <w:i/>
          <w:iCs/>
        </w:rPr>
        <w:t>MySQL</w:t>
      </w:r>
      <w:proofErr w:type="spellEnd"/>
      <w:r>
        <w:t xml:space="preserve"> som database eftersom CEF har udgivet en opsætning med netop denne kombination. Begge komponenter er bredt anvendte standard open source komponenter.</w:t>
      </w:r>
    </w:p>
    <w:p w14:paraId="724CAF6F" w14:textId="2A07EE5F" w:rsidR="0000668C" w:rsidRDefault="0000668C" w:rsidP="00202571">
      <w:pPr>
        <w:spacing w:after="0" w:line="240" w:lineRule="auto"/>
      </w:pPr>
      <w:proofErr w:type="spellStart"/>
      <w:r>
        <w:t>Domibus</w:t>
      </w:r>
      <w:proofErr w:type="spellEnd"/>
      <w:r>
        <w:t xml:space="preserve"> har fuld understøttelse af AS4 og </w:t>
      </w:r>
      <w:proofErr w:type="spellStart"/>
      <w:r>
        <w:t>eDelivery</w:t>
      </w:r>
      <w:proofErr w:type="spellEnd"/>
      <w:r>
        <w:t xml:space="preserve"> kører i produktion i flere sammenhænge, og er derfor muligt at køre videre med en driftsmoden løsning. </w:t>
      </w:r>
      <w:r w:rsidR="006E1911">
        <w:t>A</w:t>
      </w:r>
      <w:r w:rsidR="00905873">
        <w:t>dministration</w:t>
      </w:r>
      <w:r w:rsidR="00157FD3">
        <w:t xml:space="preserve"> </w:t>
      </w:r>
      <w:r w:rsidR="006E1911">
        <w:t xml:space="preserve">og brug af </w:t>
      </w:r>
      <w:proofErr w:type="spellStart"/>
      <w:r w:rsidR="006E1911">
        <w:t>Domibus</w:t>
      </w:r>
      <w:proofErr w:type="spellEnd"/>
      <w:r w:rsidR="006E1911">
        <w:t xml:space="preserve"> er veldokumenter </w:t>
      </w:r>
      <w:r w:rsidR="00157FD3">
        <w:t xml:space="preserve">fra </w:t>
      </w:r>
      <w:proofErr w:type="spellStart"/>
      <w:r w:rsidR="00157FD3">
        <w:t>CEF</w:t>
      </w:r>
      <w:r w:rsidR="006E1911">
        <w:t>s</w:t>
      </w:r>
      <w:proofErr w:type="spellEnd"/>
      <w:r w:rsidR="006E1911">
        <w:t xml:space="preserve"> side, og d</w:t>
      </w:r>
      <w:r>
        <w:t>er bl.a. konfigurationseksempler tilgængelige for</w:t>
      </w:r>
      <w:r w:rsidR="00157FD3">
        <w:t xml:space="preserve"> at sende </w:t>
      </w:r>
      <w:r w:rsidR="00905873">
        <w:t xml:space="preserve">test </w:t>
      </w:r>
      <w:r w:rsidR="00157FD3">
        <w:t xml:space="preserve">beskeder. </w:t>
      </w:r>
    </w:p>
    <w:p w14:paraId="7797CD42" w14:textId="11335F4D" w:rsidR="00202571" w:rsidRDefault="00202571" w:rsidP="00202571">
      <w:pPr>
        <w:pStyle w:val="Overskrift2"/>
      </w:pPr>
      <w:bookmarkStart w:id="19" w:name="_Toc27719514"/>
      <w:r>
        <w:lastRenderedPageBreak/>
        <w:t>Valg af SMP (CEF SMP)</w:t>
      </w:r>
      <w:bookmarkEnd w:id="19"/>
    </w:p>
    <w:p w14:paraId="15AA4667" w14:textId="7A0B3952" w:rsidR="00202571" w:rsidRDefault="00D245AF" w:rsidP="00EB4556">
      <w:pPr>
        <w:pStyle w:val="Brdtekst"/>
      </w:pPr>
      <w:r>
        <w:t>De</w:t>
      </w:r>
      <w:r w:rsidR="005548F4">
        <w:t xml:space="preserve"> samme kendetegn gør sig gældende for den</w:t>
      </w:r>
      <w:r>
        <w:t xml:space="preserve"> valgte SMP løsning</w:t>
      </w:r>
      <w:r w:rsidR="005548F4">
        <w:t xml:space="preserve">. Den er </w:t>
      </w:r>
      <w:r w:rsidR="0000668C">
        <w:t>ligeledes open source og</w:t>
      </w:r>
      <w:r>
        <w:t xml:space="preserve"> vedligeholdt af CEF Digital.</w:t>
      </w:r>
      <w:r w:rsidR="00302354">
        <w:t xml:space="preserve"> Den </w:t>
      </w:r>
      <w:r w:rsidR="00EB4556">
        <w:t>benyttede SMP version er v4.1.1 der blev udgivet i 10.10.2019 og er understøttet indtil: 10.10.2020</w:t>
      </w:r>
      <w:r w:rsidR="00B542F7">
        <w:t>.</w:t>
      </w:r>
    </w:p>
    <w:p w14:paraId="1BA2F840" w14:textId="3C1D4FBF" w:rsidR="005548F4" w:rsidRDefault="005548F4" w:rsidP="00EB4556">
      <w:pPr>
        <w:pStyle w:val="Brdtekst"/>
      </w:pPr>
      <w:r>
        <w:t xml:space="preserve">Opsætningen er lavet på samme konfiguration og benytter sig også af </w:t>
      </w:r>
      <w:proofErr w:type="spellStart"/>
      <w:r w:rsidRPr="005548F4">
        <w:rPr>
          <w:i/>
          <w:iCs/>
        </w:rPr>
        <w:t>Tomcat</w:t>
      </w:r>
      <w:proofErr w:type="spellEnd"/>
      <w:r>
        <w:t xml:space="preserve"> og </w:t>
      </w:r>
      <w:proofErr w:type="spellStart"/>
      <w:r w:rsidRPr="0000668C">
        <w:rPr>
          <w:i/>
          <w:iCs/>
        </w:rPr>
        <w:t>MySQL</w:t>
      </w:r>
      <w:proofErr w:type="spellEnd"/>
      <w:r>
        <w:t>.</w:t>
      </w:r>
    </w:p>
    <w:p w14:paraId="405BA6C6" w14:textId="66A7C031" w:rsidR="00202571" w:rsidRDefault="00202571" w:rsidP="00202571">
      <w:pPr>
        <w:pStyle w:val="Overskrift2"/>
      </w:pPr>
      <w:bookmarkStart w:id="20" w:name="_Toc27719515"/>
      <w:r>
        <w:t xml:space="preserve">Valg af </w:t>
      </w:r>
      <w:r w:rsidR="00ED1241">
        <w:t>container</w:t>
      </w:r>
      <w:r>
        <w:t xml:space="preserve"> løsning (</w:t>
      </w:r>
      <w:proofErr w:type="spellStart"/>
      <w:r>
        <w:t>Docker</w:t>
      </w:r>
      <w:proofErr w:type="spellEnd"/>
      <w:r>
        <w:t>)</w:t>
      </w:r>
      <w:bookmarkEnd w:id="20"/>
    </w:p>
    <w:p w14:paraId="18E73B0D" w14:textId="708CEB1D" w:rsidR="00244927" w:rsidRPr="00244927" w:rsidRDefault="00ED1241" w:rsidP="00B53456">
      <w:pPr>
        <w:pStyle w:val="Brdtekst"/>
      </w:pPr>
      <w:r>
        <w:t>L</w:t>
      </w:r>
      <w:r w:rsidR="00802318">
        <w:t xml:space="preserve">øsningen er baseret </w:t>
      </w:r>
      <w:r>
        <w:t>d</w:t>
      </w:r>
      <w:r w:rsidR="00802318">
        <w:t>en af de mest anvendte container-løsninger</w:t>
      </w:r>
      <w:r w:rsidR="002A2513">
        <w:t xml:space="preserve"> i industrien</w:t>
      </w:r>
      <w:r w:rsidR="0000668C">
        <w:t xml:space="preserve"> </w:t>
      </w:r>
      <w:proofErr w:type="spellStart"/>
      <w:r w:rsidR="00802318">
        <w:t>Docker</w:t>
      </w:r>
      <w:proofErr w:type="spellEnd"/>
      <w:r w:rsidR="00802318">
        <w:t xml:space="preserve">. </w:t>
      </w:r>
      <w:r w:rsidR="00954274">
        <w:t xml:space="preserve">Både </w:t>
      </w:r>
      <w:proofErr w:type="spellStart"/>
      <w:r w:rsidR="00954274">
        <w:t>SMP’en</w:t>
      </w:r>
      <w:proofErr w:type="spellEnd"/>
      <w:r w:rsidR="00954274">
        <w:t xml:space="preserve"> og Test-</w:t>
      </w:r>
      <w:proofErr w:type="spellStart"/>
      <w:r w:rsidR="00954274">
        <w:t>AP’en</w:t>
      </w:r>
      <w:proofErr w:type="spellEnd"/>
      <w:r w:rsidR="00954274">
        <w:t xml:space="preserve"> er </w:t>
      </w:r>
      <w:r w:rsidR="0000668C">
        <w:t>installeret</w:t>
      </w:r>
      <w:r w:rsidR="00954274">
        <w:t xml:space="preserve"> via </w:t>
      </w:r>
      <w:proofErr w:type="spellStart"/>
      <w:r w:rsidR="00954274">
        <w:t>Docker</w:t>
      </w:r>
      <w:proofErr w:type="spellEnd"/>
      <w:r w:rsidR="00954274">
        <w:t xml:space="preserve"> for at sikre </w:t>
      </w:r>
      <w:r w:rsidR="0000668C">
        <w:t>platformsuafhængighed for løsningen</w:t>
      </w:r>
      <w:r w:rsidR="00954274">
        <w:t>.</w:t>
      </w:r>
      <w:r w:rsidR="00B86243">
        <w:t xml:space="preserve"> </w:t>
      </w:r>
      <w:proofErr w:type="spellStart"/>
      <w:r w:rsidR="00B86243">
        <w:t>Docker</w:t>
      </w:r>
      <w:proofErr w:type="spellEnd"/>
      <w:r w:rsidR="00B86243">
        <w:t xml:space="preserve"> sørger samtidig for at hente det nødvendige</w:t>
      </w:r>
      <w:r w:rsidR="00BF1B28">
        <w:t xml:space="preserve"> software</w:t>
      </w:r>
      <w:r w:rsidR="00B86243">
        <w:t xml:space="preserve"> for systemet såsom </w:t>
      </w:r>
      <w:proofErr w:type="spellStart"/>
      <w:r w:rsidR="00B86243">
        <w:t>Tomcat</w:t>
      </w:r>
      <w:proofErr w:type="spellEnd"/>
      <w:r w:rsidR="00B86243">
        <w:t xml:space="preserve"> og </w:t>
      </w:r>
      <w:proofErr w:type="spellStart"/>
      <w:r w:rsidR="00B86243">
        <w:t>MySQL</w:t>
      </w:r>
      <w:proofErr w:type="spellEnd"/>
      <w:r w:rsidR="00B86243">
        <w:t>, sådan at systemet også nemt kan startes op</w:t>
      </w:r>
      <w:r w:rsidR="00D70871">
        <w:t>.</w:t>
      </w:r>
      <w:r w:rsidR="00B542F7" w:rsidDel="00183B90">
        <w:t xml:space="preserve"> </w:t>
      </w:r>
    </w:p>
    <w:p w14:paraId="395F99BC" w14:textId="70A1FE2C" w:rsidR="00577D9E" w:rsidRDefault="00577D9E" w:rsidP="00577D9E">
      <w:pPr>
        <w:pStyle w:val="Overskrift1"/>
      </w:pPr>
      <w:bookmarkStart w:id="21" w:name="_Toc27719516"/>
      <w:r>
        <w:t>Udfordringer i pilotprojektet</w:t>
      </w:r>
      <w:bookmarkEnd w:id="21"/>
    </w:p>
    <w:p w14:paraId="651AB1F3" w14:textId="484C68B2" w:rsidR="00274FD5" w:rsidRDefault="00274FD5" w:rsidP="00C75855">
      <w:pPr>
        <w:pStyle w:val="Brdtekst"/>
      </w:pPr>
      <w:r>
        <w:t>Udover normalt forventede opgaver med konfiguration og opsætning er standardprodukter</w:t>
      </w:r>
      <w:r w:rsidR="007D69AC">
        <w:t>,</w:t>
      </w:r>
      <w:r>
        <w:t xml:space="preserve"> er der belyst nogle udfordringer i forbindelse med pilotprojektet som man bør være opmærksom på i det videre arbejde.</w:t>
      </w:r>
    </w:p>
    <w:p w14:paraId="314DAE6D" w14:textId="77777777" w:rsidR="00274FD5" w:rsidRDefault="00274FD5" w:rsidP="00C75855">
      <w:pPr>
        <w:pStyle w:val="Brdtekst"/>
      </w:pPr>
      <w:r>
        <w:t xml:space="preserve">Det primære opmærksomhedspunkt er den manglende understøttelse af OCES certifikater i </w:t>
      </w:r>
      <w:proofErr w:type="spellStart"/>
      <w:r>
        <w:t>CEF’s</w:t>
      </w:r>
      <w:proofErr w:type="spellEnd"/>
      <w:r>
        <w:t xml:space="preserve"> infrastruktur</w:t>
      </w:r>
      <w:r w:rsidR="00B53456">
        <w:t xml:space="preserve">. </w:t>
      </w:r>
      <w:r>
        <w:t xml:space="preserve">Dette har vi gjort dem opmærksom på i forbindelse med detteprojekt, og CEF forventer det løst i </w:t>
      </w:r>
      <w:proofErr w:type="gramStart"/>
      <w:r>
        <w:t>Marts</w:t>
      </w:r>
      <w:proofErr w:type="gramEnd"/>
      <w:r>
        <w:t xml:space="preserve"> </w:t>
      </w:r>
      <w:r w:rsidR="00C75855">
        <w:t xml:space="preserve">2020. </w:t>
      </w:r>
    </w:p>
    <w:p w14:paraId="1D8CA0DD" w14:textId="59FCC637" w:rsidR="007D69AC" w:rsidRDefault="00C75855" w:rsidP="00C75855">
      <w:pPr>
        <w:pStyle w:val="Brdtekst"/>
      </w:pPr>
      <w:r>
        <w:t xml:space="preserve">Dette medfører blandt andet at den nuværende </w:t>
      </w:r>
      <w:r w:rsidR="00274FD5">
        <w:t>opsætning</w:t>
      </w:r>
      <w:r>
        <w:t xml:space="preserve"> anvender et test-certifikat udleveret af CEF til både </w:t>
      </w:r>
      <w:proofErr w:type="spellStart"/>
      <w:r>
        <w:t>SMP’en</w:t>
      </w:r>
      <w:proofErr w:type="spellEnd"/>
      <w:r>
        <w:t xml:space="preserve"> og </w:t>
      </w:r>
      <w:proofErr w:type="spellStart"/>
      <w:r>
        <w:t>AP’erne</w:t>
      </w:r>
      <w:proofErr w:type="spellEnd"/>
      <w:r>
        <w:t xml:space="preserve">. </w:t>
      </w:r>
      <w:r w:rsidR="00274FD5">
        <w:t xml:space="preserve">I en egentlig </w:t>
      </w:r>
      <w:r w:rsidR="003B4703">
        <w:t>drift opsætning</w:t>
      </w:r>
      <w:r w:rsidR="00274FD5">
        <w:t xml:space="preserve"> af</w:t>
      </w:r>
      <w:r>
        <w:t xml:space="preserve"> </w:t>
      </w:r>
      <w:proofErr w:type="spellStart"/>
      <w:r>
        <w:t>eDelivery</w:t>
      </w:r>
      <w:proofErr w:type="spellEnd"/>
      <w:r>
        <w:t xml:space="preserve"> </w:t>
      </w:r>
      <w:r w:rsidR="00274FD5">
        <w:t>i dansk kontekst</w:t>
      </w:r>
      <w:r>
        <w:t xml:space="preserve"> </w:t>
      </w:r>
      <w:r w:rsidR="00274FD5">
        <w:t>skal de</w:t>
      </w:r>
      <w:r>
        <w:t xml:space="preserve"> nuværende certifikaterne </w:t>
      </w:r>
      <w:r w:rsidR="00274FD5">
        <w:t>udskiftes</w:t>
      </w:r>
      <w:r>
        <w:t xml:space="preserve"> </w:t>
      </w:r>
      <w:r w:rsidR="00900CAF">
        <w:t xml:space="preserve">danske OCES certifikater og funktionaliteten </w:t>
      </w:r>
      <w:r w:rsidR="00274FD5">
        <w:t>gentestes med</w:t>
      </w:r>
      <w:r w:rsidR="00900CAF">
        <w:t xml:space="preserve"> anvendelse</w:t>
      </w:r>
      <w:r w:rsidR="00274FD5">
        <w:t xml:space="preserve"> af disse</w:t>
      </w:r>
      <w:r w:rsidR="00900CAF">
        <w:t>.</w:t>
      </w:r>
      <w:r w:rsidR="007D69AC">
        <w:t xml:space="preserve"> Problemet med OCES certifikater opstår både ved registrering i SML/SMK men også ved indlæsning af disse i SMP </w:t>
      </w:r>
      <w:proofErr w:type="spellStart"/>
      <w:r w:rsidR="007D69AC">
        <w:t>keystore</w:t>
      </w:r>
      <w:proofErr w:type="spellEnd"/>
      <w:r w:rsidR="007D69AC">
        <w:t xml:space="preserve"> hvor de lige nu valideres som ugyldige.</w:t>
      </w:r>
    </w:p>
    <w:p w14:paraId="4EF7D6DD" w14:textId="7B9E3AC5" w:rsidR="003B4703" w:rsidRDefault="003B4703" w:rsidP="00C75855">
      <w:pPr>
        <w:pStyle w:val="Brdtekst"/>
      </w:pPr>
      <w:r>
        <w:t>Indlæsning af c</w:t>
      </w:r>
      <w:r w:rsidR="00900CAF" w:rsidRPr="00900CAF">
        <w:t>ertifikater har generelt været e</w:t>
      </w:r>
      <w:r w:rsidR="00900CAF">
        <w:t xml:space="preserve">n udfordring </w:t>
      </w:r>
      <w:r>
        <w:t>i</w:t>
      </w:r>
      <w:r w:rsidR="00900CAF">
        <w:t xml:space="preserve"> pilotprojektet eftersom standard-softwaren (SMP og </w:t>
      </w:r>
      <w:proofErr w:type="spellStart"/>
      <w:r w:rsidR="00900CAF">
        <w:t>Domibus</w:t>
      </w:r>
      <w:proofErr w:type="spellEnd"/>
      <w:r w:rsidR="00900CAF">
        <w:t xml:space="preserve">) ikke vil </w:t>
      </w:r>
      <w:r>
        <w:t>starte op i</w:t>
      </w:r>
      <w:r w:rsidR="00900CAF">
        <w:t xml:space="preserve"> </w:t>
      </w:r>
      <w:proofErr w:type="spellStart"/>
      <w:r w:rsidR="00900CAF">
        <w:t>Docker</w:t>
      </w:r>
      <w:proofErr w:type="spellEnd"/>
      <w:r w:rsidR="00900CAF">
        <w:t xml:space="preserve"> hvis certifikaterne ikke kan anvendes. </w:t>
      </w:r>
      <w:r w:rsidR="007D69AC">
        <w:t xml:space="preserve">Dette problem er dog løst i </w:t>
      </w:r>
      <w:r>
        <w:t xml:space="preserve">den </w:t>
      </w:r>
      <w:proofErr w:type="spellStart"/>
      <w:r w:rsidR="007D69AC">
        <w:t>Docker</w:t>
      </w:r>
      <w:proofErr w:type="spellEnd"/>
      <w:r w:rsidR="007D69AC">
        <w:t xml:space="preserve"> opsætningen som </w:t>
      </w:r>
      <w:r>
        <w:t xml:space="preserve">leveres som en del af pilotprojektet, men vil kan problemer igen hvis komponenterne skal konfigureres på ny. </w:t>
      </w:r>
    </w:p>
    <w:p w14:paraId="2531269E" w14:textId="3FD5824F" w:rsidR="00577D9E" w:rsidRPr="00577D9E" w:rsidRDefault="00577D9E" w:rsidP="00EB5096">
      <w:pPr>
        <w:pStyle w:val="Brdtekst"/>
      </w:pPr>
    </w:p>
    <w:sectPr w:rsidR="00577D9E" w:rsidRPr="00577D9E" w:rsidSect="00CD1DC4">
      <w:headerReference w:type="default" r:id="rId38"/>
      <w:footerReference w:type="default" r:id="rId39"/>
      <w:headerReference w:type="first" r:id="rId40"/>
      <w:footerReference w:type="first" r:id="rId41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81C26" w14:textId="77777777" w:rsidR="00C50521" w:rsidRDefault="00C50521">
      <w:pPr>
        <w:spacing w:after="0" w:line="240" w:lineRule="auto"/>
      </w:pPr>
      <w:r>
        <w:separator/>
      </w:r>
    </w:p>
  </w:endnote>
  <w:endnote w:type="continuationSeparator" w:id="0">
    <w:p w14:paraId="1249141F" w14:textId="77777777" w:rsidR="00C50521" w:rsidRDefault="00C50521">
      <w:pPr>
        <w:spacing w:after="0" w:line="240" w:lineRule="auto"/>
      </w:pPr>
      <w:r>
        <w:continuationSeparator/>
      </w:r>
    </w:p>
  </w:endnote>
  <w:endnote w:type="continuationNotice" w:id="1">
    <w:p w14:paraId="424586D2" w14:textId="77777777" w:rsidR="00C50521" w:rsidRDefault="00C505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B7F42" w14:textId="4FCA4902" w:rsidR="00030A2B" w:rsidRPr="00D0327F" w:rsidRDefault="00030A2B" w:rsidP="007747A1">
    <w:pPr>
      <w:pStyle w:val="Brdtekst"/>
      <w:tabs>
        <w:tab w:val="left" w:pos="3969"/>
        <w:tab w:val="left" w:pos="9214"/>
      </w:tabs>
      <w:rPr>
        <w:color w:val="0F2147" w:themeColor="text1"/>
      </w:rPr>
    </w:pPr>
    <w:r>
      <w:rPr>
        <w:color w:val="0F2147" w:themeColor="text1"/>
        <w:sz w:val="16"/>
      </w:rPr>
      <w:tab/>
    </w: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5D6EF5">
      <w:rPr>
        <w:noProof/>
        <w:color w:val="0F2147" w:themeColor="text1"/>
        <w:sz w:val="16"/>
      </w:rPr>
      <w:t>2020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</w:t>
    </w:r>
    <w:proofErr w:type="spellStart"/>
    <w:r w:rsidRPr="00D0327F">
      <w:rPr>
        <w:color w:val="0F2147" w:themeColor="text1"/>
        <w:sz w:val="16"/>
      </w:rPr>
      <w:t>Netcompany</w:t>
    </w:r>
    <w:proofErr w:type="spellEnd"/>
    <w:r>
      <w:rPr>
        <w:color w:val="0F2147" w:themeColor="text1"/>
        <w:sz w:val="16"/>
      </w:rPr>
      <w:tab/>
    </w:r>
    <w:r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5D6EF5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Pr="00D0327F">
      <w:rPr>
        <w:color w:val="0F2147" w:themeColor="text1"/>
      </w:rPr>
      <w:tab/>
    </w:r>
    <w:r w:rsidRPr="00D0327F">
      <w:rPr>
        <w:color w:val="0F2147" w:themeColor="text1"/>
      </w:rPr>
      <w:tab/>
    </w:r>
  </w:p>
  <w:p w14:paraId="232E05AF" w14:textId="77777777" w:rsidR="00030A2B" w:rsidRPr="00D0327F" w:rsidRDefault="00030A2B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C933E0" w14:textId="0882ABBE" w:rsidR="00030A2B" w:rsidRPr="00D0327F" w:rsidRDefault="00030A2B" w:rsidP="00B0571E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5D6EF5">
      <w:rPr>
        <w:rFonts w:cs="Calibri"/>
        <w:noProof/>
        <w:color w:val="0F2147" w:themeColor="text1"/>
        <w:sz w:val="16"/>
        <w:szCs w:val="16"/>
      </w:rPr>
      <w:t>2020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</w:t>
    </w:r>
    <w:proofErr w:type="spellStart"/>
    <w:r w:rsidRPr="00D0327F">
      <w:rPr>
        <w:rFonts w:cs="Calibri"/>
        <w:color w:val="0F2147" w:themeColor="text1"/>
        <w:sz w:val="16"/>
        <w:szCs w:val="16"/>
      </w:rPr>
      <w:t>Netcompany</w:t>
    </w:r>
    <w:proofErr w:type="spellEnd"/>
    <w:r w:rsidRPr="00D0327F">
      <w:rPr>
        <w:rFonts w:cs="Calibri"/>
        <w:color w:val="0F2147" w:themeColor="text1"/>
        <w:sz w:val="16"/>
        <w:szCs w:val="16"/>
      </w:rPr>
      <w:t>. Alle rettigheder forbeholdes.</w:t>
    </w:r>
  </w:p>
  <w:p w14:paraId="58D7D152" w14:textId="77777777" w:rsidR="00030A2B" w:rsidRPr="00D0327F" w:rsidRDefault="00030A2B" w:rsidP="00B0571E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D8A93" w14:textId="77777777" w:rsidR="00C50521" w:rsidRDefault="00C50521">
      <w:pPr>
        <w:spacing w:after="0" w:line="240" w:lineRule="auto"/>
      </w:pPr>
      <w:r>
        <w:separator/>
      </w:r>
    </w:p>
  </w:footnote>
  <w:footnote w:type="continuationSeparator" w:id="0">
    <w:p w14:paraId="528AD606" w14:textId="77777777" w:rsidR="00C50521" w:rsidRDefault="00C50521">
      <w:pPr>
        <w:spacing w:after="0" w:line="240" w:lineRule="auto"/>
      </w:pPr>
      <w:r>
        <w:continuationSeparator/>
      </w:r>
    </w:p>
  </w:footnote>
  <w:footnote w:type="continuationNotice" w:id="1">
    <w:p w14:paraId="7391EBB7" w14:textId="77777777" w:rsidR="00C50521" w:rsidRDefault="00C505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025338" w14:textId="5F183B76" w:rsidR="00030A2B" w:rsidRPr="00071584" w:rsidRDefault="00030A2B" w:rsidP="00723073">
    <w:pPr>
      <w:spacing w:after="100" w:afterAutospacing="1"/>
      <w:rPr>
        <w:rFonts w:cs="Calibri"/>
        <w:color w:val="0F2147" w:themeColor="text1"/>
      </w:rPr>
    </w:pPr>
    <w:r w:rsidRPr="00071584">
      <w:rPr>
        <w:rFonts w:cs="Calibri"/>
        <w:noProof/>
        <w:color w:val="0F2147" w:themeColor="text1"/>
        <w:lang w:eastAsia="da-DK"/>
      </w:rPr>
      <w:drawing>
        <wp:anchor distT="0" distB="0" distL="114300" distR="114300" simplePos="0" relativeHeight="251658240" behindDoc="0" locked="0" layoutInCell="1" allowOverlap="1" wp14:anchorId="571765A9" wp14:editId="37A3DB9D">
          <wp:simplePos x="0" y="0"/>
          <wp:positionH relativeFrom="margin">
            <wp:posOffset>5195901</wp:posOffset>
          </wp:positionH>
          <wp:positionV relativeFrom="paragraph">
            <wp:posOffset>1270</wp:posOffset>
          </wp:positionV>
          <wp:extent cx="805815" cy="1219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Netcompany logo blå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815" cy="12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Calibri"/>
          <w:color w:val="0F2147" w:themeColor="text1"/>
          <w:sz w:val="16"/>
        </w:rPr>
        <w:alias w:val="Title"/>
        <w:tag w:val=""/>
        <w:id w:val="-1145665111"/>
        <w:placeholder>
          <w:docPart w:val="EEF65917E58342FDB536A121E16671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rFonts w:cs="Calibri"/>
            <w:color w:val="0F2147" w:themeColor="text1"/>
            <w:sz w:val="16"/>
          </w:rPr>
          <w:t xml:space="preserve">Pilot implementering af </w:t>
        </w:r>
        <w:proofErr w:type="spellStart"/>
        <w:r>
          <w:rPr>
            <w:rFonts w:cs="Calibri"/>
            <w:color w:val="0F2147" w:themeColor="text1"/>
            <w:sz w:val="16"/>
          </w:rPr>
          <w:t>eDelivery</w:t>
        </w:r>
        <w:proofErr w:type="spellEnd"/>
        <w:r>
          <w:rPr>
            <w:rFonts w:cs="Calibri"/>
            <w:color w:val="0F2147" w:themeColor="text1"/>
            <w:sz w:val="16"/>
          </w:rPr>
          <w:t xml:space="preserve"> - Rapport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19C00D" w14:textId="77777777" w:rsidR="00030A2B" w:rsidRDefault="00030A2B" w:rsidP="00723073">
    <w:pPr>
      <w:pStyle w:val="Sidehoved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3AE97556" w14:textId="77777777" w:rsidR="00030A2B" w:rsidRDefault="00030A2B" w:rsidP="00851647">
    <w:pPr>
      <w:pStyle w:val="Sidehoved"/>
      <w:tabs>
        <w:tab w:val="clear" w:pos="8640"/>
        <w:tab w:val="right" w:pos="9354"/>
      </w:tabs>
      <w:jc w:val="right"/>
    </w:pPr>
  </w:p>
  <w:p w14:paraId="29472A14" w14:textId="77777777" w:rsidR="00030A2B" w:rsidRDefault="00030A2B" w:rsidP="00723073">
    <w:pPr>
      <w:pStyle w:val="Sidehoved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2A25FFD5" w14:textId="77777777" w:rsidR="00030A2B" w:rsidRDefault="00030A2B" w:rsidP="00851647">
    <w:pPr>
      <w:pStyle w:val="Sidehoved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F626F7D"/>
    <w:multiLevelType w:val="multilevel"/>
    <w:tmpl w:val="BA78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E201597"/>
    <w:multiLevelType w:val="hybridMultilevel"/>
    <w:tmpl w:val="11DA4C3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680267F9"/>
    <w:multiLevelType w:val="hybridMultilevel"/>
    <w:tmpl w:val="B1EA13F4"/>
    <w:lvl w:ilvl="0" w:tplc="F5CC2D70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C773B5"/>
    <w:multiLevelType w:val="multilevel"/>
    <w:tmpl w:val="494E92DC"/>
    <w:lvl w:ilvl="0">
      <w:start w:val="1"/>
      <w:numFmt w:val="decimal"/>
      <w:pStyle w:val="Overskrift1"/>
      <w:lvlText w:val="%1"/>
      <w:lvlJc w:val="left"/>
      <w:pPr>
        <w:tabs>
          <w:tab w:val="num" w:pos="4025"/>
        </w:tabs>
        <w:ind w:left="4025" w:hanging="425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tabs>
          <w:tab w:val="num" w:pos="4025"/>
        </w:tabs>
        <w:ind w:left="4025" w:hanging="425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tabs>
          <w:tab w:val="num" w:pos="4680"/>
        </w:tabs>
        <w:ind w:left="4385" w:hanging="785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tabs>
          <w:tab w:val="num" w:pos="5248"/>
        </w:tabs>
        <w:ind w:left="45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Overskrift5"/>
      <w:lvlText w:val="%1.%2.%3.%4.%5"/>
      <w:lvlJc w:val="left"/>
      <w:pPr>
        <w:tabs>
          <w:tab w:val="num" w:pos="5040"/>
        </w:tabs>
        <w:ind w:left="4025" w:hanging="425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4752"/>
        </w:tabs>
        <w:ind w:left="47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96"/>
        </w:tabs>
        <w:ind w:left="48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84"/>
        </w:tabs>
        <w:ind w:left="5184" w:hanging="1584"/>
      </w:pPr>
      <w:rPr>
        <w:rFonts w:hint="default"/>
      </w:rPr>
    </w:lvl>
  </w:abstractNum>
  <w:abstractNum w:abstractNumId="22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9102671"/>
    <w:multiLevelType w:val="hybridMultilevel"/>
    <w:tmpl w:val="ED347AE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21"/>
  </w:num>
  <w:num w:numId="10">
    <w:abstractNumId w:val="15"/>
  </w:num>
  <w:num w:numId="11">
    <w:abstractNumId w:val="11"/>
  </w:num>
  <w:num w:numId="12">
    <w:abstractNumId w:val="16"/>
  </w:num>
  <w:num w:numId="13">
    <w:abstractNumId w:val="4"/>
  </w:num>
  <w:num w:numId="14">
    <w:abstractNumId w:val="0"/>
  </w:num>
  <w:num w:numId="15">
    <w:abstractNumId w:val="17"/>
  </w:num>
  <w:num w:numId="16">
    <w:abstractNumId w:val="18"/>
  </w:num>
  <w:num w:numId="17">
    <w:abstractNumId w:val="10"/>
  </w:num>
  <w:num w:numId="18">
    <w:abstractNumId w:val="24"/>
  </w:num>
  <w:num w:numId="19">
    <w:abstractNumId w:val="19"/>
  </w:num>
  <w:num w:numId="20">
    <w:abstractNumId w:val="22"/>
  </w:num>
  <w:num w:numId="21">
    <w:abstractNumId w:val="13"/>
  </w:num>
  <w:num w:numId="22">
    <w:abstractNumId w:val="12"/>
  </w:num>
  <w:num w:numId="23">
    <w:abstractNumId w:val="14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2C"/>
    <w:rsid w:val="000002E5"/>
    <w:rsid w:val="00000C96"/>
    <w:rsid w:val="0000668C"/>
    <w:rsid w:val="00006759"/>
    <w:rsid w:val="00007653"/>
    <w:rsid w:val="0001084F"/>
    <w:rsid w:val="00010995"/>
    <w:rsid w:val="000110A7"/>
    <w:rsid w:val="000124C0"/>
    <w:rsid w:val="0001555D"/>
    <w:rsid w:val="00021E34"/>
    <w:rsid w:val="000274A9"/>
    <w:rsid w:val="00030A2B"/>
    <w:rsid w:val="000342BE"/>
    <w:rsid w:val="00040335"/>
    <w:rsid w:val="0004466E"/>
    <w:rsid w:val="0005209D"/>
    <w:rsid w:val="000530EF"/>
    <w:rsid w:val="0005478E"/>
    <w:rsid w:val="00060FF8"/>
    <w:rsid w:val="0006257D"/>
    <w:rsid w:val="000660C0"/>
    <w:rsid w:val="00066671"/>
    <w:rsid w:val="000674A4"/>
    <w:rsid w:val="00067553"/>
    <w:rsid w:val="00067FF1"/>
    <w:rsid w:val="00071584"/>
    <w:rsid w:val="00073A41"/>
    <w:rsid w:val="00075F38"/>
    <w:rsid w:val="00076E88"/>
    <w:rsid w:val="00084B46"/>
    <w:rsid w:val="00097144"/>
    <w:rsid w:val="00097442"/>
    <w:rsid w:val="000A4028"/>
    <w:rsid w:val="000A7F70"/>
    <w:rsid w:val="000B4173"/>
    <w:rsid w:val="000B4358"/>
    <w:rsid w:val="000B43BF"/>
    <w:rsid w:val="000B6A07"/>
    <w:rsid w:val="000B6DDF"/>
    <w:rsid w:val="000C049F"/>
    <w:rsid w:val="000C58FB"/>
    <w:rsid w:val="000C787A"/>
    <w:rsid w:val="000D59A8"/>
    <w:rsid w:val="000D66A1"/>
    <w:rsid w:val="000E47F5"/>
    <w:rsid w:val="000E73F2"/>
    <w:rsid w:val="000F2926"/>
    <w:rsid w:val="000F6926"/>
    <w:rsid w:val="0011469C"/>
    <w:rsid w:val="00114BBC"/>
    <w:rsid w:val="001175F2"/>
    <w:rsid w:val="00120F0E"/>
    <w:rsid w:val="00124784"/>
    <w:rsid w:val="00137E03"/>
    <w:rsid w:val="001422AE"/>
    <w:rsid w:val="00147A7D"/>
    <w:rsid w:val="001524EC"/>
    <w:rsid w:val="00152920"/>
    <w:rsid w:val="00157FD3"/>
    <w:rsid w:val="00163B7E"/>
    <w:rsid w:val="001651FA"/>
    <w:rsid w:val="0016575F"/>
    <w:rsid w:val="0016633D"/>
    <w:rsid w:val="00170D90"/>
    <w:rsid w:val="00175955"/>
    <w:rsid w:val="00181E51"/>
    <w:rsid w:val="001826A9"/>
    <w:rsid w:val="001830F4"/>
    <w:rsid w:val="00183B90"/>
    <w:rsid w:val="00183D08"/>
    <w:rsid w:val="001864CC"/>
    <w:rsid w:val="00187703"/>
    <w:rsid w:val="00192172"/>
    <w:rsid w:val="001A02F4"/>
    <w:rsid w:val="001A1471"/>
    <w:rsid w:val="001C2468"/>
    <w:rsid w:val="001C7AD7"/>
    <w:rsid w:val="001D7AD2"/>
    <w:rsid w:val="001F1052"/>
    <w:rsid w:val="001F222F"/>
    <w:rsid w:val="001F60AE"/>
    <w:rsid w:val="001F6C40"/>
    <w:rsid w:val="002005CA"/>
    <w:rsid w:val="00202571"/>
    <w:rsid w:val="00203746"/>
    <w:rsid w:val="0020550A"/>
    <w:rsid w:val="00205801"/>
    <w:rsid w:val="00206317"/>
    <w:rsid w:val="00207BF9"/>
    <w:rsid w:val="00210864"/>
    <w:rsid w:val="002119A9"/>
    <w:rsid w:val="00211FB2"/>
    <w:rsid w:val="0021568A"/>
    <w:rsid w:val="002159CD"/>
    <w:rsid w:val="002243A9"/>
    <w:rsid w:val="00224E75"/>
    <w:rsid w:val="00225E30"/>
    <w:rsid w:val="00225E85"/>
    <w:rsid w:val="00231D87"/>
    <w:rsid w:val="00233AC4"/>
    <w:rsid w:val="0023456D"/>
    <w:rsid w:val="00234C58"/>
    <w:rsid w:val="00235502"/>
    <w:rsid w:val="00235947"/>
    <w:rsid w:val="00236719"/>
    <w:rsid w:val="0024124B"/>
    <w:rsid w:val="00242350"/>
    <w:rsid w:val="002448B9"/>
    <w:rsid w:val="00244927"/>
    <w:rsid w:val="00250741"/>
    <w:rsid w:val="00250BD1"/>
    <w:rsid w:val="00252262"/>
    <w:rsid w:val="0025352C"/>
    <w:rsid w:val="00255065"/>
    <w:rsid w:val="00261C61"/>
    <w:rsid w:val="00264B7D"/>
    <w:rsid w:val="0026574E"/>
    <w:rsid w:val="0026721C"/>
    <w:rsid w:val="00270EBF"/>
    <w:rsid w:val="00271062"/>
    <w:rsid w:val="00274FD5"/>
    <w:rsid w:val="0027689B"/>
    <w:rsid w:val="0028367F"/>
    <w:rsid w:val="00287DE7"/>
    <w:rsid w:val="0029386F"/>
    <w:rsid w:val="0029526D"/>
    <w:rsid w:val="002A12B2"/>
    <w:rsid w:val="002A1896"/>
    <w:rsid w:val="002A2513"/>
    <w:rsid w:val="002A7C3D"/>
    <w:rsid w:val="002B3219"/>
    <w:rsid w:val="002C39BA"/>
    <w:rsid w:val="002D0450"/>
    <w:rsid w:val="002D1C65"/>
    <w:rsid w:val="002D3BA9"/>
    <w:rsid w:val="002D4588"/>
    <w:rsid w:val="002E3E2F"/>
    <w:rsid w:val="002E52F6"/>
    <w:rsid w:val="002F5A86"/>
    <w:rsid w:val="002F6D09"/>
    <w:rsid w:val="00300ECF"/>
    <w:rsid w:val="003010ED"/>
    <w:rsid w:val="00302354"/>
    <w:rsid w:val="0030532A"/>
    <w:rsid w:val="00312AD9"/>
    <w:rsid w:val="003130EF"/>
    <w:rsid w:val="00315F43"/>
    <w:rsid w:val="00316299"/>
    <w:rsid w:val="003164A9"/>
    <w:rsid w:val="00324020"/>
    <w:rsid w:val="0032736A"/>
    <w:rsid w:val="00330E44"/>
    <w:rsid w:val="00334141"/>
    <w:rsid w:val="00335229"/>
    <w:rsid w:val="003366EE"/>
    <w:rsid w:val="00344213"/>
    <w:rsid w:val="00346C00"/>
    <w:rsid w:val="00352574"/>
    <w:rsid w:val="0035339F"/>
    <w:rsid w:val="003549CE"/>
    <w:rsid w:val="00360941"/>
    <w:rsid w:val="00360D2B"/>
    <w:rsid w:val="00361910"/>
    <w:rsid w:val="00361FE3"/>
    <w:rsid w:val="00370810"/>
    <w:rsid w:val="00370DCB"/>
    <w:rsid w:val="00373F2F"/>
    <w:rsid w:val="0037469E"/>
    <w:rsid w:val="00374826"/>
    <w:rsid w:val="00377138"/>
    <w:rsid w:val="003824D6"/>
    <w:rsid w:val="003850A1"/>
    <w:rsid w:val="00397862"/>
    <w:rsid w:val="003A1C22"/>
    <w:rsid w:val="003A32F3"/>
    <w:rsid w:val="003A5C60"/>
    <w:rsid w:val="003A6573"/>
    <w:rsid w:val="003A6F68"/>
    <w:rsid w:val="003B2A69"/>
    <w:rsid w:val="003B4703"/>
    <w:rsid w:val="003B6431"/>
    <w:rsid w:val="003C5669"/>
    <w:rsid w:val="003D0B4C"/>
    <w:rsid w:val="003D0E80"/>
    <w:rsid w:val="003D4738"/>
    <w:rsid w:val="003D7591"/>
    <w:rsid w:val="003E03DF"/>
    <w:rsid w:val="003E08CE"/>
    <w:rsid w:val="003E48B1"/>
    <w:rsid w:val="003E53FD"/>
    <w:rsid w:val="003E63B7"/>
    <w:rsid w:val="003E6433"/>
    <w:rsid w:val="003E6B48"/>
    <w:rsid w:val="003E772E"/>
    <w:rsid w:val="003F000C"/>
    <w:rsid w:val="003F4483"/>
    <w:rsid w:val="003F4804"/>
    <w:rsid w:val="003F64D6"/>
    <w:rsid w:val="003F6C59"/>
    <w:rsid w:val="00406E07"/>
    <w:rsid w:val="0043757B"/>
    <w:rsid w:val="00441544"/>
    <w:rsid w:val="00442B98"/>
    <w:rsid w:val="00452D31"/>
    <w:rsid w:val="0045340F"/>
    <w:rsid w:val="0045764E"/>
    <w:rsid w:val="0046198F"/>
    <w:rsid w:val="00463698"/>
    <w:rsid w:val="00463E85"/>
    <w:rsid w:val="00474A1D"/>
    <w:rsid w:val="00476569"/>
    <w:rsid w:val="004766FC"/>
    <w:rsid w:val="00476CDA"/>
    <w:rsid w:val="00477427"/>
    <w:rsid w:val="00485511"/>
    <w:rsid w:val="00487B81"/>
    <w:rsid w:val="00490B6B"/>
    <w:rsid w:val="0049497F"/>
    <w:rsid w:val="00495F18"/>
    <w:rsid w:val="0049654F"/>
    <w:rsid w:val="00497A11"/>
    <w:rsid w:val="004A2DC1"/>
    <w:rsid w:val="004A3F7B"/>
    <w:rsid w:val="004A41FA"/>
    <w:rsid w:val="004A5ABE"/>
    <w:rsid w:val="004B1152"/>
    <w:rsid w:val="004B19FA"/>
    <w:rsid w:val="004B2C24"/>
    <w:rsid w:val="004B4DCE"/>
    <w:rsid w:val="004D03C0"/>
    <w:rsid w:val="004D315C"/>
    <w:rsid w:val="004E002B"/>
    <w:rsid w:val="004E1F93"/>
    <w:rsid w:val="004E253D"/>
    <w:rsid w:val="004E793D"/>
    <w:rsid w:val="004F38F8"/>
    <w:rsid w:val="004F3A10"/>
    <w:rsid w:val="004F4D39"/>
    <w:rsid w:val="004F5C60"/>
    <w:rsid w:val="0050075B"/>
    <w:rsid w:val="00501CF9"/>
    <w:rsid w:val="00505EB7"/>
    <w:rsid w:val="005066C9"/>
    <w:rsid w:val="00506AF6"/>
    <w:rsid w:val="005128FF"/>
    <w:rsid w:val="005134EC"/>
    <w:rsid w:val="00513AAF"/>
    <w:rsid w:val="00515A5E"/>
    <w:rsid w:val="005164B6"/>
    <w:rsid w:val="00516FBF"/>
    <w:rsid w:val="0052310A"/>
    <w:rsid w:val="0052407B"/>
    <w:rsid w:val="00535163"/>
    <w:rsid w:val="005431FE"/>
    <w:rsid w:val="0054774C"/>
    <w:rsid w:val="005548F4"/>
    <w:rsid w:val="00566257"/>
    <w:rsid w:val="005757E5"/>
    <w:rsid w:val="00577D9E"/>
    <w:rsid w:val="005821FC"/>
    <w:rsid w:val="00585664"/>
    <w:rsid w:val="005866A9"/>
    <w:rsid w:val="005917B4"/>
    <w:rsid w:val="005939ED"/>
    <w:rsid w:val="00595244"/>
    <w:rsid w:val="005A0234"/>
    <w:rsid w:val="005A5F48"/>
    <w:rsid w:val="005B0A4B"/>
    <w:rsid w:val="005B1848"/>
    <w:rsid w:val="005B22C7"/>
    <w:rsid w:val="005B34CF"/>
    <w:rsid w:val="005B5241"/>
    <w:rsid w:val="005C4CDF"/>
    <w:rsid w:val="005C593D"/>
    <w:rsid w:val="005D2701"/>
    <w:rsid w:val="005D4933"/>
    <w:rsid w:val="005D6EF5"/>
    <w:rsid w:val="005E0CE2"/>
    <w:rsid w:val="005E4DC4"/>
    <w:rsid w:val="005E7639"/>
    <w:rsid w:val="005F1344"/>
    <w:rsid w:val="005F452F"/>
    <w:rsid w:val="005F73F1"/>
    <w:rsid w:val="00613A12"/>
    <w:rsid w:val="00613F25"/>
    <w:rsid w:val="00626EF4"/>
    <w:rsid w:val="0063178E"/>
    <w:rsid w:val="006353DD"/>
    <w:rsid w:val="00635B97"/>
    <w:rsid w:val="006413D1"/>
    <w:rsid w:val="00641FDC"/>
    <w:rsid w:val="00642C1E"/>
    <w:rsid w:val="00643590"/>
    <w:rsid w:val="006442E3"/>
    <w:rsid w:val="0064526C"/>
    <w:rsid w:val="00651A06"/>
    <w:rsid w:val="00671189"/>
    <w:rsid w:val="00682EB8"/>
    <w:rsid w:val="00682F2E"/>
    <w:rsid w:val="0068338A"/>
    <w:rsid w:val="00691961"/>
    <w:rsid w:val="00695D70"/>
    <w:rsid w:val="006A1289"/>
    <w:rsid w:val="006A3611"/>
    <w:rsid w:val="006A671E"/>
    <w:rsid w:val="006B3E7D"/>
    <w:rsid w:val="006B561C"/>
    <w:rsid w:val="006B7CC2"/>
    <w:rsid w:val="006C10AD"/>
    <w:rsid w:val="006C2E75"/>
    <w:rsid w:val="006C4DE4"/>
    <w:rsid w:val="006C7958"/>
    <w:rsid w:val="006D228F"/>
    <w:rsid w:val="006D706C"/>
    <w:rsid w:val="006E1911"/>
    <w:rsid w:val="006E55DE"/>
    <w:rsid w:val="006E7A56"/>
    <w:rsid w:val="006F19E6"/>
    <w:rsid w:val="006F1A4B"/>
    <w:rsid w:val="006F56DC"/>
    <w:rsid w:val="006F5E54"/>
    <w:rsid w:val="006F7042"/>
    <w:rsid w:val="006F7CA3"/>
    <w:rsid w:val="00704CAF"/>
    <w:rsid w:val="00711AAB"/>
    <w:rsid w:val="0071553B"/>
    <w:rsid w:val="007167C1"/>
    <w:rsid w:val="00722360"/>
    <w:rsid w:val="00723073"/>
    <w:rsid w:val="00726667"/>
    <w:rsid w:val="00730E25"/>
    <w:rsid w:val="00731C6B"/>
    <w:rsid w:val="00733277"/>
    <w:rsid w:val="00735D21"/>
    <w:rsid w:val="007377F1"/>
    <w:rsid w:val="0074076B"/>
    <w:rsid w:val="00743022"/>
    <w:rsid w:val="00746140"/>
    <w:rsid w:val="00750D19"/>
    <w:rsid w:val="0075597F"/>
    <w:rsid w:val="0076728A"/>
    <w:rsid w:val="00771985"/>
    <w:rsid w:val="00772C6D"/>
    <w:rsid w:val="007747A1"/>
    <w:rsid w:val="00776B6A"/>
    <w:rsid w:val="00784FE7"/>
    <w:rsid w:val="00785395"/>
    <w:rsid w:val="007872BF"/>
    <w:rsid w:val="007875E5"/>
    <w:rsid w:val="00791E63"/>
    <w:rsid w:val="00792E88"/>
    <w:rsid w:val="00793AB4"/>
    <w:rsid w:val="00793C1B"/>
    <w:rsid w:val="00796D7C"/>
    <w:rsid w:val="007971E4"/>
    <w:rsid w:val="007A4C4D"/>
    <w:rsid w:val="007A511E"/>
    <w:rsid w:val="007A58FF"/>
    <w:rsid w:val="007A7BEC"/>
    <w:rsid w:val="007B4AA4"/>
    <w:rsid w:val="007B7342"/>
    <w:rsid w:val="007D5892"/>
    <w:rsid w:val="007D69AC"/>
    <w:rsid w:val="007E2656"/>
    <w:rsid w:val="007E3632"/>
    <w:rsid w:val="007E7400"/>
    <w:rsid w:val="007F43C3"/>
    <w:rsid w:val="007F5449"/>
    <w:rsid w:val="00801F92"/>
    <w:rsid w:val="00802318"/>
    <w:rsid w:val="008118EE"/>
    <w:rsid w:val="0081309C"/>
    <w:rsid w:val="00820A85"/>
    <w:rsid w:val="00822E8B"/>
    <w:rsid w:val="00822EB1"/>
    <w:rsid w:val="00823581"/>
    <w:rsid w:val="008239DC"/>
    <w:rsid w:val="00823A52"/>
    <w:rsid w:val="008240F9"/>
    <w:rsid w:val="00827431"/>
    <w:rsid w:val="0083725D"/>
    <w:rsid w:val="00842E6D"/>
    <w:rsid w:val="00846B1C"/>
    <w:rsid w:val="00850D6F"/>
    <w:rsid w:val="00851647"/>
    <w:rsid w:val="00855B02"/>
    <w:rsid w:val="00857036"/>
    <w:rsid w:val="00860D79"/>
    <w:rsid w:val="0086555A"/>
    <w:rsid w:val="00894814"/>
    <w:rsid w:val="0089524A"/>
    <w:rsid w:val="008A0DA0"/>
    <w:rsid w:val="008B086A"/>
    <w:rsid w:val="008B62C8"/>
    <w:rsid w:val="008C324F"/>
    <w:rsid w:val="008C3644"/>
    <w:rsid w:val="008C3D12"/>
    <w:rsid w:val="008D00CC"/>
    <w:rsid w:val="008D0655"/>
    <w:rsid w:val="008D10C5"/>
    <w:rsid w:val="008D14DF"/>
    <w:rsid w:val="008D1FB4"/>
    <w:rsid w:val="008D3D2E"/>
    <w:rsid w:val="008D427C"/>
    <w:rsid w:val="008D74C4"/>
    <w:rsid w:val="008E2219"/>
    <w:rsid w:val="008F09EA"/>
    <w:rsid w:val="008F10B0"/>
    <w:rsid w:val="008F4242"/>
    <w:rsid w:val="008F436F"/>
    <w:rsid w:val="008F6A55"/>
    <w:rsid w:val="00900CAF"/>
    <w:rsid w:val="00900F4E"/>
    <w:rsid w:val="009016B5"/>
    <w:rsid w:val="00901CBF"/>
    <w:rsid w:val="00902FD3"/>
    <w:rsid w:val="00903485"/>
    <w:rsid w:val="00905873"/>
    <w:rsid w:val="009075F2"/>
    <w:rsid w:val="009124FC"/>
    <w:rsid w:val="0091712A"/>
    <w:rsid w:val="00922026"/>
    <w:rsid w:val="00923C38"/>
    <w:rsid w:val="00923D6B"/>
    <w:rsid w:val="00927484"/>
    <w:rsid w:val="00936FD9"/>
    <w:rsid w:val="00950471"/>
    <w:rsid w:val="0095069D"/>
    <w:rsid w:val="00954274"/>
    <w:rsid w:val="00954FDE"/>
    <w:rsid w:val="00955896"/>
    <w:rsid w:val="00957525"/>
    <w:rsid w:val="0096116E"/>
    <w:rsid w:val="00964189"/>
    <w:rsid w:val="00971EBE"/>
    <w:rsid w:val="00977310"/>
    <w:rsid w:val="00986924"/>
    <w:rsid w:val="00987318"/>
    <w:rsid w:val="00992496"/>
    <w:rsid w:val="009966AD"/>
    <w:rsid w:val="00997314"/>
    <w:rsid w:val="0099770D"/>
    <w:rsid w:val="009A0F3F"/>
    <w:rsid w:val="009A19F4"/>
    <w:rsid w:val="009A2F31"/>
    <w:rsid w:val="009A70FB"/>
    <w:rsid w:val="009A7CEC"/>
    <w:rsid w:val="009B1B79"/>
    <w:rsid w:val="009C0D60"/>
    <w:rsid w:val="009C6E07"/>
    <w:rsid w:val="009C715F"/>
    <w:rsid w:val="009E0AE2"/>
    <w:rsid w:val="009E5142"/>
    <w:rsid w:val="009E7926"/>
    <w:rsid w:val="009F21E8"/>
    <w:rsid w:val="009F2CFA"/>
    <w:rsid w:val="00A01DAB"/>
    <w:rsid w:val="00A03B3E"/>
    <w:rsid w:val="00A11BB1"/>
    <w:rsid w:val="00A1661C"/>
    <w:rsid w:val="00A20019"/>
    <w:rsid w:val="00A26146"/>
    <w:rsid w:val="00A270B5"/>
    <w:rsid w:val="00A270D5"/>
    <w:rsid w:val="00A33301"/>
    <w:rsid w:val="00A35689"/>
    <w:rsid w:val="00A37FCA"/>
    <w:rsid w:val="00A4019E"/>
    <w:rsid w:val="00A40338"/>
    <w:rsid w:val="00A42B76"/>
    <w:rsid w:val="00A42D2F"/>
    <w:rsid w:val="00A44E48"/>
    <w:rsid w:val="00A50879"/>
    <w:rsid w:val="00A525BA"/>
    <w:rsid w:val="00A61632"/>
    <w:rsid w:val="00A61727"/>
    <w:rsid w:val="00A61906"/>
    <w:rsid w:val="00A7336E"/>
    <w:rsid w:val="00A8282C"/>
    <w:rsid w:val="00A906A0"/>
    <w:rsid w:val="00A91442"/>
    <w:rsid w:val="00A950BA"/>
    <w:rsid w:val="00AA11F3"/>
    <w:rsid w:val="00AA145E"/>
    <w:rsid w:val="00AB0B8D"/>
    <w:rsid w:val="00AC12CA"/>
    <w:rsid w:val="00AD49A8"/>
    <w:rsid w:val="00AD50B2"/>
    <w:rsid w:val="00AD6158"/>
    <w:rsid w:val="00AD706A"/>
    <w:rsid w:val="00AE06D0"/>
    <w:rsid w:val="00AF1E03"/>
    <w:rsid w:val="00AF5803"/>
    <w:rsid w:val="00AF62B2"/>
    <w:rsid w:val="00AF7C7B"/>
    <w:rsid w:val="00B01BE4"/>
    <w:rsid w:val="00B02BE2"/>
    <w:rsid w:val="00B0442C"/>
    <w:rsid w:val="00B052D0"/>
    <w:rsid w:val="00B0571E"/>
    <w:rsid w:val="00B07640"/>
    <w:rsid w:val="00B16231"/>
    <w:rsid w:val="00B16BDD"/>
    <w:rsid w:val="00B2047C"/>
    <w:rsid w:val="00B2503F"/>
    <w:rsid w:val="00B320FF"/>
    <w:rsid w:val="00B34B1C"/>
    <w:rsid w:val="00B53456"/>
    <w:rsid w:val="00B542F7"/>
    <w:rsid w:val="00B616CF"/>
    <w:rsid w:val="00B64996"/>
    <w:rsid w:val="00B772C9"/>
    <w:rsid w:val="00B8421D"/>
    <w:rsid w:val="00B86243"/>
    <w:rsid w:val="00B92BCE"/>
    <w:rsid w:val="00BA06A7"/>
    <w:rsid w:val="00BA354C"/>
    <w:rsid w:val="00BA425A"/>
    <w:rsid w:val="00BB1119"/>
    <w:rsid w:val="00BB29D8"/>
    <w:rsid w:val="00BC2EA2"/>
    <w:rsid w:val="00BC63AA"/>
    <w:rsid w:val="00BC6CDF"/>
    <w:rsid w:val="00BC70C1"/>
    <w:rsid w:val="00BC7A23"/>
    <w:rsid w:val="00BD1CE4"/>
    <w:rsid w:val="00BE4634"/>
    <w:rsid w:val="00BF1B28"/>
    <w:rsid w:val="00BF58D2"/>
    <w:rsid w:val="00C01970"/>
    <w:rsid w:val="00C03B43"/>
    <w:rsid w:val="00C0657F"/>
    <w:rsid w:val="00C105E0"/>
    <w:rsid w:val="00C10972"/>
    <w:rsid w:val="00C14B75"/>
    <w:rsid w:val="00C23D8E"/>
    <w:rsid w:val="00C258FD"/>
    <w:rsid w:val="00C35A0B"/>
    <w:rsid w:val="00C4023F"/>
    <w:rsid w:val="00C415EE"/>
    <w:rsid w:val="00C453BE"/>
    <w:rsid w:val="00C50521"/>
    <w:rsid w:val="00C51042"/>
    <w:rsid w:val="00C545EF"/>
    <w:rsid w:val="00C6353E"/>
    <w:rsid w:val="00C71349"/>
    <w:rsid w:val="00C74DBA"/>
    <w:rsid w:val="00C75855"/>
    <w:rsid w:val="00C7673B"/>
    <w:rsid w:val="00C7758B"/>
    <w:rsid w:val="00C86734"/>
    <w:rsid w:val="00C87983"/>
    <w:rsid w:val="00C90C0B"/>
    <w:rsid w:val="00C951C3"/>
    <w:rsid w:val="00C974DC"/>
    <w:rsid w:val="00CA16BB"/>
    <w:rsid w:val="00CB283D"/>
    <w:rsid w:val="00CB756D"/>
    <w:rsid w:val="00CC5CCC"/>
    <w:rsid w:val="00CD1DC4"/>
    <w:rsid w:val="00CD2669"/>
    <w:rsid w:val="00CD2AE6"/>
    <w:rsid w:val="00CD76B2"/>
    <w:rsid w:val="00CE0111"/>
    <w:rsid w:val="00CE1D45"/>
    <w:rsid w:val="00CE27FB"/>
    <w:rsid w:val="00CE36CB"/>
    <w:rsid w:val="00CE55E9"/>
    <w:rsid w:val="00CE6087"/>
    <w:rsid w:val="00CE65B4"/>
    <w:rsid w:val="00CF0836"/>
    <w:rsid w:val="00CF2E78"/>
    <w:rsid w:val="00CF3BA9"/>
    <w:rsid w:val="00CF5D23"/>
    <w:rsid w:val="00D02A90"/>
    <w:rsid w:val="00D0327F"/>
    <w:rsid w:val="00D03EEC"/>
    <w:rsid w:val="00D05849"/>
    <w:rsid w:val="00D10921"/>
    <w:rsid w:val="00D11C83"/>
    <w:rsid w:val="00D13067"/>
    <w:rsid w:val="00D15B15"/>
    <w:rsid w:val="00D23E7C"/>
    <w:rsid w:val="00D245AF"/>
    <w:rsid w:val="00D24C40"/>
    <w:rsid w:val="00D258CE"/>
    <w:rsid w:val="00D3051B"/>
    <w:rsid w:val="00D362D0"/>
    <w:rsid w:val="00D36A8F"/>
    <w:rsid w:val="00D41F81"/>
    <w:rsid w:val="00D4200D"/>
    <w:rsid w:val="00D439F5"/>
    <w:rsid w:val="00D52554"/>
    <w:rsid w:val="00D52A6E"/>
    <w:rsid w:val="00D52D3D"/>
    <w:rsid w:val="00D531B2"/>
    <w:rsid w:val="00D53204"/>
    <w:rsid w:val="00D53CE9"/>
    <w:rsid w:val="00D54735"/>
    <w:rsid w:val="00D55529"/>
    <w:rsid w:val="00D63B72"/>
    <w:rsid w:val="00D63D7B"/>
    <w:rsid w:val="00D6442D"/>
    <w:rsid w:val="00D70871"/>
    <w:rsid w:val="00D73044"/>
    <w:rsid w:val="00D7626B"/>
    <w:rsid w:val="00D778A6"/>
    <w:rsid w:val="00D835BB"/>
    <w:rsid w:val="00D85A78"/>
    <w:rsid w:val="00D931D1"/>
    <w:rsid w:val="00D94CE8"/>
    <w:rsid w:val="00D94CEF"/>
    <w:rsid w:val="00D968DD"/>
    <w:rsid w:val="00DA0156"/>
    <w:rsid w:val="00DA2543"/>
    <w:rsid w:val="00DA5428"/>
    <w:rsid w:val="00DC0257"/>
    <w:rsid w:val="00DC2E0D"/>
    <w:rsid w:val="00DD0BB8"/>
    <w:rsid w:val="00DD1496"/>
    <w:rsid w:val="00DD62AE"/>
    <w:rsid w:val="00DE0B4A"/>
    <w:rsid w:val="00DE245A"/>
    <w:rsid w:val="00DE5987"/>
    <w:rsid w:val="00DF0484"/>
    <w:rsid w:val="00DF1299"/>
    <w:rsid w:val="00DF30F1"/>
    <w:rsid w:val="00E00B90"/>
    <w:rsid w:val="00E03B0C"/>
    <w:rsid w:val="00E05819"/>
    <w:rsid w:val="00E05C10"/>
    <w:rsid w:val="00E063C7"/>
    <w:rsid w:val="00E06B37"/>
    <w:rsid w:val="00E1206C"/>
    <w:rsid w:val="00E12EA7"/>
    <w:rsid w:val="00E140CE"/>
    <w:rsid w:val="00E21A47"/>
    <w:rsid w:val="00E237B8"/>
    <w:rsid w:val="00E24FAB"/>
    <w:rsid w:val="00E25E39"/>
    <w:rsid w:val="00E26BC3"/>
    <w:rsid w:val="00E30139"/>
    <w:rsid w:val="00E3261B"/>
    <w:rsid w:val="00E3463F"/>
    <w:rsid w:val="00E358E2"/>
    <w:rsid w:val="00E35E78"/>
    <w:rsid w:val="00E36719"/>
    <w:rsid w:val="00E400BA"/>
    <w:rsid w:val="00E44043"/>
    <w:rsid w:val="00E446FE"/>
    <w:rsid w:val="00E44AB1"/>
    <w:rsid w:val="00E47088"/>
    <w:rsid w:val="00E470BD"/>
    <w:rsid w:val="00E5241A"/>
    <w:rsid w:val="00E52BF4"/>
    <w:rsid w:val="00E536EE"/>
    <w:rsid w:val="00E54896"/>
    <w:rsid w:val="00E62691"/>
    <w:rsid w:val="00E643CC"/>
    <w:rsid w:val="00E651DE"/>
    <w:rsid w:val="00E73A42"/>
    <w:rsid w:val="00E839F4"/>
    <w:rsid w:val="00E908AE"/>
    <w:rsid w:val="00E94791"/>
    <w:rsid w:val="00E9684E"/>
    <w:rsid w:val="00E96D19"/>
    <w:rsid w:val="00EA7BD6"/>
    <w:rsid w:val="00EB245F"/>
    <w:rsid w:val="00EB4556"/>
    <w:rsid w:val="00EB4BA0"/>
    <w:rsid w:val="00EB5096"/>
    <w:rsid w:val="00EC54D6"/>
    <w:rsid w:val="00ED1241"/>
    <w:rsid w:val="00ED1435"/>
    <w:rsid w:val="00EE2164"/>
    <w:rsid w:val="00EE3013"/>
    <w:rsid w:val="00EE3C05"/>
    <w:rsid w:val="00EF45F8"/>
    <w:rsid w:val="00EF5A76"/>
    <w:rsid w:val="00F00C7B"/>
    <w:rsid w:val="00F1136A"/>
    <w:rsid w:val="00F20321"/>
    <w:rsid w:val="00F31653"/>
    <w:rsid w:val="00F34FB1"/>
    <w:rsid w:val="00F364AA"/>
    <w:rsid w:val="00F40E59"/>
    <w:rsid w:val="00F50E1A"/>
    <w:rsid w:val="00F52827"/>
    <w:rsid w:val="00F52B99"/>
    <w:rsid w:val="00F611F3"/>
    <w:rsid w:val="00F70762"/>
    <w:rsid w:val="00F75514"/>
    <w:rsid w:val="00F7557B"/>
    <w:rsid w:val="00F7732E"/>
    <w:rsid w:val="00F820EC"/>
    <w:rsid w:val="00F833C5"/>
    <w:rsid w:val="00F83CAE"/>
    <w:rsid w:val="00F848E1"/>
    <w:rsid w:val="00F8522C"/>
    <w:rsid w:val="00F90DF5"/>
    <w:rsid w:val="00F91CBF"/>
    <w:rsid w:val="00F927C6"/>
    <w:rsid w:val="00F95ED0"/>
    <w:rsid w:val="00F9621F"/>
    <w:rsid w:val="00FA4FA4"/>
    <w:rsid w:val="00FA636C"/>
    <w:rsid w:val="00FA71EF"/>
    <w:rsid w:val="00FA778F"/>
    <w:rsid w:val="00FB3B03"/>
    <w:rsid w:val="00FB5E89"/>
    <w:rsid w:val="00FB6101"/>
    <w:rsid w:val="00FB7616"/>
    <w:rsid w:val="00FC2529"/>
    <w:rsid w:val="00FC2561"/>
    <w:rsid w:val="00FC4A73"/>
    <w:rsid w:val="00FC530B"/>
    <w:rsid w:val="00FC5F82"/>
    <w:rsid w:val="00FD0A38"/>
    <w:rsid w:val="00FE1974"/>
    <w:rsid w:val="00FE5236"/>
    <w:rsid w:val="00FF046E"/>
    <w:rsid w:val="00FF4CD6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8B8747"/>
  <w15:docId w15:val="{07563F89-1AAB-4871-930D-D10C9745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Overskrift1">
    <w:name w:val="heading 1"/>
    <w:basedOn w:val="Normal"/>
    <w:next w:val="Brdtekst"/>
    <w:link w:val="Overskrift1Tegn"/>
    <w:uiPriority w:val="9"/>
    <w:qFormat/>
    <w:rsid w:val="000D66A1"/>
    <w:pPr>
      <w:keepNext/>
      <w:numPr>
        <w:numId w:val="9"/>
      </w:numPr>
      <w:tabs>
        <w:tab w:val="left" w:pos="851"/>
      </w:tabs>
      <w:spacing w:before="240"/>
      <w:ind w:left="0" w:firstLine="0"/>
      <w:outlineLvl w:val="0"/>
    </w:pPr>
    <w:rPr>
      <w:b/>
      <w:color w:val="0F2147"/>
      <w:sz w:val="32"/>
    </w:rPr>
  </w:style>
  <w:style w:type="paragraph" w:styleId="Overskrift2">
    <w:name w:val="heading 2"/>
    <w:basedOn w:val="Normal"/>
    <w:next w:val="Brdtekst"/>
    <w:link w:val="Overskrift2Tegn"/>
    <w:uiPriority w:val="9"/>
    <w:qFormat/>
    <w:rsid w:val="0020550A"/>
    <w:pPr>
      <w:keepNext/>
      <w:numPr>
        <w:ilvl w:val="1"/>
        <w:numId w:val="9"/>
      </w:numPr>
      <w:tabs>
        <w:tab w:val="left" w:pos="907"/>
      </w:tabs>
      <w:spacing w:before="200"/>
      <w:ind w:left="0" w:firstLine="0"/>
      <w:outlineLvl w:val="1"/>
    </w:pPr>
    <w:rPr>
      <w:b/>
      <w:color w:val="0F2147"/>
      <w:sz w:val="28"/>
    </w:rPr>
  </w:style>
  <w:style w:type="paragraph" w:styleId="Overskrift3">
    <w:name w:val="heading 3"/>
    <w:basedOn w:val="Normal"/>
    <w:next w:val="Brdtekst"/>
    <w:link w:val="Overskrift3Tegn"/>
    <w:qFormat/>
    <w:rsid w:val="000D66A1"/>
    <w:pPr>
      <w:keepNext/>
      <w:numPr>
        <w:ilvl w:val="2"/>
        <w:numId w:val="9"/>
      </w:numPr>
      <w:tabs>
        <w:tab w:val="left" w:pos="1134"/>
      </w:tabs>
      <w:spacing w:before="200"/>
      <w:ind w:left="0" w:firstLine="0"/>
      <w:outlineLvl w:val="2"/>
    </w:pPr>
    <w:rPr>
      <w:b/>
      <w:color w:val="0F2147"/>
      <w:sz w:val="24"/>
    </w:rPr>
  </w:style>
  <w:style w:type="paragraph" w:styleId="Overskrift4">
    <w:name w:val="heading 4"/>
    <w:basedOn w:val="Normal"/>
    <w:next w:val="Brdtekst"/>
    <w:link w:val="Overskrift4Tegn"/>
    <w:qFormat/>
    <w:rsid w:val="000D66A1"/>
    <w:pPr>
      <w:keepNext/>
      <w:numPr>
        <w:ilvl w:val="3"/>
        <w:numId w:val="9"/>
      </w:numPr>
      <w:tabs>
        <w:tab w:val="left" w:pos="1418"/>
      </w:tabs>
      <w:spacing w:before="200"/>
      <w:ind w:left="0" w:firstLine="0"/>
      <w:outlineLvl w:val="3"/>
    </w:pPr>
    <w:rPr>
      <w:b/>
      <w:color w:val="0F2147"/>
      <w:sz w:val="20"/>
    </w:rPr>
  </w:style>
  <w:style w:type="paragraph" w:styleId="Overskrift5">
    <w:name w:val="heading 5"/>
    <w:basedOn w:val="Normal"/>
    <w:next w:val="Brdtekst"/>
    <w:link w:val="Overskrift5Tegn"/>
    <w:qFormat/>
    <w:rsid w:val="000D66A1"/>
    <w:pPr>
      <w:keepNext/>
      <w:numPr>
        <w:ilvl w:val="4"/>
        <w:numId w:val="9"/>
      </w:numPr>
      <w:tabs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Overskrift6">
    <w:name w:val="heading 6"/>
    <w:basedOn w:val="Normal"/>
    <w:next w:val="Brdtekst"/>
    <w:link w:val="Overskrift6Tegn"/>
    <w:rsid w:val="000D66A1"/>
    <w:pPr>
      <w:keepNext/>
      <w:numPr>
        <w:ilvl w:val="5"/>
        <w:numId w:val="9"/>
      </w:numPr>
      <w:tabs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Overskrift7">
    <w:name w:val="heading 7"/>
    <w:basedOn w:val="Normal"/>
    <w:next w:val="Normal"/>
    <w:link w:val="Overskrift7Tegn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Overskrift8">
    <w:name w:val="heading 8"/>
    <w:basedOn w:val="Normal"/>
    <w:next w:val="Brdtekst"/>
    <w:link w:val="Overskrift8Tegn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Overskrift9">
    <w:name w:val="heading 9"/>
    <w:basedOn w:val="Normal"/>
    <w:next w:val="Brdtekst"/>
    <w:link w:val="Overskrift9Tegn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6A1289"/>
    <w:pPr>
      <w:spacing w:line="260" w:lineRule="atLeast"/>
    </w:pPr>
  </w:style>
  <w:style w:type="paragraph" w:styleId="Titel">
    <w:name w:val="Title"/>
    <w:basedOn w:val="Brdteks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Sidefod">
    <w:name w:val="footer"/>
    <w:basedOn w:val="Normal"/>
    <w:link w:val="SidefodTegn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Sidehoved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Sidetal">
    <w:name w:val="page number"/>
    <w:basedOn w:val="Standardskrifttypeiafsni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rdteks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Indholdsfortegnelse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Indholdsfortegnelse1">
    <w:name w:val="toc 1"/>
    <w:basedOn w:val="Normal"/>
    <w:next w:val="Brdteks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rdtekst"/>
    <w:next w:val="Brdtekst"/>
    <w:qFormat/>
    <w:rsid w:val="0032736A"/>
    <w:pPr>
      <w:jc w:val="center"/>
    </w:pPr>
  </w:style>
  <w:style w:type="paragraph" w:styleId="Indholdsfortegnelse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Indholdsfortegnelse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Indholdsfortegnelse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Indholdsfortegnelse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Indholdsfortegnelse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Indholdsfortegnelse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Indholdsfortegnelse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Opstilling-punkttegn">
    <w:name w:val="List Bullet"/>
    <w:basedOn w:val="Brdtekst"/>
    <w:pPr>
      <w:numPr>
        <w:numId w:val="1"/>
      </w:numPr>
    </w:pPr>
  </w:style>
  <w:style w:type="paragraph" w:styleId="Liste">
    <w:name w:val="List"/>
    <w:basedOn w:val="Brdtekst"/>
    <w:pPr>
      <w:ind w:left="283" w:hanging="283"/>
    </w:pPr>
  </w:style>
  <w:style w:type="paragraph" w:styleId="Opstilling-punkttegn2">
    <w:name w:val="List Bullet 2"/>
    <w:basedOn w:val="Brdtekst"/>
    <w:pPr>
      <w:numPr>
        <w:numId w:val="4"/>
      </w:numPr>
    </w:pPr>
  </w:style>
  <w:style w:type="paragraph" w:styleId="Opstilling-punkttegn3">
    <w:name w:val="List Bullet 3"/>
    <w:basedOn w:val="Brdtekst"/>
    <w:pPr>
      <w:numPr>
        <w:numId w:val="3"/>
      </w:numPr>
    </w:pPr>
  </w:style>
  <w:style w:type="paragraph" w:styleId="Opstilling-punkttegn4">
    <w:name w:val="List Bullet 4"/>
    <w:basedOn w:val="Brdtekst"/>
    <w:pPr>
      <w:numPr>
        <w:numId w:val="2"/>
      </w:numPr>
    </w:pPr>
  </w:style>
  <w:style w:type="paragraph" w:styleId="Opstilling-talellerbogst">
    <w:name w:val="List Number"/>
    <w:basedOn w:val="Brdtekst"/>
    <w:pPr>
      <w:numPr>
        <w:numId w:val="6"/>
      </w:numPr>
    </w:pPr>
  </w:style>
  <w:style w:type="paragraph" w:styleId="Opstilling-talellerbogst2">
    <w:name w:val="List Number 2"/>
    <w:basedOn w:val="Brdtekst"/>
    <w:pPr>
      <w:numPr>
        <w:numId w:val="5"/>
      </w:numPr>
    </w:pPr>
  </w:style>
  <w:style w:type="paragraph" w:styleId="Opstilling-talellerbogst3">
    <w:name w:val="List Number 3"/>
    <w:basedOn w:val="Brdtekst"/>
    <w:pPr>
      <w:numPr>
        <w:numId w:val="7"/>
      </w:numPr>
    </w:pPr>
  </w:style>
  <w:style w:type="paragraph" w:styleId="Opstilling-talellerbogst4">
    <w:name w:val="List Number 4"/>
    <w:basedOn w:val="Brdtekst"/>
    <w:pPr>
      <w:numPr>
        <w:numId w:val="8"/>
      </w:numPr>
    </w:pPr>
  </w:style>
  <w:style w:type="paragraph" w:styleId="Opstilling-forts">
    <w:name w:val="List Continue"/>
    <w:basedOn w:val="Brdtekst"/>
    <w:pPr>
      <w:ind w:left="283"/>
    </w:pPr>
  </w:style>
  <w:style w:type="paragraph" w:styleId="Opstilling-forts2">
    <w:name w:val="List Continue 2"/>
    <w:basedOn w:val="Brdtekst"/>
    <w:pPr>
      <w:ind w:left="566"/>
    </w:pPr>
  </w:style>
  <w:style w:type="paragraph" w:styleId="Opstilling-forts3">
    <w:name w:val="List Continue 3"/>
    <w:basedOn w:val="Brdtekst"/>
    <w:pPr>
      <w:ind w:left="849"/>
    </w:pPr>
  </w:style>
  <w:style w:type="paragraph" w:styleId="Opstilling-forts4">
    <w:name w:val="List Continue 4"/>
    <w:basedOn w:val="Brdtekst"/>
    <w:pPr>
      <w:ind w:left="1132"/>
    </w:pPr>
  </w:style>
  <w:style w:type="character" w:styleId="Hyperlink">
    <w:name w:val="Hyperlink"/>
    <w:basedOn w:val="Standardskrifttypeiafsnit"/>
    <w:uiPriority w:val="99"/>
    <w:rPr>
      <w:color w:val="0000FF"/>
      <w:u w:val="single"/>
    </w:rPr>
  </w:style>
  <w:style w:type="character" w:styleId="Kommentarhenvisning">
    <w:name w:val="annotation reference"/>
    <w:basedOn w:val="Standardskrifttypeiafsnit"/>
    <w:semiHidden/>
    <w:rPr>
      <w:sz w:val="16"/>
    </w:rPr>
  </w:style>
  <w:style w:type="paragraph" w:styleId="Kommentartekst">
    <w:name w:val="annotation text"/>
    <w:basedOn w:val="Normal"/>
    <w:link w:val="KommentartekstTegn"/>
    <w:semiHidden/>
    <w:rsid w:val="00502CCD"/>
    <w:pPr>
      <w:spacing w:after="0" w:line="240" w:lineRule="auto"/>
      <w:ind w:left="1134"/>
    </w:pPr>
    <w:rPr>
      <w:sz w:val="20"/>
    </w:rPr>
  </w:style>
  <w:style w:type="table" w:styleId="Tabel-Gitter">
    <w:name w:val="Table Grid"/>
    <w:basedOn w:val="Tabel-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Overskrift7Tegn">
    <w:name w:val="Overskrift 7 Tegn"/>
    <w:basedOn w:val="Standardskrifttypeiafsnit"/>
    <w:link w:val="Overskrift7"/>
    <w:rsid w:val="000D66A1"/>
    <w:rPr>
      <w:rFonts w:ascii="Calibri" w:hAnsi="Calibri"/>
      <w:color w:val="0F2147"/>
      <w:lang w:eastAsia="en-US"/>
    </w:rPr>
  </w:style>
  <w:style w:type="paragraph" w:styleId="Billedtekst">
    <w:name w:val="caption"/>
    <w:basedOn w:val="Normal"/>
    <w:next w:val="Brdteks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Markeringsbobletekst">
    <w:name w:val="Balloon Text"/>
    <w:basedOn w:val="Normal"/>
    <w:link w:val="MarkeringsbobletekstTegn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rsid w:val="00502CCD"/>
    <w:rPr>
      <w:rFonts w:ascii="Verdana" w:hAnsi="Verdana" w:cs="Tahoma"/>
      <w:sz w:val="16"/>
      <w:szCs w:val="16"/>
      <w:lang w:eastAsia="en-US"/>
    </w:rPr>
  </w:style>
  <w:style w:type="paragraph" w:styleId="Undertitel">
    <w:name w:val="Subtitle"/>
    <w:basedOn w:val="Normal"/>
    <w:next w:val="Normal"/>
    <w:link w:val="UndertitelTegn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Kraftigfremhvning">
    <w:name w:val="Intense Emphasis"/>
    <w:basedOn w:val="Standardskrifttypeiafsnit"/>
    <w:uiPriority w:val="21"/>
    <w:rsid w:val="00862AF4"/>
    <w:rPr>
      <w:b/>
      <w:bCs/>
      <w:i/>
      <w:iCs/>
      <w:color w:val="0F2147" w:themeColor="accent1"/>
    </w:rPr>
  </w:style>
  <w:style w:type="character" w:styleId="Svagfremhvning">
    <w:name w:val="Subtle Emphasis"/>
    <w:uiPriority w:val="19"/>
    <w:rsid w:val="00A11BB1"/>
  </w:style>
  <w:style w:type="paragraph" w:customStyle="1" w:styleId="NCQuickstyles">
    <w:name w:val="NC Quick styles"/>
    <w:basedOn w:val="Overskrift2"/>
    <w:link w:val="NCQuickstylesChar"/>
    <w:rsid w:val="007E4004"/>
  </w:style>
  <w:style w:type="paragraph" w:styleId="Listeafsnit">
    <w:name w:val="List Paragraph"/>
    <w:basedOn w:val="Normal"/>
    <w:uiPriority w:val="34"/>
    <w:qFormat/>
    <w:rsid w:val="00502CCD"/>
    <w:pPr>
      <w:ind w:left="1304"/>
    </w:pPr>
  </w:style>
  <w:style w:type="character" w:customStyle="1" w:styleId="Overskrift2Tegn">
    <w:name w:val="Overskrift 2 Tegn"/>
    <w:basedOn w:val="Standardskrifttypeiafsnit"/>
    <w:link w:val="Overskrift2"/>
    <w:uiPriority w:val="9"/>
    <w:rsid w:val="0020550A"/>
    <w:rPr>
      <w:rFonts w:ascii="Calibri" w:hAnsi="Calibri"/>
      <w:b/>
      <w:color w:val="0F2147"/>
      <w:sz w:val="28"/>
      <w:lang w:eastAsia="en-US"/>
    </w:rPr>
  </w:style>
  <w:style w:type="character" w:customStyle="1" w:styleId="NCQuickstylesChar">
    <w:name w:val="NC Quick styles Char"/>
    <w:basedOn w:val="Overskrift2Tegn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Slutnotetekst">
    <w:name w:val="endnote text"/>
    <w:basedOn w:val="Normal"/>
    <w:link w:val="SlutnotetekstTegn"/>
    <w:rsid w:val="005F1442"/>
  </w:style>
  <w:style w:type="character" w:customStyle="1" w:styleId="SlutnotetekstTegn">
    <w:name w:val="Slutnotetekst Tegn"/>
    <w:basedOn w:val="Standardskrifttypeiafsnit"/>
    <w:link w:val="Slutnotetekst"/>
    <w:rsid w:val="005F1442"/>
    <w:rPr>
      <w:rFonts w:ascii="Verdana" w:hAnsi="Verdana"/>
      <w:sz w:val="18"/>
      <w:lang w:eastAsia="en-US"/>
    </w:rPr>
  </w:style>
  <w:style w:type="character" w:styleId="Slutnotehenvisning">
    <w:name w:val="endnote reference"/>
    <w:basedOn w:val="Standardskrifttypeiafsnit"/>
    <w:rsid w:val="00502CCD"/>
    <w:rPr>
      <w:vertAlign w:val="superscript"/>
    </w:rPr>
  </w:style>
  <w:style w:type="paragraph" w:styleId="Fodnotetekst">
    <w:name w:val="footnote text"/>
    <w:basedOn w:val="Normal"/>
    <w:link w:val="FodnotetekstTegn"/>
    <w:rsid w:val="00502CCD"/>
    <w:rPr>
      <w:sz w:val="16"/>
    </w:rPr>
  </w:style>
  <w:style w:type="character" w:customStyle="1" w:styleId="FodnotetekstTegn">
    <w:name w:val="Fodnotetekst Tegn"/>
    <w:basedOn w:val="Standardskrifttypeiafsnit"/>
    <w:link w:val="Fodnotetekst"/>
    <w:rsid w:val="00502CCD"/>
    <w:rPr>
      <w:rFonts w:ascii="Verdana" w:hAnsi="Verdana"/>
      <w:sz w:val="16"/>
      <w:lang w:eastAsia="en-US"/>
    </w:rPr>
  </w:style>
  <w:style w:type="character" w:styleId="Fodnotehenvisning">
    <w:name w:val="footnote reference"/>
    <w:basedOn w:val="Standardskrifttypeiafsnit"/>
    <w:rsid w:val="00502CCD"/>
    <w:rPr>
      <w:vertAlign w:val="superscript"/>
    </w:rPr>
  </w:style>
  <w:style w:type="paragraph" w:styleId="Overskrift">
    <w:name w:val="TOC Heading"/>
    <w:basedOn w:val="Overskrift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dsholdertekst">
    <w:name w:val="Placeholder Text"/>
    <w:basedOn w:val="Standardskrifttypeiafsnit"/>
    <w:uiPriority w:val="99"/>
    <w:semiHidden/>
    <w:rsid w:val="001D33CF"/>
    <w:rPr>
      <w:color w:val="808080"/>
    </w:rPr>
  </w:style>
  <w:style w:type="paragraph" w:styleId="Ingenafstand">
    <w:name w:val="No Spacing"/>
    <w:link w:val="IngenafstandTegn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0D66A1"/>
    <w:rPr>
      <w:rFonts w:ascii="Calibri" w:hAnsi="Calibri"/>
      <w:b/>
      <w:color w:val="0F2147"/>
      <w:sz w:val="32"/>
      <w:lang w:eastAsia="en-US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D66A1"/>
    <w:rPr>
      <w:rFonts w:ascii="Calibri" w:hAnsi="Calibri"/>
      <w:b/>
      <w:color w:val="0F2147"/>
      <w:sz w:val="24"/>
      <w:lang w:eastAsia="en-US"/>
    </w:rPr>
  </w:style>
  <w:style w:type="character" w:customStyle="1" w:styleId="Overskrift4Tegn">
    <w:name w:val="Overskrift 4 Tegn"/>
    <w:basedOn w:val="Standardskrifttypeiafsnit"/>
    <w:link w:val="Overskrift4"/>
    <w:rsid w:val="000D66A1"/>
    <w:rPr>
      <w:rFonts w:ascii="Calibri" w:hAnsi="Calibri"/>
      <w:b/>
      <w:color w:val="0F2147"/>
      <w:lang w:eastAsia="en-US"/>
    </w:rPr>
  </w:style>
  <w:style w:type="character" w:customStyle="1" w:styleId="Overskrift5Tegn">
    <w:name w:val="Overskrift 5 Tegn"/>
    <w:basedOn w:val="Standardskrifttypeiafsnit"/>
    <w:link w:val="Overskrift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Overskrift6Tegn">
    <w:name w:val="Overskrift 6 Tegn"/>
    <w:basedOn w:val="Standardskrifttypeiafsnit"/>
    <w:link w:val="Overskrift6"/>
    <w:rsid w:val="000D66A1"/>
    <w:rPr>
      <w:rFonts w:ascii="Calibri" w:hAnsi="Calibri"/>
      <w:color w:val="0F2147"/>
      <w:sz w:val="18"/>
      <w:lang w:eastAsia="en-US"/>
    </w:rPr>
  </w:style>
  <w:style w:type="character" w:customStyle="1" w:styleId="Overskrift8Tegn">
    <w:name w:val="Overskrift 8 Tegn"/>
    <w:basedOn w:val="Standardskrifttypeiafsnit"/>
    <w:link w:val="Overskrift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Overskrift9Tegn">
    <w:name w:val="Overskrift 9 Tegn"/>
    <w:basedOn w:val="Standardskrifttypeiafsnit"/>
    <w:link w:val="Overskrift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etabel3">
    <w:name w:val="List Table 3"/>
    <w:basedOn w:val="Tabel-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elgitter-lys">
    <w:name w:val="Grid Table Light"/>
    <w:basedOn w:val="Tabel-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idefodTegn">
    <w:name w:val="Sidefod Tegn"/>
    <w:basedOn w:val="Standardskrifttypeiafsnit"/>
    <w:link w:val="Sidefod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el-Gitter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rdtekstTegn">
    <w:name w:val="Brødtekst Tegn"/>
    <w:basedOn w:val="Standardskrifttypeiafsnit"/>
    <w:link w:val="Brdtekst"/>
    <w:rsid w:val="00D439F5"/>
    <w:rPr>
      <w:rFonts w:ascii="Calibri" w:hAnsi="Calibri"/>
      <w:sz w:val="18"/>
      <w:lang w:eastAsia="en-US"/>
    </w:rPr>
  </w:style>
  <w:style w:type="character" w:customStyle="1" w:styleId="UnresolvedMention">
    <w:name w:val="Unresolved Mention"/>
    <w:basedOn w:val="Standardskrifttypeiafsnit"/>
    <w:uiPriority w:val="99"/>
    <w:semiHidden/>
    <w:unhideWhenUsed/>
    <w:rsid w:val="00B0571E"/>
    <w:rPr>
      <w:color w:val="605E5C"/>
      <w:shd w:val="clear" w:color="auto" w:fill="E1DFDD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4E793D"/>
    <w:pPr>
      <w:spacing w:after="160"/>
      <w:ind w:left="0"/>
    </w:pPr>
    <w:rPr>
      <w:b/>
      <w:bCs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4E793D"/>
    <w:rPr>
      <w:rFonts w:ascii="Calibri" w:hAnsi="Calibri"/>
      <w:lang w:eastAsia="en-US"/>
    </w:rPr>
  </w:style>
  <w:style w:type="character" w:customStyle="1" w:styleId="KommentaremneTegn">
    <w:name w:val="Kommentaremne Tegn"/>
    <w:basedOn w:val="KommentartekstTegn"/>
    <w:link w:val="Kommentaremne"/>
    <w:semiHidden/>
    <w:rsid w:val="004E793D"/>
    <w:rPr>
      <w:rFonts w:ascii="Calibri" w:hAnsi="Calibri"/>
      <w:b/>
      <w:bCs/>
      <w:lang w:eastAsia="en-US"/>
    </w:rPr>
  </w:style>
  <w:style w:type="paragraph" w:styleId="Bibliografi">
    <w:name w:val="Bibliography"/>
    <w:basedOn w:val="Normal"/>
    <w:next w:val="Normal"/>
    <w:uiPriority w:val="37"/>
    <w:unhideWhenUsed/>
    <w:rsid w:val="00A03B3E"/>
  </w:style>
  <w:style w:type="paragraph" w:styleId="Korrektur">
    <w:name w:val="Revision"/>
    <w:hidden/>
    <w:uiPriority w:val="99"/>
    <w:semiHidden/>
    <w:rsid w:val="001F60AE"/>
    <w:pPr>
      <w:spacing w:after="0" w:line="240" w:lineRule="auto"/>
    </w:pPr>
    <w:rPr>
      <w:rFonts w:ascii="Calibri" w:hAnsi="Calibri"/>
      <w:sz w:val="18"/>
      <w:lang w:eastAsia="en-US"/>
    </w:rPr>
  </w:style>
  <w:style w:type="character" w:styleId="BesgtLink">
    <w:name w:val="FollowedHyperlink"/>
    <w:basedOn w:val="Standardskrifttypeiafsnit"/>
    <w:semiHidden/>
    <w:unhideWhenUsed/>
    <w:rsid w:val="00704CAF"/>
    <w:rPr>
      <w:color w:val="E46053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yperlink" Target="https://success.docker.com/article/maintenance-lifecycle" TargetMode="External"/><Relationship Id="rId26" Type="http://schemas.openxmlformats.org/officeDocument/2006/relationships/hyperlink" Target="http://212.98.96.26:8080/domibus/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oto.netcompany.com/cases/GTE610/DIGEDEL/Deliverables/C0200%20-%20User%20manual%20for%20new%20Access%20Points.docx" TargetMode="External"/><Relationship Id="rId34" Type="http://schemas.openxmlformats.org/officeDocument/2006/relationships/image" Target="media/image5.emf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ec.europa.eu/cefdigital/wiki/display/CEFDIGITAL/SMP" TargetMode="External"/><Relationship Id="rId25" Type="http://schemas.openxmlformats.org/officeDocument/2006/relationships/hyperlink" Target="http://212.98.96.26/ui/" TargetMode="External"/><Relationship Id="rId33" Type="http://schemas.openxmlformats.org/officeDocument/2006/relationships/hyperlink" Target="https://acc.edelivery.tech.ec.europa.eu/edelivery-sml/listDNS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c.europa.eu/cefdigital/wiki/display/CEFDIGITAL/Domibus" TargetMode="External"/><Relationship Id="rId20" Type="http://schemas.openxmlformats.org/officeDocument/2006/relationships/hyperlink" Target="https://goto.netcompany.com/cases/GTE610/DIGEDEL/Deliverables/C0200%20-%20User%20manual%20for%20Administrating%20the%20AP%20and%20SMP.docx" TargetMode="External"/><Relationship Id="rId29" Type="http://schemas.openxmlformats.org/officeDocument/2006/relationships/package" Target="embeddings/Microsoft_Visio_Drawing.vsdx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oto.netcompany.com/cases/GTE610/DIGEDEL/Deliverables/Driftsmodning%20af%20eDelivery%20-%20Overordnet%20roadmap.docx" TargetMode="External"/><Relationship Id="rId32" Type="http://schemas.openxmlformats.org/officeDocument/2006/relationships/hyperlink" Target="https://ec.europa.eu/cefdigital/wiki/display/CEFDIGITAL/eDelivery+Connectivity+testing" TargetMode="External"/><Relationship Id="rId37" Type="http://schemas.openxmlformats.org/officeDocument/2006/relationships/package" Target="embeddings/Microsoft_Visio_Drawing3.vsdx"/><Relationship Id="rId40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image" Target="media/image2.emf"/><Relationship Id="rId23" Type="http://schemas.openxmlformats.org/officeDocument/2006/relationships/hyperlink" Target="https://goto.netcompany.com/cases/GTE610/DIGEDEL/Deliverables/O0400%20-%20Technical%20Infrastructure.docx" TargetMode="External"/><Relationship Id="rId28" Type="http://schemas.openxmlformats.org/officeDocument/2006/relationships/image" Target="media/image3.emf"/><Relationship Id="rId36" Type="http://schemas.openxmlformats.org/officeDocument/2006/relationships/image" Target="media/image6.emf"/><Relationship Id="rId10" Type="http://schemas.openxmlformats.org/officeDocument/2006/relationships/footnotes" Target="footnotes.xml"/><Relationship Id="rId19" Type="http://schemas.openxmlformats.org/officeDocument/2006/relationships/hyperlink" Target="https://goto.netcompany.com/cases/GTE610/DIGEDEL/Deliverables/Pilot%20implementering%20af%20eDelivery%20-%20Rapport.docx" TargetMode="External"/><Relationship Id="rId31" Type="http://schemas.openxmlformats.org/officeDocument/2006/relationships/package" Target="embeddings/Microsoft_Visio_Drawing1.vsdx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yperlink" Target="https://goto.netcompany.com/cases/GTE610/DIGEDEL/Deliverables/O0100%20-%20Installation%20Guide.docx" TargetMode="External"/><Relationship Id="rId27" Type="http://schemas.openxmlformats.org/officeDocument/2006/relationships/hyperlink" Target="https://goto.netcompany.com/cases/GTE610/DIGEDEL/Deliverables/edelivery%20-%20code.zip" TargetMode="External"/><Relationship Id="rId30" Type="http://schemas.openxmlformats.org/officeDocument/2006/relationships/image" Target="media/image4.emf"/><Relationship Id="rId35" Type="http://schemas.openxmlformats.org/officeDocument/2006/relationships/package" Target="embeddings/Microsoft_Visio_Drawing2.vsdx"/><Relationship Id="rId43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fault\Documents\Custom%20Office%20Templates\Denmark\Netcompany%20dok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524CED7DA55477B8AEB7CA136A6A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C9A55-2633-4416-A18E-09B0A3E7F5A2}"/>
      </w:docPartPr>
      <w:docPartBody>
        <w:p w:rsidR="0081305E" w:rsidRDefault="0081305E">
          <w:pPr>
            <w:pStyle w:val="3524CED7DA55477B8AEB7CA136A6A78E"/>
          </w:pPr>
          <w:r w:rsidRPr="00265ED9">
            <w:rPr>
              <w:rStyle w:val="Pladsholdertekst"/>
            </w:rPr>
            <w:t>[Title]</w:t>
          </w:r>
        </w:p>
      </w:docPartBody>
    </w:docPart>
    <w:docPart>
      <w:docPartPr>
        <w:name w:val="783551DE5FA548B8969F84DB4E074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D2847A-A2EC-45A9-8DD3-A47A5DDA378C}"/>
      </w:docPartPr>
      <w:docPartBody>
        <w:p w:rsidR="0081305E" w:rsidRDefault="0081305E">
          <w:pPr>
            <w:pStyle w:val="783551DE5FA548B8969F84DB4E074D86"/>
          </w:pPr>
          <w:r w:rsidRPr="00663E15">
            <w:rPr>
              <w:rStyle w:val="Pladsholdertekst"/>
            </w:rPr>
            <w:t>[Status]</w:t>
          </w:r>
        </w:p>
      </w:docPartBody>
    </w:docPart>
    <w:docPart>
      <w:docPartPr>
        <w:name w:val="EEF65917E58342FDB536A121E1667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132CFF-81D8-469A-8FB9-51AFFA193348}"/>
      </w:docPartPr>
      <w:docPartBody>
        <w:p w:rsidR="0081305E" w:rsidRDefault="0081305E">
          <w:pPr>
            <w:pStyle w:val="EEF65917E58342FDB536A121E1667109"/>
          </w:pPr>
          <w:r w:rsidRPr="00B47ED6">
            <w:rPr>
              <w:rStyle w:val="Pladsholdertekst"/>
            </w:rPr>
            <w:t>[Author]</w:t>
          </w:r>
        </w:p>
      </w:docPartBody>
    </w:docPart>
    <w:docPart>
      <w:docPartPr>
        <w:name w:val="A66C9B40EAC0422CAAC217DA9868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C2731-303A-4219-8C44-BFEFB57CA4B1}"/>
      </w:docPartPr>
      <w:docPartBody>
        <w:p w:rsidR="0081305E" w:rsidRDefault="0081305E">
          <w:pPr>
            <w:pStyle w:val="A66C9B40EAC0422CAAC217DA9868555C"/>
          </w:pPr>
          <w:r w:rsidRPr="00B47ED6">
            <w:rPr>
              <w:rStyle w:val="Pladsholdertekst"/>
            </w:rPr>
            <w:t>[Kunde]</w:t>
          </w:r>
        </w:p>
      </w:docPartBody>
    </w:docPart>
    <w:docPart>
      <w:docPartPr>
        <w:name w:val="E9D3627A6E8A49629363B44B1D241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48AA54-5BE2-47D3-9EBF-CD2BAEA1673C}"/>
      </w:docPartPr>
      <w:docPartBody>
        <w:p w:rsidR="0081305E" w:rsidRDefault="0081305E">
          <w:pPr>
            <w:pStyle w:val="E9D3627A6E8A49629363B44B1D2412C6"/>
          </w:pPr>
          <w:r w:rsidRPr="00FB3E76">
            <w:rPr>
              <w:rStyle w:val="Pladsholderteks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05E"/>
    <w:rsid w:val="00036256"/>
    <w:rsid w:val="00553CF1"/>
    <w:rsid w:val="0081305E"/>
    <w:rsid w:val="0082063A"/>
    <w:rsid w:val="008F2BF5"/>
    <w:rsid w:val="00A323D8"/>
    <w:rsid w:val="00F1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Pr>
      <w:color w:val="808080"/>
    </w:rPr>
  </w:style>
  <w:style w:type="paragraph" w:customStyle="1" w:styleId="3524CED7DA55477B8AEB7CA136A6A78E">
    <w:name w:val="3524CED7DA55477B8AEB7CA136A6A78E"/>
  </w:style>
  <w:style w:type="paragraph" w:customStyle="1" w:styleId="783551DE5FA548B8969F84DB4E074D86">
    <w:name w:val="783551DE5FA548B8969F84DB4E074D86"/>
  </w:style>
  <w:style w:type="paragraph" w:customStyle="1" w:styleId="EEF65917E58342FDB536A121E1667109">
    <w:name w:val="EEF65917E58342FDB536A121E1667109"/>
  </w:style>
  <w:style w:type="paragraph" w:customStyle="1" w:styleId="A66C9B40EAC0422CAAC217DA9868555C">
    <w:name w:val="A66C9B40EAC0422CAAC217DA9868555C"/>
  </w:style>
  <w:style w:type="paragraph" w:customStyle="1" w:styleId="E9D3627A6E8A49629363B44B1D2412C6">
    <w:name w:val="E9D3627A6E8A49629363B44B1D2412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B501C29603B7489A3CDA5C1E2408CA" ma:contentTypeVersion="10" ma:contentTypeDescription="Opret et nyt dokument." ma:contentTypeScope="" ma:versionID="098b400fb8d347798978062d039c9ead">
  <xsd:schema xmlns:xsd="http://www.w3.org/2001/XMLSchema" xmlns:xs="http://www.w3.org/2001/XMLSchema" xmlns:p="http://schemas.microsoft.com/office/2006/metadata/properties" xmlns:ns2="a3b4f123-556b-4bb8-8cf7-0e71d8ab30c3" xmlns:ns3="87656f42-1d37-4511-9b3c-abeccc408909" targetNamespace="http://schemas.microsoft.com/office/2006/metadata/properties" ma:root="true" ma:fieldsID="ada035143277d8308b93bba4d3ec6f3d" ns2:_="" ns3:_="">
    <xsd:import namespace="a3b4f123-556b-4bb8-8cf7-0e71d8ab30c3"/>
    <xsd:import namespace="87656f42-1d37-4511-9b3c-abeccc4089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4f123-556b-4bb8-8cf7-0e71d8ab3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656f42-1d37-4511-9b3c-abeccc408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SMP</b:Tag>
    <b:SourceType>InternetSite</b:SourceType>
    <b:Guid>{34F1AC98-2CA2-41DA-B288-6E89E237E785}</b:Guid>
    <b:Title>SMP Releases</b:Title>
    <b:URL>https://ec.europa.eu/cefdigital/wiki/display/CEFDIGITAL/SMP+releases</b:URL>
    <b:RefOrder>3</b:RefOrder>
  </b:Source>
  <b:Source>
    <b:Tag>Dom1</b:Tag>
    <b:SourceType>InternetSite</b:SourceType>
    <b:Guid>{F430B711-ECE6-4591-86FB-525FAE6A12F4}</b:Guid>
    <b:Title>Domibus </b:Title>
    <b:URL>https://ec.europa.eu/cefdigital/wiki/display/CEFDIGITAL/Domibus</b:URL>
    <b:RefOrder>5</b:RefOrder>
  </b:Source>
  <b:Source>
    <b:Tag>Placeholder2</b:Tag>
    <b:SourceType>InternetSite</b:SourceType>
    <b:Guid>{A77DE41E-FBB9-44E1-8B74-50D7124F8460}</b:Guid>
    <b:Title>SMP software</b:Title>
    <b:URL>https://ec.europa.eu/cefdigital/wiki/display/CEFDIGITAL/SMP</b:URL>
    <b:RefOrder>6</b:RefOrder>
  </b:Source>
  <b:Source>
    <b:Tag>Docker</b:Tag>
    <b:SourceType>InternetSite</b:SourceType>
    <b:Guid>{0ECCA452-5675-4ED4-94F9-74B734E6EEE4}</b:Guid>
    <b:Title>Docker Maintenance lifecycle</b:Title>
    <b:URL>https://success.docker.com/article/maintenance-lifecycle</b:URL>
    <b:RefOrder>4</b:RefOrder>
  </b:Source>
  <b:Source>
    <b:Tag>Domibus</b:Tag>
    <b:SourceType>InternetSite</b:SourceType>
    <b:Guid>{44914413-6B04-46DD-ABDD-E6B3824BB0E5}</b:Guid>
    <b:Title>Domibus Releases</b:Title>
    <b:URL>https://ec.europa.eu/cefdigital/wiki/display/CEFDIGITAL/Domibus+releases</b:URL>
    <b:RefOrder>1</b:RefOrder>
  </b:Source>
  <b:Source>
    <b:Tag>C0200</b:Tag>
    <b:SourceType>Report</b:SourceType>
    <b:Guid>{05DD116F-D38D-4130-9D7C-B2F3F5C4DD57}</b:Guid>
    <b:Title>CO200 User Guide</b:Title>
    <b:Author>
      <b:Author>
        <b:NameList>
          <b:Person>
            <b:Last>Netcompany</b:Last>
          </b:Person>
        </b:NameList>
      </b:Author>
    </b:Autho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 Version="2005">
  <b:Source>
    <b:Tag>SMP</b:Tag>
    <b:SourceType>InternetSite</b:SourceType>
    <b:Guid>{34F1AC98-2CA2-41DA-B288-6E89E237E785}</b:Guid>
    <b:Title>SMP Releases</b:Title>
    <b:URL>https://ec.europa.eu/cefdigital/wiki/display/CEFDIGITAL/SMP+releases</b:URL>
    <b:RefOrder>3</b:RefOrder>
  </b:Source>
  <b:Source>
    <b:Tag>Dom1</b:Tag>
    <b:SourceType>InternetSite</b:SourceType>
    <b:Guid>{F430B711-ECE6-4591-86FB-525FAE6A12F4}</b:Guid>
    <b:Title>Domibus </b:Title>
    <b:URL>https://ec.europa.eu/cefdigital/wiki/display/CEFDIGITAL/Domibus</b:URL>
    <b:RefOrder>5</b:RefOrder>
  </b:Source>
  <b:Source>
    <b:Tag>Placeholder2</b:Tag>
    <b:SourceType>InternetSite</b:SourceType>
    <b:Guid>{A77DE41E-FBB9-44E1-8B74-50D7124F8460}</b:Guid>
    <b:Title>SMP software</b:Title>
    <b:URL>https://ec.europa.eu/cefdigital/wiki/display/CEFDIGITAL/SMP</b:URL>
    <b:RefOrder>6</b:RefOrder>
  </b:Source>
  <b:Source>
    <b:Tag>Docker</b:Tag>
    <b:SourceType>InternetSite</b:SourceType>
    <b:Guid>{0ECCA452-5675-4ED4-94F9-74B734E6EEE4}</b:Guid>
    <b:Title>Docker Maintenance lifecycle</b:Title>
    <b:URL>https://success.docker.com/article/maintenance-lifecycle</b:URL>
    <b:RefOrder>4</b:RefOrder>
  </b:Source>
  <b:Source>
    <b:Tag>Domibus</b:Tag>
    <b:SourceType>InternetSite</b:SourceType>
    <b:Guid>{44914413-6B04-46DD-ABDD-E6B3824BB0E5}</b:Guid>
    <b:Title>Domibus Releases</b:Title>
    <b:URL>https://ec.europa.eu/cefdigital/wiki/display/CEFDIGITAL/Domibus+releases</b:URL>
    <b:RefOrder>1</b:RefOrder>
  </b:Source>
  <b:Source>
    <b:Tag>C0200</b:Tag>
    <b:SourceType>Report</b:SourceType>
    <b:Guid>{05DD116F-D38D-4130-9D7C-B2F3F5C4DD57}</b:Guid>
    <b:Title>CO200 User Guide</b:Title>
    <b:Author>
      <b:Author>
        <b:NameList>
          <b:Person>
            <b:Last>Netcompany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5DE678-8B80-46F6-8FBB-B0799F63FBB9}"/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47BA16D-85AB-4784-90F8-08EF3FC8CB76"/>
  </ds:schemaRefs>
</ds:datastoreItem>
</file>

<file path=customXml/itemProps4.xml><?xml version="1.0" encoding="utf-8"?>
<ds:datastoreItem xmlns:ds="http://schemas.openxmlformats.org/officeDocument/2006/customXml" ds:itemID="{A472B378-D90A-4DC2-8BDD-BAFA780147A4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03B3EE-8C1E-4C0D-971D-D96BDB42D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Netcompany dokument template.dotx</Template>
  <TotalTime>0</TotalTime>
  <Pages>8</Pages>
  <Words>2105</Words>
  <Characters>12847</Characters>
  <Application>Microsoft Office Word</Application>
  <DocSecurity>0</DocSecurity>
  <Lines>107</Lines>
  <Paragraphs>29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Pilot implementering af eDelivery - Rapport</vt:lpstr>
      <vt:lpstr>Pilot implementering af eDelivery - Rapport</vt:lpstr>
    </vt:vector>
  </TitlesOfParts>
  <Company>Netcompany</Company>
  <LinksUpToDate>false</LinksUpToDate>
  <CharactersWithSpaces>14923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Pilot implementering af eDelivery - Rapport</dc:title>
  <dc:creator>Netcompany</dc:creator>
  <cp:lastModifiedBy>Jakob Kjærgaard Jepsen</cp:lastModifiedBy>
  <cp:revision>2</cp:revision>
  <cp:lastPrinted>2018-08-22T09:13:00Z</cp:lastPrinted>
  <dcterms:created xsi:type="dcterms:W3CDTF">2020-08-21T08:07:00Z</dcterms:created>
  <dcterms:modified xsi:type="dcterms:W3CDTF">2020-08-21T08:07:00Z</dcterms:modified>
  <cp:contentStatus>Endelig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0x010100C5B501C29603B7489A3CDA5C1E2408CA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a402eac8-bd26-4cca-9e16-4ac70cad3205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xd_Signature">
    <vt:bool>false</vt:bool>
  </property>
</Properties>
</file>