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7D07" w14:textId="77777777"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14:paraId="48703B00" w14:textId="77777777" w:rsidR="00C6206D" w:rsidRPr="00346121" w:rsidRDefault="00C6206D" w:rsidP="00C6206D">
      <w:pPr>
        <w:jc w:val="center"/>
        <w:rPr>
          <w:sz w:val="32"/>
        </w:rPr>
      </w:pPr>
    </w:p>
    <w:p w14:paraId="14945774" w14:textId="77777777" w:rsidR="00C6206D" w:rsidRPr="00346121" w:rsidRDefault="00C6206D" w:rsidP="00C6206D">
      <w:pPr>
        <w:jc w:val="center"/>
        <w:rPr>
          <w:sz w:val="32"/>
        </w:rPr>
      </w:pPr>
    </w:p>
    <w:p w14:paraId="19EBB890" w14:textId="77777777" w:rsidR="00C6206D" w:rsidRPr="00346121" w:rsidRDefault="00C6206D" w:rsidP="00C6206D">
      <w:pPr>
        <w:jc w:val="center"/>
        <w:rPr>
          <w:sz w:val="32"/>
        </w:rPr>
      </w:pPr>
    </w:p>
    <w:p w14:paraId="0314215E" w14:textId="77777777" w:rsidR="00C6206D" w:rsidRPr="00346121" w:rsidRDefault="00C6206D" w:rsidP="00C6206D">
      <w:pPr>
        <w:jc w:val="center"/>
        <w:rPr>
          <w:sz w:val="32"/>
        </w:rPr>
      </w:pPr>
    </w:p>
    <w:p w14:paraId="3650B757" w14:textId="77777777" w:rsidR="00C6206D" w:rsidRPr="00346121" w:rsidRDefault="00C6206D" w:rsidP="00C6206D">
      <w:pPr>
        <w:jc w:val="center"/>
        <w:rPr>
          <w:sz w:val="32"/>
        </w:rPr>
      </w:pPr>
    </w:p>
    <w:p w14:paraId="5196542E" w14:textId="77777777" w:rsidR="00C6206D" w:rsidRPr="00346121" w:rsidRDefault="00C6206D" w:rsidP="00C6206D">
      <w:pPr>
        <w:jc w:val="center"/>
        <w:rPr>
          <w:sz w:val="32"/>
        </w:rPr>
      </w:pPr>
    </w:p>
    <w:p w14:paraId="0F2855CF" w14:textId="77777777" w:rsidR="00C6206D" w:rsidRPr="00346121" w:rsidRDefault="00C6206D" w:rsidP="00C6206D">
      <w:pPr>
        <w:jc w:val="center"/>
        <w:rPr>
          <w:sz w:val="32"/>
        </w:rPr>
      </w:pPr>
    </w:p>
    <w:p w14:paraId="1970ABA9" w14:textId="77777777" w:rsidR="00C6206D" w:rsidRPr="00346121" w:rsidRDefault="00C6206D" w:rsidP="00C6206D">
      <w:pPr>
        <w:jc w:val="center"/>
        <w:rPr>
          <w:sz w:val="32"/>
        </w:rPr>
      </w:pPr>
    </w:p>
    <w:p w14:paraId="1276347C" w14:textId="77777777" w:rsidR="00C6206D" w:rsidRPr="00346121" w:rsidRDefault="00C6206D" w:rsidP="00C6206D">
      <w:pPr>
        <w:jc w:val="center"/>
        <w:rPr>
          <w:sz w:val="32"/>
        </w:rPr>
      </w:pPr>
    </w:p>
    <w:p w14:paraId="5BC83477" w14:textId="77777777" w:rsidR="00C6206D" w:rsidRPr="00346121" w:rsidRDefault="00C6206D" w:rsidP="00C6206D">
      <w:pPr>
        <w:jc w:val="center"/>
        <w:rPr>
          <w:sz w:val="32"/>
        </w:rPr>
      </w:pPr>
    </w:p>
    <w:p w14:paraId="2A9194A5" w14:textId="77777777"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14:paraId="46AEC721" w14:textId="18C793B6" w:rsidR="009422E9" w:rsidRPr="00346121" w:rsidRDefault="009422E9" w:rsidP="00C6206D">
      <w:pPr>
        <w:spacing w:before="120"/>
        <w:jc w:val="center"/>
        <w:rPr>
          <w:sz w:val="32"/>
        </w:rPr>
      </w:pPr>
      <w:r>
        <w:rPr>
          <w:sz w:val="32"/>
        </w:rPr>
        <w:t>Stærke Vitaminer Importer</w:t>
      </w:r>
    </w:p>
    <w:p w14:paraId="2E00487F" w14:textId="77777777" w:rsidR="00C6206D" w:rsidRPr="00346121" w:rsidRDefault="00C6206D" w:rsidP="00C6206D">
      <w:pPr>
        <w:jc w:val="center"/>
        <w:rPr>
          <w:sz w:val="32"/>
        </w:rPr>
      </w:pPr>
    </w:p>
    <w:p w14:paraId="5BE9FFB6" w14:textId="77777777"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14:paraId="3B03BF36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19CB4925" w14:textId="77777777" w:rsidR="00C6206D" w:rsidRPr="00346121" w:rsidRDefault="00C6206D" w:rsidP="00C6206D">
      <w:pPr>
        <w:jc w:val="center"/>
        <w:rPr>
          <w:sz w:val="24"/>
        </w:rPr>
      </w:pPr>
    </w:p>
    <w:p w14:paraId="26C1D1B5" w14:textId="77777777" w:rsidR="00C6206D" w:rsidRDefault="00C6206D" w:rsidP="00D25CF4">
      <w:pPr>
        <w:spacing w:before="3000"/>
        <w:jc w:val="center"/>
      </w:pPr>
    </w:p>
    <w:p w14:paraId="7496C83E" w14:textId="77777777" w:rsidR="00C6206D" w:rsidRDefault="00C6206D" w:rsidP="00437003">
      <w:pPr>
        <w:pStyle w:val="Rubrik"/>
        <w:jc w:val="both"/>
      </w:pPr>
    </w:p>
    <w:p w14:paraId="578CFB44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6BBFED11" w14:textId="77777777" w:rsidR="00F95A5B" w:rsidRDefault="00DE624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F95A5B">
        <w:rPr>
          <w:noProof/>
        </w:rPr>
        <w:t>1</w:t>
      </w:r>
      <w:r w:rsidR="00F95A5B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F95A5B">
        <w:rPr>
          <w:noProof/>
        </w:rPr>
        <w:t>Formål</w:t>
      </w:r>
      <w:r w:rsidR="00F95A5B">
        <w:rPr>
          <w:noProof/>
        </w:rPr>
        <w:tab/>
      </w:r>
      <w:r w:rsidR="00F95A5B">
        <w:rPr>
          <w:noProof/>
        </w:rPr>
        <w:fldChar w:fldCharType="begin"/>
      </w:r>
      <w:r w:rsidR="00F95A5B">
        <w:rPr>
          <w:noProof/>
        </w:rPr>
        <w:instrText xml:space="preserve"> PAGEREF _Toc208384832 \h </w:instrText>
      </w:r>
      <w:r w:rsidR="00F95A5B">
        <w:rPr>
          <w:noProof/>
        </w:rPr>
      </w:r>
      <w:r w:rsidR="00F95A5B">
        <w:rPr>
          <w:noProof/>
        </w:rPr>
        <w:fldChar w:fldCharType="separate"/>
      </w:r>
      <w:r w:rsidR="00F95A5B">
        <w:rPr>
          <w:noProof/>
        </w:rPr>
        <w:t>3</w:t>
      </w:r>
      <w:r w:rsidR="00F95A5B">
        <w:rPr>
          <w:noProof/>
        </w:rPr>
        <w:fldChar w:fldCharType="end"/>
      </w:r>
    </w:p>
    <w:p w14:paraId="3CF683BC" w14:textId="77777777" w:rsidR="00F95A5B" w:rsidRDefault="00F95A5B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Løsningsbeskrivelse for vitamin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28A620" w14:textId="77777777" w:rsidR="00F95A5B" w:rsidRDefault="00F95A5B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Datafiler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A09DF" w14:textId="77777777" w:rsidR="00F95A5B" w:rsidRDefault="00F95A5B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Adgang til FTP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D9673C" w14:textId="77777777" w:rsidR="00F95A5B" w:rsidRDefault="00F95A5B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5A3D9D" w14:textId="77777777" w:rsidR="00F95A5B" w:rsidRDefault="00F95A5B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Kopiregisterservice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FAA18E" w14:textId="77777777" w:rsidR="00F95A5B" w:rsidRDefault="00F95A5B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1C0F8C" w14:textId="77777777" w:rsidR="00437003" w:rsidRDefault="00DE624F">
      <w:r>
        <w:fldChar w:fldCharType="end"/>
      </w:r>
    </w:p>
    <w:p w14:paraId="1D8D29F4" w14:textId="77777777" w:rsidR="00C6206D" w:rsidRDefault="00C6206D" w:rsidP="00C6206D"/>
    <w:p w14:paraId="4B8F430B" w14:textId="77777777" w:rsidR="00D9292A" w:rsidRDefault="00D9292A" w:rsidP="00D9292A">
      <w:pPr>
        <w:pStyle w:val="Overskrift1"/>
      </w:pPr>
      <w:bookmarkStart w:id="1" w:name="_Toc208384832"/>
      <w:bookmarkEnd w:id="0"/>
      <w:r>
        <w:lastRenderedPageBreak/>
        <w:t>Formål</w:t>
      </w:r>
      <w:bookmarkEnd w:id="1"/>
    </w:p>
    <w:p w14:paraId="6E31E462" w14:textId="6F1F17CC" w:rsidR="009422E9" w:rsidRDefault="00FF3B18" w:rsidP="009422E9">
      <w:pPr>
        <w:jc w:val="left"/>
      </w:pPr>
      <w:r>
        <w:t xml:space="preserve">En beskrivelse af </w:t>
      </w:r>
      <w:r w:rsidR="009422E9">
        <w:t xml:space="preserve">Stamdata </w:t>
      </w:r>
      <w:proofErr w:type="spellStart"/>
      <w:r w:rsidR="009422E9">
        <w:t>importeren</w:t>
      </w:r>
      <w:proofErr w:type="spellEnd"/>
      <w:r w:rsidR="009422E9">
        <w:t xml:space="preserve"> til stærke vitaminer, </w:t>
      </w:r>
      <w:r>
        <w:t>projektet</w:t>
      </w:r>
      <w:r w:rsidR="009422E9">
        <w:t xml:space="preserve"> bygger på designet til Stamdata 4.0, beskrevet her: </w:t>
      </w:r>
      <w:hyperlink r:id="rId9" w:history="1">
        <w:r w:rsidR="009422E9" w:rsidRPr="00F90CE9">
          <w:rPr>
            <w:rStyle w:val="Llink"/>
          </w:rPr>
          <w:t>https://github.com/trifork/sdm4-core/tree/sdm-core-4.0/doc</w:t>
        </w:r>
      </w:hyperlink>
      <w:r w:rsidR="009422E9">
        <w:t xml:space="preserve"> </w:t>
      </w:r>
    </w:p>
    <w:p w14:paraId="520BC8D3" w14:textId="04CAD53E" w:rsidR="00FF3B18" w:rsidRDefault="009422E9" w:rsidP="009422E9">
      <w:pPr>
        <w:jc w:val="left"/>
      </w:pPr>
      <w:r>
        <w:t>K</w:t>
      </w:r>
      <w:r w:rsidR="00FF3B18">
        <w:t>ravspecifikationen</w:t>
      </w:r>
      <w:r>
        <w:t xml:space="preserve"> ligger her: </w:t>
      </w:r>
      <w:r w:rsidRPr="009422E9">
        <w:rPr>
          <w:color w:val="FF0000"/>
        </w:rPr>
        <w:t>(TODO opdater med tag)</w:t>
      </w:r>
      <w:r w:rsidRPr="009422E9">
        <w:t xml:space="preserve"> </w:t>
      </w:r>
      <w:hyperlink r:id="rId10" w:history="1">
        <w:r w:rsidRPr="00F90CE9">
          <w:rPr>
            <w:rStyle w:val="Llink"/>
          </w:rPr>
          <w:t>https://github.com/trifork/sdm4-vitaminimporter/blob/</w:t>
        </w:r>
        <w:r w:rsidRPr="00C13C07">
          <w:rPr>
            <w:rStyle w:val="Llink"/>
            <w:color w:val="FF0000"/>
          </w:rPr>
          <w:t>master</w:t>
        </w:r>
        <w:r w:rsidRPr="00F90CE9">
          <w:rPr>
            <w:rStyle w:val="Llink"/>
          </w:rPr>
          <w:t>/doc/bestilling-stamdata-lms-natur-og-vitaminer.docx</w:t>
        </w:r>
      </w:hyperlink>
      <w:r>
        <w:t xml:space="preserve"> </w:t>
      </w:r>
    </w:p>
    <w:p w14:paraId="2924199A" w14:textId="77777777" w:rsidR="00FF3B18" w:rsidRDefault="00FF3B18" w:rsidP="009422E9">
      <w:pPr>
        <w:pStyle w:val="Standard"/>
        <w:rPr>
          <w:i/>
          <w:iCs/>
        </w:rPr>
      </w:pPr>
    </w:p>
    <w:p w14:paraId="68F6DF57" w14:textId="6A36743E"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14:paraId="61E307DC" w14:textId="77777777" w:rsidR="00FF3B18" w:rsidRDefault="00FF3B18" w:rsidP="009422E9">
      <w:pPr>
        <w:pStyle w:val="Standard"/>
      </w:pPr>
    </w:p>
    <w:p w14:paraId="5DB17B68" w14:textId="79AB68B0" w:rsidR="00D72ECB" w:rsidRDefault="00D72ECB" w:rsidP="00986E39">
      <w:pPr>
        <w:pStyle w:val="Overskrift1"/>
        <w:jc w:val="left"/>
      </w:pPr>
      <w:bookmarkStart w:id="2" w:name="_Toc263424147"/>
      <w:bookmarkStart w:id="3" w:name="_Toc208384833"/>
      <w:r>
        <w:lastRenderedPageBreak/>
        <w:t xml:space="preserve">Løsningsbeskrivelse for </w:t>
      </w:r>
      <w:r w:rsidR="00986E39">
        <w:t>v</w:t>
      </w:r>
      <w:r w:rsidR="0010746A">
        <w:t>itamin importer</w:t>
      </w:r>
      <w:bookmarkEnd w:id="3"/>
    </w:p>
    <w:p w14:paraId="7CD8219D" w14:textId="54CFA411" w:rsidR="00D72ECB" w:rsidRDefault="00B377F4" w:rsidP="00986E39">
      <w:pPr>
        <w:jc w:val="left"/>
      </w:pPr>
      <w:proofErr w:type="spellStart"/>
      <w:r>
        <w:t>VitaminImporteren</w:t>
      </w:r>
      <w:proofErr w:type="spellEnd"/>
      <w:r>
        <w:t xml:space="preserve"> indlæser en række filer de</w:t>
      </w:r>
      <w:r w:rsidR="00986E39">
        <w:t>r kommer fra Lægemiddelstyrelse</w:t>
      </w:r>
      <w:r>
        <w:t>n</w:t>
      </w:r>
      <w:r w:rsidR="00986E39">
        <w:t xml:space="preserve">s FTP site. Filerne indeholder data for stærke vitaminer, naturlægemidler og </w:t>
      </w:r>
      <w:proofErr w:type="spellStart"/>
      <w:r w:rsidR="00986E39">
        <w:t>radiopharmaka</w:t>
      </w:r>
      <w:proofErr w:type="spellEnd"/>
    </w:p>
    <w:p w14:paraId="0A8E8644" w14:textId="7C13BDC9" w:rsidR="00D72ECB" w:rsidRDefault="00986E39" w:rsidP="00986E39">
      <w:pPr>
        <w:pStyle w:val="Overskrift2"/>
        <w:jc w:val="left"/>
      </w:pPr>
      <w:bookmarkStart w:id="4" w:name="_Toc208384834"/>
      <w:r>
        <w:t>Datafiler</w:t>
      </w:r>
      <w:bookmarkEnd w:id="4"/>
    </w:p>
    <w:p w14:paraId="3C7F50BC" w14:textId="7E7C1DD3" w:rsidR="00986E39" w:rsidRDefault="00986E39" w:rsidP="00986E39">
      <w:r>
        <w:t xml:space="preserve">Et datafil sæt består af følgende filer alle i fastlængdeformat og med </w:t>
      </w:r>
      <w:proofErr w:type="spellStart"/>
      <w:r>
        <w:t>codepage</w:t>
      </w:r>
      <w:proofErr w:type="spellEnd"/>
      <w:r>
        <w:t xml:space="preserve"> CP865.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376"/>
        <w:gridCol w:w="6064"/>
      </w:tblGrid>
      <w:tr w:rsidR="00986E39" w14:paraId="2C8889DF" w14:textId="77777777" w:rsidTr="009C6626">
        <w:tc>
          <w:tcPr>
            <w:tcW w:w="2376" w:type="dxa"/>
          </w:tcPr>
          <w:p w14:paraId="5D2646D2" w14:textId="2D9E254D" w:rsidR="00986E39" w:rsidRDefault="009C6626" w:rsidP="00986E39">
            <w:r>
              <w:t>vit</w:t>
            </w:r>
            <w:r w:rsidR="00986E39">
              <w:t>01.txt</w:t>
            </w:r>
          </w:p>
        </w:tc>
        <w:tc>
          <w:tcPr>
            <w:tcW w:w="6064" w:type="dxa"/>
          </w:tcPr>
          <w:p w14:paraId="2077BC89" w14:textId="077B5198" w:rsidR="00986E39" w:rsidRDefault="009C6626" w:rsidP="009C6626">
            <w:r>
              <w:t>Grunddata for lægemiddel (vitaminer)</w:t>
            </w:r>
          </w:p>
        </w:tc>
      </w:tr>
      <w:tr w:rsidR="00986E39" w14:paraId="3EDD0EEE" w14:textId="77777777" w:rsidTr="009C6626">
        <w:tc>
          <w:tcPr>
            <w:tcW w:w="2376" w:type="dxa"/>
          </w:tcPr>
          <w:p w14:paraId="0D1DE909" w14:textId="1993061F" w:rsidR="00986E39" w:rsidRDefault="00986E39" w:rsidP="00986E39">
            <w:r>
              <w:t>rad01</w:t>
            </w:r>
            <w:r w:rsidR="009C6626">
              <w:t>.txt</w:t>
            </w:r>
          </w:p>
        </w:tc>
        <w:tc>
          <w:tcPr>
            <w:tcW w:w="6064" w:type="dxa"/>
          </w:tcPr>
          <w:p w14:paraId="4F81BA83" w14:textId="178F4944" w:rsidR="00986E39" w:rsidRDefault="009C6626" w:rsidP="00986E39">
            <w:r>
              <w:t>Grunddata for lægemiddel (</w:t>
            </w:r>
            <w:proofErr w:type="spellStart"/>
            <w:r>
              <w:t>radiopharmaka</w:t>
            </w:r>
            <w:proofErr w:type="spellEnd"/>
            <w:r>
              <w:t>)</w:t>
            </w:r>
          </w:p>
        </w:tc>
      </w:tr>
      <w:tr w:rsidR="00986E39" w14:paraId="3E9CB2CE" w14:textId="77777777" w:rsidTr="009C6626">
        <w:tc>
          <w:tcPr>
            <w:tcW w:w="2376" w:type="dxa"/>
          </w:tcPr>
          <w:p w14:paraId="4192840C" w14:textId="53E054D1" w:rsidR="00986E39" w:rsidRDefault="009C6626" w:rsidP="00986E39">
            <w:r>
              <w:t>nat01.txt</w:t>
            </w:r>
          </w:p>
        </w:tc>
        <w:tc>
          <w:tcPr>
            <w:tcW w:w="6064" w:type="dxa"/>
          </w:tcPr>
          <w:p w14:paraId="2CE0940E" w14:textId="19A1845E" w:rsidR="00986E39" w:rsidRDefault="009C6626" w:rsidP="00986E39">
            <w:r>
              <w:t>Grunddata for lægemiddel (naturlægemidler)</w:t>
            </w:r>
          </w:p>
        </w:tc>
      </w:tr>
      <w:tr w:rsidR="009C6626" w14:paraId="2A17BB14" w14:textId="77777777" w:rsidTr="009C6626">
        <w:tc>
          <w:tcPr>
            <w:tcW w:w="2376" w:type="dxa"/>
          </w:tcPr>
          <w:p w14:paraId="1C845AE3" w14:textId="48832E19" w:rsidR="009C6626" w:rsidRDefault="009C6626" w:rsidP="00986E39">
            <w:r>
              <w:t>slet01.txt</w:t>
            </w:r>
          </w:p>
        </w:tc>
        <w:tc>
          <w:tcPr>
            <w:tcW w:w="6064" w:type="dxa"/>
          </w:tcPr>
          <w:p w14:paraId="1C9F65F9" w14:textId="61B73CD2" w:rsidR="009C6626" w:rsidRDefault="009C6626" w:rsidP="009C6626">
            <w:r>
              <w:t>Grunddata for lægemiddel (slettede)</w:t>
            </w:r>
          </w:p>
        </w:tc>
      </w:tr>
      <w:tr w:rsidR="009C6626" w14:paraId="17EA3714" w14:textId="77777777" w:rsidTr="001F2DEA">
        <w:tc>
          <w:tcPr>
            <w:tcW w:w="2376" w:type="dxa"/>
          </w:tcPr>
          <w:p w14:paraId="4542F0F0" w14:textId="04942314" w:rsidR="009C6626" w:rsidRDefault="009C6626" w:rsidP="009C6626">
            <w:r>
              <w:t>vit09.txt</w:t>
            </w:r>
          </w:p>
        </w:tc>
        <w:tc>
          <w:tcPr>
            <w:tcW w:w="6064" w:type="dxa"/>
          </w:tcPr>
          <w:p w14:paraId="3422036D" w14:textId="6A0B7B74" w:rsidR="009C6626" w:rsidRDefault="009C6626" w:rsidP="001F2DEA">
            <w:r>
              <w:t>Firmaliste for lægemiddel (vitaminer)</w:t>
            </w:r>
          </w:p>
        </w:tc>
      </w:tr>
      <w:tr w:rsidR="009C6626" w14:paraId="7EFBE238" w14:textId="77777777" w:rsidTr="001F2DEA">
        <w:tc>
          <w:tcPr>
            <w:tcW w:w="2376" w:type="dxa"/>
          </w:tcPr>
          <w:p w14:paraId="0F4FC2E0" w14:textId="00618394" w:rsidR="009C6626" w:rsidRDefault="009C6626" w:rsidP="009C6626">
            <w:r>
              <w:t>rad09.txt</w:t>
            </w:r>
          </w:p>
        </w:tc>
        <w:tc>
          <w:tcPr>
            <w:tcW w:w="6064" w:type="dxa"/>
          </w:tcPr>
          <w:p w14:paraId="01F3BF3B" w14:textId="74AD0833" w:rsidR="009C6626" w:rsidRDefault="009C6626" w:rsidP="001F2DEA">
            <w:r>
              <w:t>Firmaliste for lægemiddel (</w:t>
            </w:r>
            <w:proofErr w:type="spellStart"/>
            <w:r>
              <w:t>radiopharmaka</w:t>
            </w:r>
            <w:proofErr w:type="spellEnd"/>
            <w:r>
              <w:t>)</w:t>
            </w:r>
          </w:p>
        </w:tc>
      </w:tr>
      <w:tr w:rsidR="009C6626" w14:paraId="26F661B0" w14:textId="77777777" w:rsidTr="001F2DEA">
        <w:tc>
          <w:tcPr>
            <w:tcW w:w="2376" w:type="dxa"/>
          </w:tcPr>
          <w:p w14:paraId="2022697F" w14:textId="2A777F52" w:rsidR="009C6626" w:rsidRDefault="009C6626" w:rsidP="009C6626">
            <w:r>
              <w:t>nat09.txt</w:t>
            </w:r>
          </w:p>
        </w:tc>
        <w:tc>
          <w:tcPr>
            <w:tcW w:w="6064" w:type="dxa"/>
          </w:tcPr>
          <w:p w14:paraId="6335EDF3" w14:textId="52E68926" w:rsidR="009C6626" w:rsidRDefault="009C6626" w:rsidP="001F2DEA">
            <w:r>
              <w:t>Firmaliste for lægemiddel (naturlægemidler)</w:t>
            </w:r>
          </w:p>
        </w:tc>
      </w:tr>
      <w:tr w:rsidR="009C6626" w14:paraId="02A5998F" w14:textId="77777777" w:rsidTr="001F2DEA">
        <w:tc>
          <w:tcPr>
            <w:tcW w:w="2376" w:type="dxa"/>
          </w:tcPr>
          <w:p w14:paraId="550E71AE" w14:textId="7DC3FA8A" w:rsidR="009C6626" w:rsidRDefault="009C6626" w:rsidP="009C6626">
            <w:r>
              <w:t>slet09.txt</w:t>
            </w:r>
          </w:p>
        </w:tc>
        <w:tc>
          <w:tcPr>
            <w:tcW w:w="6064" w:type="dxa"/>
          </w:tcPr>
          <w:p w14:paraId="262C0AC3" w14:textId="32AD7B7C" w:rsidR="009C6626" w:rsidRDefault="009C6626" w:rsidP="001F2DEA">
            <w:r>
              <w:t>Firmaliste for lægemiddel (slettede)</w:t>
            </w:r>
          </w:p>
        </w:tc>
      </w:tr>
      <w:tr w:rsidR="009C6626" w14:paraId="63F0ED6A" w14:textId="77777777" w:rsidTr="001F2DEA">
        <w:tc>
          <w:tcPr>
            <w:tcW w:w="2376" w:type="dxa"/>
          </w:tcPr>
          <w:p w14:paraId="2D888550" w14:textId="54389EBB" w:rsidR="009C6626" w:rsidRDefault="009C6626" w:rsidP="009C6626">
            <w:r>
              <w:t>vit10.txt</w:t>
            </w:r>
          </w:p>
        </w:tc>
        <w:tc>
          <w:tcPr>
            <w:tcW w:w="6064" w:type="dxa"/>
          </w:tcPr>
          <w:p w14:paraId="696F0A74" w14:textId="79219312" w:rsidR="009C6626" w:rsidRDefault="009C6626" w:rsidP="009C6626">
            <w:r>
              <w:t>Udgåede navne for lægemiddel (vitaminer)</w:t>
            </w:r>
          </w:p>
        </w:tc>
      </w:tr>
      <w:tr w:rsidR="009C6626" w14:paraId="58973345" w14:textId="77777777" w:rsidTr="001F2DEA">
        <w:tc>
          <w:tcPr>
            <w:tcW w:w="2376" w:type="dxa"/>
          </w:tcPr>
          <w:p w14:paraId="2CD0DD37" w14:textId="630BE76D" w:rsidR="009C6626" w:rsidRDefault="009C6626" w:rsidP="009C6626">
            <w:r>
              <w:t>rad10.txt</w:t>
            </w:r>
          </w:p>
        </w:tc>
        <w:tc>
          <w:tcPr>
            <w:tcW w:w="6064" w:type="dxa"/>
          </w:tcPr>
          <w:p w14:paraId="63C35B6C" w14:textId="528944FA" w:rsidR="009C6626" w:rsidRDefault="009C6626" w:rsidP="001F2DEA">
            <w:r>
              <w:t>Udgåede navne for lægemiddel (</w:t>
            </w:r>
            <w:proofErr w:type="spellStart"/>
            <w:r>
              <w:t>radiopharmaka</w:t>
            </w:r>
            <w:proofErr w:type="spellEnd"/>
            <w:r>
              <w:t>)</w:t>
            </w:r>
          </w:p>
        </w:tc>
      </w:tr>
      <w:tr w:rsidR="009C6626" w14:paraId="04CE4594" w14:textId="77777777" w:rsidTr="001F2DEA">
        <w:tc>
          <w:tcPr>
            <w:tcW w:w="2376" w:type="dxa"/>
          </w:tcPr>
          <w:p w14:paraId="3B96D3A1" w14:textId="47749E3C" w:rsidR="009C6626" w:rsidRDefault="009C6626" w:rsidP="009C6626">
            <w:r>
              <w:t>nat10.txt</w:t>
            </w:r>
          </w:p>
        </w:tc>
        <w:tc>
          <w:tcPr>
            <w:tcW w:w="6064" w:type="dxa"/>
          </w:tcPr>
          <w:p w14:paraId="2441A11B" w14:textId="388FC199" w:rsidR="009C6626" w:rsidRDefault="009C6626" w:rsidP="001F2DEA">
            <w:r>
              <w:t>Udgåede navne for lægemiddel (naturlægemidler)</w:t>
            </w:r>
          </w:p>
        </w:tc>
      </w:tr>
      <w:tr w:rsidR="009C6626" w14:paraId="426F4A3E" w14:textId="77777777" w:rsidTr="001F2DEA">
        <w:tc>
          <w:tcPr>
            <w:tcW w:w="2376" w:type="dxa"/>
          </w:tcPr>
          <w:p w14:paraId="784FFE27" w14:textId="41FF48E9" w:rsidR="009C6626" w:rsidRDefault="009C6626" w:rsidP="009C6626">
            <w:r>
              <w:t>slet10.txt</w:t>
            </w:r>
          </w:p>
        </w:tc>
        <w:tc>
          <w:tcPr>
            <w:tcW w:w="6064" w:type="dxa"/>
          </w:tcPr>
          <w:p w14:paraId="2FD611A2" w14:textId="3857174A" w:rsidR="009C6626" w:rsidRDefault="009C6626" w:rsidP="001F2DEA">
            <w:r>
              <w:t>Udgåede navne for lægemiddel (slettede)</w:t>
            </w:r>
          </w:p>
        </w:tc>
      </w:tr>
      <w:tr w:rsidR="009C6626" w14:paraId="7B93BBF4" w14:textId="77777777" w:rsidTr="009C6626">
        <w:tc>
          <w:tcPr>
            <w:tcW w:w="2376" w:type="dxa"/>
          </w:tcPr>
          <w:p w14:paraId="6A10CA21" w14:textId="52ED04A6" w:rsidR="009C6626" w:rsidRDefault="009C6626" w:rsidP="00986E39">
            <w:r>
              <w:t>vit30.txt</w:t>
            </w:r>
          </w:p>
        </w:tc>
        <w:tc>
          <w:tcPr>
            <w:tcW w:w="6064" w:type="dxa"/>
          </w:tcPr>
          <w:p w14:paraId="21274BCD" w14:textId="13CF91A4" w:rsidR="009C6626" w:rsidRDefault="009C6626" w:rsidP="009C6626">
            <w:r>
              <w:t>Indholdsstoffer for lægemiddel (vitaminer)</w:t>
            </w:r>
          </w:p>
        </w:tc>
      </w:tr>
      <w:tr w:rsidR="009C6626" w14:paraId="3F0899B2" w14:textId="77777777" w:rsidTr="009C6626">
        <w:tc>
          <w:tcPr>
            <w:tcW w:w="2376" w:type="dxa"/>
          </w:tcPr>
          <w:p w14:paraId="54946852" w14:textId="0280EA96" w:rsidR="009C6626" w:rsidRDefault="009C6626" w:rsidP="00986E39">
            <w:r>
              <w:t>nat30.txt</w:t>
            </w:r>
          </w:p>
        </w:tc>
        <w:tc>
          <w:tcPr>
            <w:tcW w:w="6064" w:type="dxa"/>
          </w:tcPr>
          <w:p w14:paraId="5C72E6AE" w14:textId="52173F72" w:rsidR="009C6626" w:rsidRDefault="009C6626" w:rsidP="009C6626">
            <w:r>
              <w:t>Indholdsstoffer for lægemiddel (naturlægemidler)</w:t>
            </w:r>
          </w:p>
        </w:tc>
      </w:tr>
    </w:tbl>
    <w:p w14:paraId="741C3D82" w14:textId="77777777" w:rsidR="00986E39" w:rsidRDefault="00986E39" w:rsidP="00986E39"/>
    <w:p w14:paraId="7A912873" w14:textId="1213B853" w:rsidR="00986E39" w:rsidRDefault="00986E39" w:rsidP="009C6626">
      <w:pPr>
        <w:jc w:val="left"/>
      </w:pPr>
      <w:r>
        <w:t>Detaljer for filerne er beskrevet i følgende regneark</w:t>
      </w:r>
      <w:r w:rsidR="009C6626">
        <w:t xml:space="preserve"> </w:t>
      </w:r>
      <w:r w:rsidR="009C6626" w:rsidRPr="009C6626">
        <w:rPr>
          <w:color w:val="FF0000"/>
        </w:rPr>
        <w:t>(TODO ændre tag)</w:t>
      </w:r>
      <w:r>
        <w:t xml:space="preserve">: </w:t>
      </w:r>
      <w:hyperlink r:id="rId11" w:history="1">
        <w:r w:rsidR="009C6626" w:rsidRPr="00F90CE9">
          <w:rPr>
            <w:rStyle w:val="Llink"/>
          </w:rPr>
          <w:t>https://github.com/trifork/sdm4-vitaminimporter/blob/</w:t>
        </w:r>
        <w:r w:rsidR="009C6626" w:rsidRPr="009C6626">
          <w:rPr>
            <w:rStyle w:val="Llink"/>
            <w:color w:val="FF0000"/>
          </w:rPr>
          <w:t>master</w:t>
        </w:r>
        <w:r w:rsidR="009C6626" w:rsidRPr="00F90CE9">
          <w:rPr>
            <w:rStyle w:val="Llink"/>
          </w:rPr>
          <w:t>/doc/Vitamin-fil-spec%2020070409.xls</w:t>
        </w:r>
      </w:hyperlink>
      <w:r w:rsidR="009C6626">
        <w:t xml:space="preserve"> </w:t>
      </w:r>
    </w:p>
    <w:p w14:paraId="6DFBED92" w14:textId="77777777" w:rsidR="00986E39" w:rsidRPr="00986E39" w:rsidRDefault="00986E39" w:rsidP="009C6626">
      <w:pPr>
        <w:jc w:val="left"/>
      </w:pPr>
    </w:p>
    <w:p w14:paraId="18C1867E" w14:textId="632B0FF7" w:rsidR="00D72ECB" w:rsidRDefault="00986E39" w:rsidP="00986E39">
      <w:pPr>
        <w:pStyle w:val="Overskrift3"/>
        <w:jc w:val="left"/>
      </w:pPr>
      <w:bookmarkStart w:id="5" w:name="_Toc208384835"/>
      <w:r>
        <w:t>Adgang til FTP site</w:t>
      </w:r>
      <w:bookmarkEnd w:id="5"/>
    </w:p>
    <w:p w14:paraId="4E583A34" w14:textId="516D2C94" w:rsidR="00AF1008" w:rsidRDefault="00AF1008" w:rsidP="00986E39">
      <w:pPr>
        <w:jc w:val="left"/>
      </w:pPr>
      <w:r>
        <w:t xml:space="preserve">Filerne kan hentes på </w:t>
      </w:r>
      <w:proofErr w:type="spellStart"/>
      <w:r>
        <w:t>Lægemiddelstyrelsesn</w:t>
      </w:r>
      <w:proofErr w:type="spellEnd"/>
      <w:r>
        <w:t xml:space="preserve"> </w:t>
      </w:r>
      <w:proofErr w:type="spellStart"/>
      <w:r>
        <w:t>ftp</w:t>
      </w:r>
      <w:proofErr w:type="spellEnd"/>
      <w:r>
        <w:t xml:space="preserve"> side: </w:t>
      </w:r>
      <w:hyperlink r:id="rId12" w:history="1">
        <w:r w:rsidRPr="00F90CE9">
          <w:rPr>
            <w:rStyle w:val="Llink"/>
          </w:rPr>
          <w:t>ftp://ftp.dkma.dk/</w:t>
        </w:r>
      </w:hyperlink>
      <w:r>
        <w:t xml:space="preserve"> i folderen </w:t>
      </w:r>
      <w:proofErr w:type="spellStart"/>
      <w:r>
        <w:t>epj</w:t>
      </w:r>
      <w:proofErr w:type="spellEnd"/>
      <w:r>
        <w:t xml:space="preserve"> og hvor man så tager filerne i den nyeste underfolder (eksempelvis 20120903) – de er ordnet dat</w:t>
      </w:r>
      <w:r w:rsidR="00121618">
        <w:t>o</w:t>
      </w:r>
      <w:r>
        <w:t>mæssigt.</w:t>
      </w:r>
    </w:p>
    <w:p w14:paraId="5351548F" w14:textId="6C77285B" w:rsidR="00D72ECB" w:rsidRDefault="00AF1008" w:rsidP="00986E39">
      <w:pPr>
        <w:jc w:val="left"/>
      </w:pPr>
      <w:r>
        <w:t xml:space="preserve">Adgang til Lægemiddelstyrelsens FTP side, skal aftales med Lægemiddelstyrelsen. </w:t>
      </w:r>
    </w:p>
    <w:p w14:paraId="1EAD7F18" w14:textId="4D9EF0A8" w:rsidR="001F2DEA" w:rsidRDefault="001F2DEA" w:rsidP="001F2DEA">
      <w:pPr>
        <w:pStyle w:val="Overskrift2"/>
      </w:pPr>
      <w:bookmarkStart w:id="6" w:name="_Toc208384836"/>
      <w:r>
        <w:t>Datamodel</w:t>
      </w:r>
      <w:bookmarkEnd w:id="6"/>
    </w:p>
    <w:p w14:paraId="658342B5" w14:textId="5F8B77DA" w:rsidR="001F2DEA" w:rsidRDefault="00AF1008" w:rsidP="001F2DEA">
      <w:r>
        <w:t>Datamodellen ser ud som følgende:</w:t>
      </w:r>
    </w:p>
    <w:p w14:paraId="32541A8E" w14:textId="77777777" w:rsidR="00AF1008" w:rsidRDefault="00AF1008" w:rsidP="001F2DEA"/>
    <w:p w14:paraId="0706AA6F" w14:textId="20B06120" w:rsidR="00AF1008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 w:rsidRPr="00D86DBF">
        <w:rPr>
          <w:noProof/>
          <w:lang w:val="en-US"/>
        </w:rPr>
        <w:t>VitaminGrunddata indeholder data fra xxx01 filerne</w:t>
      </w:r>
    </w:p>
    <w:p w14:paraId="19C1C277" w14:textId="158D7ECD" w:rsidR="00D86DBF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 w:rsidRPr="00D86DBF">
        <w:rPr>
          <w:noProof/>
          <w:lang w:val="en-US"/>
        </w:rPr>
        <w:t>Vitamin</w:t>
      </w:r>
      <w:r>
        <w:rPr>
          <w:noProof/>
          <w:lang w:val="en-US"/>
        </w:rPr>
        <w:t>Firma</w:t>
      </w:r>
      <w:r w:rsidRPr="00D86DBF">
        <w:rPr>
          <w:noProof/>
          <w:lang w:val="en-US"/>
        </w:rPr>
        <w:t>data indeholder data fra xxx0</w:t>
      </w:r>
      <w:r>
        <w:rPr>
          <w:noProof/>
          <w:lang w:val="en-US"/>
        </w:rPr>
        <w:t>9</w:t>
      </w:r>
      <w:r w:rsidRPr="00D86DBF">
        <w:rPr>
          <w:noProof/>
          <w:lang w:val="en-US"/>
        </w:rPr>
        <w:t xml:space="preserve"> filerne</w:t>
      </w:r>
    </w:p>
    <w:p w14:paraId="70464D38" w14:textId="591F6A97" w:rsidR="00D86DBF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 w:rsidRPr="00D86DBF">
        <w:rPr>
          <w:noProof/>
          <w:lang w:val="en-US"/>
        </w:rPr>
        <w:t>Vitamin</w:t>
      </w:r>
      <w:r>
        <w:rPr>
          <w:noProof/>
          <w:lang w:val="en-US"/>
        </w:rPr>
        <w:t>UdgaaedeNavne</w:t>
      </w:r>
      <w:r w:rsidRPr="00D86DBF">
        <w:rPr>
          <w:noProof/>
          <w:lang w:val="en-US"/>
        </w:rPr>
        <w:t xml:space="preserve"> indeholder data fra </w:t>
      </w:r>
      <w:r>
        <w:rPr>
          <w:noProof/>
          <w:lang w:val="en-US"/>
        </w:rPr>
        <w:t>xxx</w:t>
      </w:r>
      <w:r w:rsidRPr="00D86DBF">
        <w:rPr>
          <w:noProof/>
          <w:lang w:val="en-US"/>
        </w:rPr>
        <w:t>1</w:t>
      </w:r>
      <w:r>
        <w:rPr>
          <w:noProof/>
          <w:lang w:val="en-US"/>
        </w:rPr>
        <w:t>0</w:t>
      </w:r>
      <w:r w:rsidRPr="00D86DBF">
        <w:rPr>
          <w:noProof/>
          <w:lang w:val="en-US"/>
        </w:rPr>
        <w:t xml:space="preserve"> filerne</w:t>
      </w:r>
    </w:p>
    <w:p w14:paraId="418A16AC" w14:textId="2548F700" w:rsidR="00D86DBF" w:rsidRPr="00D86DBF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>
        <w:rPr>
          <w:noProof/>
          <w:lang w:val="en-US"/>
        </w:rPr>
        <w:t>VitaminIndholdsstoffer indeholder data fra xxx30 filerne</w:t>
      </w:r>
    </w:p>
    <w:p w14:paraId="25C5170D" w14:textId="1F3DBC05" w:rsidR="00AF1008" w:rsidRDefault="00AF1008" w:rsidP="001F2DEA"/>
    <w:p w14:paraId="005D8EB2" w14:textId="45EEFE86" w:rsidR="00AF1008" w:rsidRDefault="00D86DBF" w:rsidP="001F2DEA">
      <w:r w:rsidRPr="00D86DBF">
        <w:lastRenderedPageBreak/>
        <w:drawing>
          <wp:anchor distT="0" distB="0" distL="114300" distR="114300" simplePos="0" relativeHeight="251659264" behindDoc="0" locked="0" layoutInCell="1" allowOverlap="1" wp14:anchorId="728EF446" wp14:editId="021049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4304665"/>
            <wp:effectExtent l="0" t="0" r="0" b="0"/>
            <wp:wrapThrough wrapText="bothSides">
              <wp:wrapPolygon edited="0">
                <wp:start x="0" y="0"/>
                <wp:lineTo x="0" y="21412"/>
                <wp:lineTo x="21459" y="21412"/>
                <wp:lineTo x="21459" y="0"/>
                <wp:lineTo x="0" y="0"/>
              </wp:wrapPolygon>
            </wp:wrapThrough>
            <wp:docPr id="6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311B6" w14:textId="773B1227" w:rsidR="001F2DEA" w:rsidRDefault="00121618" w:rsidP="001F2DEA">
      <w:r>
        <w:t xml:space="preserve">SQL script til databasen ligger her: </w:t>
      </w:r>
      <w:hyperlink r:id="rId14" w:history="1">
        <w:r w:rsidRPr="00F90CE9">
          <w:rPr>
            <w:rStyle w:val="Llink"/>
          </w:rPr>
          <w:t>https://github.com/trifork/sdm4-vitaminimporter/blob/</w:t>
        </w:r>
        <w:r w:rsidRPr="00121618">
          <w:rPr>
            <w:rStyle w:val="Llink"/>
            <w:color w:val="FF0000"/>
          </w:rPr>
          <w:t>master</w:t>
        </w:r>
        <w:r w:rsidRPr="00F90CE9">
          <w:rPr>
            <w:rStyle w:val="Llink"/>
          </w:rPr>
          <w:t>/src/main/resources/db/migration/V20120903_1423__Vitaminmporter_ImporterStatus.sql</w:t>
        </w:r>
      </w:hyperlink>
    </w:p>
    <w:p w14:paraId="30344800" w14:textId="7CD019FD" w:rsidR="00121618" w:rsidRDefault="00121618" w:rsidP="001F2DEA">
      <w:pPr>
        <w:rPr>
          <w:color w:val="FF0000"/>
        </w:rPr>
      </w:pPr>
      <w:r w:rsidRPr="00121618">
        <w:rPr>
          <w:color w:val="FF0000"/>
        </w:rPr>
        <w:t>(TODO opdater tag)</w:t>
      </w:r>
    </w:p>
    <w:p w14:paraId="10064F4C" w14:textId="77777777" w:rsidR="00E17133" w:rsidRDefault="00E17133" w:rsidP="001F2DEA">
      <w:pPr>
        <w:rPr>
          <w:color w:val="FF0000"/>
        </w:rPr>
      </w:pPr>
    </w:p>
    <w:p w14:paraId="365BCA54" w14:textId="5DF00F7C" w:rsidR="00E17133" w:rsidRDefault="00E17133" w:rsidP="00E17133">
      <w:pPr>
        <w:pStyle w:val="Overskrift3"/>
        <w:jc w:val="left"/>
      </w:pPr>
      <w:r>
        <w:t>Historiske data</w:t>
      </w:r>
    </w:p>
    <w:p w14:paraId="479A5715" w14:textId="347B1697" w:rsidR="00E17133" w:rsidRDefault="00E17133" w:rsidP="00E17133">
      <w:r>
        <w:t>Der ønskes fuld historik for vitamin-</w:t>
      </w:r>
      <w:proofErr w:type="spellStart"/>
      <w:r>
        <w:t>importeren</w:t>
      </w:r>
      <w:proofErr w:type="spellEnd"/>
      <w:r>
        <w:t>, i praksis betyder det at data ikke slettes</w:t>
      </w:r>
      <w:r w:rsidR="00BF6516">
        <w:t xml:space="preserve">, men derimod lukkes af </w:t>
      </w:r>
      <w:proofErr w:type="spellStart"/>
      <w:r w:rsidR="00BF6516">
        <w:t>v.h.a</w:t>
      </w:r>
      <w:proofErr w:type="spellEnd"/>
      <w:r w:rsidR="00BF6516">
        <w:t>. ”</w:t>
      </w:r>
      <w:proofErr w:type="spellStart"/>
      <w:r w:rsidR="00BF6516">
        <w:t>ValidTo</w:t>
      </w:r>
      <w:proofErr w:type="spellEnd"/>
      <w:r w:rsidR="00BF6516">
        <w:t>” kolonnerne i de enkelte tabeller.</w:t>
      </w:r>
    </w:p>
    <w:p w14:paraId="711E77DE" w14:textId="77777777" w:rsidR="00BF6516" w:rsidRDefault="00BF6516" w:rsidP="00E17133"/>
    <w:p w14:paraId="38E977C2" w14:textId="33C94B66" w:rsidR="00BF6516" w:rsidRDefault="00BF6516" w:rsidP="00E17133">
      <w:r>
        <w:t>Eksempel for vitamingrunddata tabellen:</w:t>
      </w:r>
    </w:p>
    <w:p w14:paraId="6C735946" w14:textId="77777777" w:rsidR="00BF6516" w:rsidRDefault="00BF6516" w:rsidP="00E17133"/>
    <w:p w14:paraId="2034BA5C" w14:textId="21DE0C81" w:rsidR="00BF6516" w:rsidRDefault="00BF6516" w:rsidP="00E17133">
      <w:r>
        <w:t>1. Import af vit01.txt filen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2268"/>
        <w:gridCol w:w="2662"/>
      </w:tblGrid>
      <w:tr w:rsidR="00BF6516" w:rsidRPr="00BF6516" w14:paraId="35C07CB1" w14:textId="77777777" w:rsidTr="00BF6516">
        <w:tc>
          <w:tcPr>
            <w:tcW w:w="1668" w:type="dxa"/>
          </w:tcPr>
          <w:p w14:paraId="4971DB6D" w14:textId="4C5E4A5E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DrugId</w:t>
            </w:r>
            <w:proofErr w:type="spellEnd"/>
          </w:p>
        </w:tc>
        <w:tc>
          <w:tcPr>
            <w:tcW w:w="1842" w:type="dxa"/>
          </w:tcPr>
          <w:p w14:paraId="2FFBBBD1" w14:textId="70A4AD67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data…</w:t>
            </w:r>
          </w:p>
        </w:tc>
        <w:tc>
          <w:tcPr>
            <w:tcW w:w="2268" w:type="dxa"/>
          </w:tcPr>
          <w:p w14:paraId="676104E2" w14:textId="789D33C9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ValidFrom</w:t>
            </w:r>
            <w:proofErr w:type="spellEnd"/>
          </w:p>
        </w:tc>
        <w:tc>
          <w:tcPr>
            <w:tcW w:w="2662" w:type="dxa"/>
          </w:tcPr>
          <w:p w14:paraId="100548A4" w14:textId="41D8B176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ValidTo</w:t>
            </w:r>
            <w:proofErr w:type="spellEnd"/>
          </w:p>
        </w:tc>
      </w:tr>
      <w:tr w:rsidR="00BF6516" w:rsidRPr="00BF6516" w14:paraId="49A8A6ED" w14:textId="77777777" w:rsidTr="00BF6516">
        <w:tc>
          <w:tcPr>
            <w:tcW w:w="1668" w:type="dxa"/>
          </w:tcPr>
          <w:p w14:paraId="74489DEF" w14:textId="311CD70E" w:rsidR="00BF6516" w:rsidRPr="00BF6516" w:rsidRDefault="00BF6516" w:rsidP="00E17133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14:paraId="20DFDCBA" w14:textId="2E3F73C9" w:rsidR="00BF6516" w:rsidRPr="00BF6516" w:rsidRDefault="00BF6516" w:rsidP="00E17133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</w:t>
            </w:r>
            <w:proofErr w:type="spellEnd"/>
            <w:r>
              <w:rPr>
                <w:rFonts w:cs="Arial"/>
              </w:rPr>
              <w:t>…</w:t>
            </w:r>
          </w:p>
        </w:tc>
        <w:tc>
          <w:tcPr>
            <w:tcW w:w="2268" w:type="dxa"/>
          </w:tcPr>
          <w:p w14:paraId="47238BA2" w14:textId="2C524D7C" w:rsidR="00BF6516" w:rsidRPr="00BF6516" w:rsidRDefault="00BF6516" w:rsidP="00E17133">
            <w:pPr>
              <w:rPr>
                <w:rFonts w:cs="Arial"/>
              </w:rPr>
            </w:pPr>
            <w:r w:rsidRPr="00BF6516">
              <w:rPr>
                <w:rFonts w:cs="Arial"/>
              </w:rPr>
              <w:t>2012-05-22 20:33:37</w:t>
            </w:r>
          </w:p>
        </w:tc>
        <w:tc>
          <w:tcPr>
            <w:tcW w:w="2662" w:type="dxa"/>
          </w:tcPr>
          <w:p w14:paraId="39B0AB4E" w14:textId="77777777" w:rsidR="00BF6516" w:rsidRPr="00BF6516" w:rsidRDefault="00BF6516" w:rsidP="00E17133">
            <w:pPr>
              <w:rPr>
                <w:rFonts w:cs="Arial"/>
              </w:rPr>
            </w:pPr>
          </w:p>
        </w:tc>
      </w:tr>
    </w:tbl>
    <w:p w14:paraId="088214B8" w14:textId="77777777" w:rsidR="00BF6516" w:rsidRPr="00BF6516" w:rsidRDefault="00BF6516" w:rsidP="00E17133">
      <w:pPr>
        <w:rPr>
          <w:rFonts w:cs="Arial"/>
        </w:rPr>
      </w:pPr>
    </w:p>
    <w:p w14:paraId="355DEE13" w14:textId="7ACA685A" w:rsidR="00BF6516" w:rsidRDefault="00BF6516" w:rsidP="00E17133">
      <w:pPr>
        <w:rPr>
          <w:rFonts w:cs="Arial"/>
        </w:rPr>
      </w:pPr>
      <w:r w:rsidRPr="00BF6516">
        <w:rPr>
          <w:rFonts w:cs="Arial"/>
        </w:rPr>
        <w:t>Ugen efter importeres en ny vit01.txt fil</w:t>
      </w:r>
      <w:r w:rsidR="004C0902">
        <w:rPr>
          <w:rFonts w:cs="Arial"/>
        </w:rPr>
        <w:t xml:space="preserve"> også indeholdende </w:t>
      </w:r>
      <w:proofErr w:type="spellStart"/>
      <w:r w:rsidR="004C0902">
        <w:rPr>
          <w:rFonts w:cs="Arial"/>
        </w:rPr>
        <w:t>drugid</w:t>
      </w:r>
      <w:proofErr w:type="spellEnd"/>
      <w:r w:rsidR="004C0902">
        <w:rPr>
          <w:rFonts w:cs="Arial"/>
        </w:rPr>
        <w:t xml:space="preserve"> 1234</w:t>
      </w:r>
      <w:r w:rsidRPr="00BF6516">
        <w:rPr>
          <w:rFonts w:cs="Arial"/>
        </w:rPr>
        <w:t>: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2268"/>
        <w:gridCol w:w="2662"/>
      </w:tblGrid>
      <w:tr w:rsidR="004C0902" w:rsidRPr="00BF6516" w14:paraId="39373591" w14:textId="77777777" w:rsidTr="004C0902">
        <w:tc>
          <w:tcPr>
            <w:tcW w:w="1668" w:type="dxa"/>
          </w:tcPr>
          <w:p w14:paraId="28A82F2D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DrugId</w:t>
            </w:r>
            <w:proofErr w:type="spellEnd"/>
          </w:p>
        </w:tc>
        <w:tc>
          <w:tcPr>
            <w:tcW w:w="1842" w:type="dxa"/>
          </w:tcPr>
          <w:p w14:paraId="5726ABEF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data…</w:t>
            </w:r>
          </w:p>
        </w:tc>
        <w:tc>
          <w:tcPr>
            <w:tcW w:w="2268" w:type="dxa"/>
          </w:tcPr>
          <w:p w14:paraId="019EE0D2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ValidFrom</w:t>
            </w:r>
            <w:proofErr w:type="spellEnd"/>
          </w:p>
        </w:tc>
        <w:tc>
          <w:tcPr>
            <w:tcW w:w="2662" w:type="dxa"/>
          </w:tcPr>
          <w:p w14:paraId="47238878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ValidTo</w:t>
            </w:r>
            <w:proofErr w:type="spellEnd"/>
          </w:p>
        </w:tc>
      </w:tr>
      <w:tr w:rsidR="004C0902" w:rsidRPr="00BF6516" w14:paraId="1B3E9F0D" w14:textId="77777777" w:rsidTr="004C0902">
        <w:tc>
          <w:tcPr>
            <w:tcW w:w="1668" w:type="dxa"/>
          </w:tcPr>
          <w:p w14:paraId="160ED60B" w14:textId="77777777"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14:paraId="523619B8" w14:textId="77777777" w:rsidR="004C0902" w:rsidRPr="00BF6516" w:rsidRDefault="004C0902" w:rsidP="004C090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</w:t>
            </w:r>
            <w:proofErr w:type="spellEnd"/>
            <w:r>
              <w:rPr>
                <w:rFonts w:cs="Arial"/>
              </w:rPr>
              <w:t>…</w:t>
            </w:r>
          </w:p>
        </w:tc>
        <w:tc>
          <w:tcPr>
            <w:tcW w:w="2268" w:type="dxa"/>
          </w:tcPr>
          <w:p w14:paraId="00858AC1" w14:textId="77777777" w:rsidR="004C0902" w:rsidRPr="00BF6516" w:rsidRDefault="004C0902" w:rsidP="004C0902">
            <w:pPr>
              <w:rPr>
                <w:rFonts w:cs="Arial"/>
              </w:rPr>
            </w:pPr>
            <w:r w:rsidRPr="00BF6516">
              <w:rPr>
                <w:rFonts w:cs="Arial"/>
              </w:rPr>
              <w:t>2012-05-22 20:33:37</w:t>
            </w:r>
          </w:p>
        </w:tc>
        <w:tc>
          <w:tcPr>
            <w:tcW w:w="2662" w:type="dxa"/>
          </w:tcPr>
          <w:p w14:paraId="1E28B89A" w14:textId="0B3FB1F2"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2012-05-29 21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23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43</w:t>
            </w:r>
          </w:p>
        </w:tc>
      </w:tr>
      <w:tr w:rsidR="004C0902" w:rsidRPr="00BF6516" w14:paraId="52755854" w14:textId="77777777" w:rsidTr="004C0902">
        <w:tc>
          <w:tcPr>
            <w:tcW w:w="1668" w:type="dxa"/>
          </w:tcPr>
          <w:p w14:paraId="331F7BA7" w14:textId="42123CBB" w:rsidR="004C0902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14:paraId="59D78F35" w14:textId="24AF1D1F" w:rsidR="004C0902" w:rsidRDefault="004C0902" w:rsidP="004C090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</w:t>
            </w:r>
            <w:proofErr w:type="spellEnd"/>
            <w:r>
              <w:rPr>
                <w:rFonts w:cs="Arial"/>
              </w:rPr>
              <w:t>…</w:t>
            </w:r>
          </w:p>
        </w:tc>
        <w:tc>
          <w:tcPr>
            <w:tcW w:w="2268" w:type="dxa"/>
          </w:tcPr>
          <w:p w14:paraId="3D9DC06B" w14:textId="3D432AA4"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2012-05-29 21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23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43</w:t>
            </w:r>
          </w:p>
        </w:tc>
        <w:tc>
          <w:tcPr>
            <w:tcW w:w="2662" w:type="dxa"/>
          </w:tcPr>
          <w:p w14:paraId="67EB8C61" w14:textId="77777777" w:rsidR="004C0902" w:rsidRPr="00BF6516" w:rsidRDefault="004C0902" w:rsidP="004C0902">
            <w:pPr>
              <w:rPr>
                <w:rFonts w:cs="Arial"/>
              </w:rPr>
            </w:pPr>
          </w:p>
        </w:tc>
      </w:tr>
    </w:tbl>
    <w:p w14:paraId="1171E43B" w14:textId="77777777" w:rsidR="00BF6516" w:rsidRDefault="00BF6516" w:rsidP="00E17133">
      <w:pPr>
        <w:rPr>
          <w:rFonts w:ascii="Andale Mono" w:hAnsi="Andale Mono"/>
        </w:rPr>
      </w:pPr>
    </w:p>
    <w:p w14:paraId="7871F781" w14:textId="4E7065C7" w:rsidR="0099282D" w:rsidRPr="00BF6516" w:rsidRDefault="0099282D" w:rsidP="00E17133">
      <w:pPr>
        <w:rPr>
          <w:rFonts w:ascii="Andale Mono" w:hAnsi="Andale Mono"/>
        </w:rPr>
      </w:pPr>
      <w:r>
        <w:rPr>
          <w:rFonts w:cs="Arial"/>
        </w:rPr>
        <w:t>Når/hvis data slettes (</w:t>
      </w:r>
      <w:proofErr w:type="spellStart"/>
      <w:r>
        <w:rPr>
          <w:rFonts w:cs="Arial"/>
        </w:rPr>
        <w:t>drugid</w:t>
      </w:r>
      <w:proofErr w:type="spellEnd"/>
      <w:r>
        <w:rPr>
          <w:rFonts w:cs="Arial"/>
        </w:rPr>
        <w:t xml:space="preserve"> står i slet01.txt) bliver </w:t>
      </w:r>
      <w:proofErr w:type="spellStart"/>
      <w:r>
        <w:rPr>
          <w:rFonts w:cs="Arial"/>
        </w:rPr>
        <w:t>ValidTo</w:t>
      </w:r>
      <w:proofErr w:type="spellEnd"/>
      <w:r>
        <w:rPr>
          <w:rFonts w:cs="Arial"/>
        </w:rPr>
        <w:t xml:space="preserve"> opdateret med datoen for sletningen.</w:t>
      </w:r>
    </w:p>
    <w:p w14:paraId="73974F43" w14:textId="40CEA61F" w:rsidR="001F2DEA" w:rsidRDefault="001F2DEA" w:rsidP="001F2DEA">
      <w:pPr>
        <w:pStyle w:val="Overskrift2"/>
      </w:pPr>
      <w:bookmarkStart w:id="7" w:name="_Toc208384837"/>
      <w:r>
        <w:lastRenderedPageBreak/>
        <w:t>Kopiregisterservice</w:t>
      </w:r>
      <w:bookmarkEnd w:id="7"/>
    </w:p>
    <w:p w14:paraId="38301D81" w14:textId="77777777" w:rsidR="001F2DEA" w:rsidRDefault="001F2DEA" w:rsidP="00986E39">
      <w:pPr>
        <w:jc w:val="left"/>
      </w:pPr>
    </w:p>
    <w:p w14:paraId="6AA68966" w14:textId="50B9676F" w:rsidR="00B952A5" w:rsidRDefault="00B952A5" w:rsidP="00986E39">
      <w:pPr>
        <w:jc w:val="left"/>
      </w:pPr>
      <w:r>
        <w:t>For at få adgang til data via Stamdata Kopi Register Servicen (SKRS) skal følgende stier bruges: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935"/>
        <w:gridCol w:w="2056"/>
        <w:gridCol w:w="1923"/>
        <w:gridCol w:w="2602"/>
      </w:tblGrid>
      <w:tr w:rsidR="00B952A5" w:rsidRPr="00B952A5" w14:paraId="07B97F0A" w14:textId="77777777" w:rsidTr="00B952A5">
        <w:tc>
          <w:tcPr>
            <w:tcW w:w="2110" w:type="dxa"/>
          </w:tcPr>
          <w:p w14:paraId="3577F0E8" w14:textId="7282D782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110" w:type="dxa"/>
          </w:tcPr>
          <w:p w14:paraId="5561C414" w14:textId="2092807B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2110" w:type="dxa"/>
          </w:tcPr>
          <w:p w14:paraId="22AC1E44" w14:textId="2F57A89B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110" w:type="dxa"/>
          </w:tcPr>
          <w:p w14:paraId="4011D8DD" w14:textId="50EC0572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14:paraId="4F9E4503" w14:textId="77777777" w:rsidTr="00B952A5">
        <w:tc>
          <w:tcPr>
            <w:tcW w:w="2110" w:type="dxa"/>
          </w:tcPr>
          <w:p w14:paraId="724B538F" w14:textId="0999B6AA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4ED1863D" w14:textId="45A81C98" w:rsidR="00B952A5" w:rsidRDefault="00B952A5" w:rsidP="00986E39">
            <w:pPr>
              <w:jc w:val="left"/>
            </w:pPr>
            <w:r>
              <w:t>grunddata</w:t>
            </w:r>
          </w:p>
        </w:tc>
        <w:tc>
          <w:tcPr>
            <w:tcW w:w="2110" w:type="dxa"/>
          </w:tcPr>
          <w:p w14:paraId="5717C493" w14:textId="7C4739C6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45DD2341" w14:textId="6569C4EF" w:rsidR="00B952A5" w:rsidRDefault="00B952A5" w:rsidP="00986E39">
            <w:pPr>
              <w:jc w:val="left"/>
            </w:pPr>
            <w:proofErr w:type="spellStart"/>
            <w:r>
              <w:t>VitaminGrundata</w:t>
            </w:r>
            <w:proofErr w:type="spellEnd"/>
          </w:p>
        </w:tc>
      </w:tr>
      <w:tr w:rsidR="00B952A5" w14:paraId="790AD82E" w14:textId="77777777" w:rsidTr="00B952A5">
        <w:tc>
          <w:tcPr>
            <w:tcW w:w="2110" w:type="dxa"/>
          </w:tcPr>
          <w:p w14:paraId="05CA5A1D" w14:textId="74C68AE7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3EEFABBB" w14:textId="5D5DD4C6" w:rsidR="00B952A5" w:rsidRDefault="00B952A5" w:rsidP="00986E39">
            <w:pPr>
              <w:jc w:val="left"/>
            </w:pPr>
            <w:r>
              <w:t>firmadata</w:t>
            </w:r>
          </w:p>
        </w:tc>
        <w:tc>
          <w:tcPr>
            <w:tcW w:w="2110" w:type="dxa"/>
          </w:tcPr>
          <w:p w14:paraId="0B9BEA52" w14:textId="02C24E5D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777906E8" w14:textId="2471D778" w:rsidR="00B952A5" w:rsidRDefault="00B952A5" w:rsidP="00986E39">
            <w:pPr>
              <w:jc w:val="left"/>
            </w:pPr>
            <w:proofErr w:type="spellStart"/>
            <w:r>
              <w:t>VitaminFirmadata</w:t>
            </w:r>
            <w:proofErr w:type="spellEnd"/>
          </w:p>
        </w:tc>
      </w:tr>
      <w:tr w:rsidR="00B952A5" w14:paraId="01F015D9" w14:textId="77777777" w:rsidTr="00B952A5">
        <w:tc>
          <w:tcPr>
            <w:tcW w:w="2110" w:type="dxa"/>
          </w:tcPr>
          <w:p w14:paraId="30145E1D" w14:textId="7FCBAAE9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186B4CB0" w14:textId="73B89CCC" w:rsidR="00B952A5" w:rsidRDefault="00B952A5" w:rsidP="00986E39">
            <w:pPr>
              <w:jc w:val="left"/>
            </w:pPr>
            <w:proofErr w:type="spellStart"/>
            <w:r>
              <w:t>udgaaedenavne</w:t>
            </w:r>
            <w:proofErr w:type="spellEnd"/>
          </w:p>
        </w:tc>
        <w:tc>
          <w:tcPr>
            <w:tcW w:w="2110" w:type="dxa"/>
          </w:tcPr>
          <w:p w14:paraId="6769C0B8" w14:textId="18CCBDDD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5F13494E" w14:textId="3E63E173" w:rsidR="00B952A5" w:rsidRDefault="00B952A5" w:rsidP="00986E39">
            <w:pPr>
              <w:jc w:val="left"/>
            </w:pPr>
            <w:proofErr w:type="spellStart"/>
            <w:r>
              <w:t>VitaminUdgaaedeNavne</w:t>
            </w:r>
            <w:proofErr w:type="spellEnd"/>
          </w:p>
        </w:tc>
      </w:tr>
      <w:tr w:rsidR="00B952A5" w14:paraId="75572E31" w14:textId="77777777" w:rsidTr="00B952A5">
        <w:tc>
          <w:tcPr>
            <w:tcW w:w="2110" w:type="dxa"/>
          </w:tcPr>
          <w:p w14:paraId="3C65EF62" w14:textId="2C94059D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2D9D66EF" w14:textId="0C643B65" w:rsidR="00B952A5" w:rsidRDefault="00B952A5" w:rsidP="00986E39">
            <w:pPr>
              <w:jc w:val="left"/>
            </w:pPr>
            <w:r>
              <w:t>indholdsstoffer</w:t>
            </w:r>
          </w:p>
        </w:tc>
        <w:tc>
          <w:tcPr>
            <w:tcW w:w="2110" w:type="dxa"/>
          </w:tcPr>
          <w:p w14:paraId="0A829A9F" w14:textId="3A3D86D1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4F72774A" w14:textId="019C8CE6" w:rsidR="00B952A5" w:rsidRDefault="00B952A5" w:rsidP="00986E39">
            <w:pPr>
              <w:jc w:val="left"/>
            </w:pPr>
            <w:proofErr w:type="spellStart"/>
            <w:r>
              <w:t>VitaminIndholdsstoffer</w:t>
            </w:r>
            <w:proofErr w:type="spellEnd"/>
          </w:p>
        </w:tc>
      </w:tr>
    </w:tbl>
    <w:p w14:paraId="7F6B4169" w14:textId="77777777" w:rsidR="00B952A5" w:rsidRDefault="00B952A5" w:rsidP="00986E39">
      <w:pPr>
        <w:jc w:val="left"/>
      </w:pPr>
    </w:p>
    <w:p w14:paraId="6DD5FD36" w14:textId="40BD47D5" w:rsidR="00B952A5" w:rsidRDefault="00B952A5" w:rsidP="00986E39">
      <w:pPr>
        <w:jc w:val="left"/>
      </w:pPr>
      <w:r>
        <w:t>For nærme</w:t>
      </w:r>
      <w:bookmarkStart w:id="8" w:name="_GoBack"/>
      <w:bookmarkEnd w:id="8"/>
      <w:r>
        <w:t xml:space="preserve">re beskrivelse af SKRS og brugen deraf, se: </w:t>
      </w:r>
      <w:hyperlink r:id="rId15" w:history="1">
        <w:r w:rsidR="00F95A5B" w:rsidRPr="00F90CE9">
          <w:rPr>
            <w:rStyle w:val="L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14:paraId="31239D9A" w14:textId="77777777" w:rsidR="00654335" w:rsidRPr="00CB2508" w:rsidRDefault="00654335" w:rsidP="00654335">
      <w:pPr>
        <w:pStyle w:val="Overskrift1"/>
      </w:pPr>
      <w:bookmarkStart w:id="9" w:name="_Toc208384838"/>
      <w:r w:rsidRPr="00CB2508">
        <w:lastRenderedPageBreak/>
        <w:t>Ændringslog</w:t>
      </w:r>
      <w:bookmarkEnd w:id="2"/>
      <w:bookmarkEnd w:id="9"/>
    </w:p>
    <w:p w14:paraId="3E61DCC9" w14:textId="327841D2" w:rsidR="00140AA6" w:rsidRDefault="00686AF4" w:rsidP="00654335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  <w:r w:rsidR="008C7AC5">
        <w:rPr>
          <w:lang w:val="da-DK"/>
        </w:rPr>
        <w:t xml:space="preserve"> </w:t>
      </w:r>
      <w:r w:rsidR="008C7AC5" w:rsidRPr="008C7AC5">
        <w:rPr>
          <w:color w:val="FF0000"/>
          <w:lang w:val="da-DK"/>
        </w:rPr>
        <w:t>(TODO opdater Tag)</w:t>
      </w:r>
    </w:p>
    <w:p w14:paraId="37772DA2" w14:textId="26667746" w:rsidR="00140AA6" w:rsidRDefault="008C7AC5" w:rsidP="00654335">
      <w:pPr>
        <w:pStyle w:val="Body"/>
        <w:rPr>
          <w:lang w:val="da-DK"/>
        </w:rPr>
      </w:pPr>
      <w:hyperlink r:id="rId16" w:history="1">
        <w:r w:rsidRPr="00F90CE9">
          <w:rPr>
            <w:rStyle w:val="Llink"/>
            <w:lang w:val="da-DK"/>
          </w:rPr>
          <w:t>https://github.com/trifork/sdm4-vitaminimporter/tree/</w:t>
        </w:r>
        <w:r w:rsidRPr="008C7AC5">
          <w:rPr>
            <w:rStyle w:val="Llink"/>
            <w:color w:val="FF0000"/>
            <w:lang w:val="da-DK"/>
          </w:rPr>
          <w:t>master</w:t>
        </w:r>
        <w:r w:rsidRPr="00F90CE9">
          <w:rPr>
            <w:rStyle w:val="Llink"/>
            <w:lang w:val="da-DK"/>
          </w:rPr>
          <w:t>/doc/Loesningsbeskrivelse.docx</w:t>
        </w:r>
      </w:hyperlink>
      <w:r>
        <w:rPr>
          <w:lang w:val="da-DK"/>
        </w:rPr>
        <w:t xml:space="preserve"> </w:t>
      </w:r>
    </w:p>
    <w:p w14:paraId="7CEF2747" w14:textId="77777777" w:rsidR="008C7AC5" w:rsidRPr="00CB2508" w:rsidRDefault="008C7AC5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418"/>
      </w:tblGrid>
      <w:tr w:rsidR="00654335" w:rsidRPr="00CB2508" w14:paraId="6ED614FC" w14:textId="77777777" w:rsidTr="0065433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601E" w14:textId="77777777"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14:paraId="721E5F2A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5BAC2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A588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6933FC47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14:paraId="0A620E95" w14:textId="77777777"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14:paraId="2F09738A" w14:textId="77777777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003DB" w14:textId="77777777"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A93A" w14:textId="5837FCA3" w:rsidR="00654335" w:rsidRPr="00CB2508" w:rsidRDefault="00654335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C7AC5">
              <w:rPr>
                <w:lang w:val="da-DK"/>
              </w:rPr>
              <w:t>03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8C02D" w14:textId="6A96F454"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</w:t>
            </w:r>
            <w:proofErr w:type="spellEnd"/>
            <w:r>
              <w:rPr>
                <w:lang w:val="da-DK"/>
              </w:rPr>
              <w:t xml:space="preserve">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F181B3" w14:textId="5E0BF92E" w:rsidR="00654335" w:rsidRPr="00CB2508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</w:tc>
      </w:tr>
    </w:tbl>
    <w:p w14:paraId="18A241DD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23C56EC3" w14:textId="77777777" w:rsidR="00D9292A" w:rsidRPr="00D9292A" w:rsidRDefault="00D9292A" w:rsidP="00D9292A"/>
    <w:sectPr w:rsidR="00D9292A" w:rsidRPr="00D9292A" w:rsidSect="00C6206D"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4B388" w14:textId="77777777" w:rsidR="004C0902" w:rsidRDefault="004C0902">
      <w:pPr>
        <w:spacing w:line="240" w:lineRule="auto"/>
      </w:pPr>
      <w:r>
        <w:separator/>
      </w:r>
    </w:p>
  </w:endnote>
  <w:endnote w:type="continuationSeparator" w:id="0">
    <w:p w14:paraId="52D07067" w14:textId="77777777" w:rsidR="004C0902" w:rsidRDefault="004C09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A31E5" w14:textId="77777777" w:rsidR="004C0902" w:rsidRPr="002F440C" w:rsidRDefault="004C0902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99282D">
      <w:rPr>
        <w:rStyle w:val="Sidetal1"/>
        <w:noProof/>
      </w:rPr>
      <w:t>6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99282D">
      <w:rPr>
        <w:rStyle w:val="Sidetal1"/>
        <w:noProof/>
      </w:rPr>
      <w:t>7</w:t>
    </w:r>
    <w:r w:rsidRPr="002F440C">
      <w:rPr>
        <w:rStyle w:val="Sidetal1"/>
      </w:rPr>
      <w:fldChar w:fldCharType="end"/>
    </w:r>
  </w:p>
  <w:p w14:paraId="1988D1D2" w14:textId="77777777" w:rsidR="004C0902" w:rsidRDefault="004C090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E9482" w14:textId="77777777" w:rsidR="004C0902" w:rsidRDefault="004C0902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>
        <w:rPr>
          <w:noProof/>
        </w:rPr>
        <w:t>7</w:t>
      </w:r>
    </w:fldSimple>
  </w:p>
  <w:p w14:paraId="6E041FF5" w14:textId="77777777" w:rsidR="004C0902" w:rsidRDefault="004C090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70082" w14:textId="77777777" w:rsidR="004C0902" w:rsidRDefault="004C0902">
      <w:pPr>
        <w:spacing w:line="240" w:lineRule="auto"/>
      </w:pPr>
      <w:r>
        <w:separator/>
      </w:r>
    </w:p>
  </w:footnote>
  <w:footnote w:type="continuationSeparator" w:id="0">
    <w:p w14:paraId="3649BD69" w14:textId="77777777" w:rsidR="004C0902" w:rsidRDefault="004C09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E3EEC" w14:textId="77777777" w:rsidR="004C0902" w:rsidRDefault="004C0902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44C9354" wp14:editId="18BCD64F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08C59" w14:textId="77777777" w:rsidR="004C0902" w:rsidRDefault="004C0902" w:rsidP="00C6206D">
    <w:pPr>
      <w:jc w:val="left"/>
    </w:pPr>
  </w:p>
  <w:p w14:paraId="2584F70B" w14:textId="77777777" w:rsidR="004C0902" w:rsidRDefault="004C0902" w:rsidP="00C6206D">
    <w:pPr>
      <w:pBdr>
        <w:bottom w:val="single" w:sz="4" w:space="1" w:color="auto"/>
      </w:pBdr>
      <w:jc w:val="left"/>
    </w:pPr>
  </w:p>
  <w:p w14:paraId="79062A1F" w14:textId="77777777" w:rsidR="004C0902" w:rsidRDefault="004C0902" w:rsidP="00C6206D">
    <w:pPr>
      <w:pBdr>
        <w:bottom w:val="single" w:sz="4" w:space="1" w:color="auto"/>
      </w:pBdr>
      <w:jc w:val="left"/>
    </w:pPr>
  </w:p>
  <w:p w14:paraId="7C8AF240" w14:textId="77777777" w:rsidR="004C0902" w:rsidRDefault="004C090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6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8"/>
  </w:num>
  <w:num w:numId="3">
    <w:abstractNumId w:val="25"/>
  </w:num>
  <w:num w:numId="4">
    <w:abstractNumId w:val="12"/>
  </w:num>
  <w:num w:numId="5">
    <w:abstractNumId w:val="24"/>
  </w:num>
  <w:num w:numId="6">
    <w:abstractNumId w:val="23"/>
  </w:num>
  <w:num w:numId="7">
    <w:abstractNumId w:val="16"/>
  </w:num>
  <w:num w:numId="8">
    <w:abstractNumId w:val="2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1"/>
  </w:num>
  <w:num w:numId="20">
    <w:abstractNumId w:val="19"/>
  </w:num>
  <w:num w:numId="21">
    <w:abstractNumId w:val="27"/>
  </w:num>
  <w:num w:numId="22">
    <w:abstractNumId w:val="26"/>
  </w:num>
  <w:num w:numId="23">
    <w:abstractNumId w:val="14"/>
  </w:num>
  <w:num w:numId="24">
    <w:abstractNumId w:val="22"/>
  </w:num>
  <w:num w:numId="25">
    <w:abstractNumId w:val="29"/>
  </w:num>
  <w:num w:numId="26">
    <w:abstractNumId w:val="30"/>
  </w:num>
  <w:num w:numId="27">
    <w:abstractNumId w:val="21"/>
  </w:num>
  <w:num w:numId="28">
    <w:abstractNumId w:val="28"/>
  </w:num>
  <w:num w:numId="29">
    <w:abstractNumId w:val="32"/>
  </w:num>
  <w:num w:numId="30">
    <w:abstractNumId w:val="11"/>
  </w:num>
  <w:num w:numId="31">
    <w:abstractNumId w:val="15"/>
  </w:num>
  <w:num w:numId="32">
    <w:abstractNumId w:val="1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B4D3A"/>
    <w:rsid w:val="0010746A"/>
    <w:rsid w:val="00121618"/>
    <w:rsid w:val="00140AA6"/>
    <w:rsid w:val="001F2DEA"/>
    <w:rsid w:val="00241938"/>
    <w:rsid w:val="002910C6"/>
    <w:rsid w:val="00292CFD"/>
    <w:rsid w:val="002C66B1"/>
    <w:rsid w:val="002D7AF6"/>
    <w:rsid w:val="003D286D"/>
    <w:rsid w:val="00437003"/>
    <w:rsid w:val="00472B35"/>
    <w:rsid w:val="004C0902"/>
    <w:rsid w:val="004F09D7"/>
    <w:rsid w:val="00534333"/>
    <w:rsid w:val="005E1A73"/>
    <w:rsid w:val="005E741B"/>
    <w:rsid w:val="0060264D"/>
    <w:rsid w:val="00654335"/>
    <w:rsid w:val="00686AF4"/>
    <w:rsid w:val="007175F0"/>
    <w:rsid w:val="00776BB9"/>
    <w:rsid w:val="00784EEF"/>
    <w:rsid w:val="007C44C8"/>
    <w:rsid w:val="00810B8A"/>
    <w:rsid w:val="00842252"/>
    <w:rsid w:val="008928F2"/>
    <w:rsid w:val="008C7AC5"/>
    <w:rsid w:val="008D20C6"/>
    <w:rsid w:val="008D6F25"/>
    <w:rsid w:val="008E0436"/>
    <w:rsid w:val="009422E9"/>
    <w:rsid w:val="00986E39"/>
    <w:rsid w:val="00990B25"/>
    <w:rsid w:val="0099282D"/>
    <w:rsid w:val="009C6626"/>
    <w:rsid w:val="00A276A6"/>
    <w:rsid w:val="00AF1008"/>
    <w:rsid w:val="00B36DAF"/>
    <w:rsid w:val="00B377F4"/>
    <w:rsid w:val="00B952A5"/>
    <w:rsid w:val="00BB25F8"/>
    <w:rsid w:val="00BE17BF"/>
    <w:rsid w:val="00BE1BF9"/>
    <w:rsid w:val="00BF324D"/>
    <w:rsid w:val="00BF6516"/>
    <w:rsid w:val="00C0528C"/>
    <w:rsid w:val="00C13C07"/>
    <w:rsid w:val="00C6206D"/>
    <w:rsid w:val="00C84A67"/>
    <w:rsid w:val="00CF6F5E"/>
    <w:rsid w:val="00D25CF4"/>
    <w:rsid w:val="00D6390D"/>
    <w:rsid w:val="00D72ECB"/>
    <w:rsid w:val="00D86DBF"/>
    <w:rsid w:val="00D9292A"/>
    <w:rsid w:val="00DE624F"/>
    <w:rsid w:val="00E17133"/>
    <w:rsid w:val="00ED5EFB"/>
    <w:rsid w:val="00F95A5B"/>
    <w:rsid w:val="00FF3B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9230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">
    <w:name w:val="Heading 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">
    <w:name w:val="Heading 3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">
    <w:name w:val="Heading 4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trifork/sdm4-core/tree/sdm-core-4.0/doc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trifork/sdm4-vitaminimporter/blob/master/doc/bestilling-stamdata-lms-natur-og-vitaminer.docx" TargetMode="External"/><Relationship Id="rId11" Type="http://schemas.openxmlformats.org/officeDocument/2006/relationships/hyperlink" Target="https://github.com/trifork/sdm4-vitaminimporter/blob/master/doc/Vitamin-fil-spec%2020070409.xls" TargetMode="External"/><Relationship Id="rId12" Type="http://schemas.openxmlformats.org/officeDocument/2006/relationships/hyperlink" Target="ftp://ftp.dkma.dk/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github.com/trifork/sdm4-vitaminimporter/blob/master/src/main/resources/db/migration/V20120903_1423__Vitaminmporter_ImporterStatus.sql" TargetMode="External"/><Relationship Id="rId15" Type="http://schemas.openxmlformats.org/officeDocument/2006/relationships/hyperlink" Target="https://svn.softwareborsen.dk/stamdata/tags/v3.4.14/Dokumentation/Guide%20til%20anvendere.docx" TargetMode="External"/><Relationship Id="rId16" Type="http://schemas.openxmlformats.org/officeDocument/2006/relationships/hyperlink" Target="https://github.com/trifork/sdm4-vitaminimporter/tree/master/doc/Loesningsbeskrivelse.docx" TargetMode="External"/><Relationship Id="rId17" Type="http://schemas.openxmlformats.org/officeDocument/2006/relationships/footer" Target="footer1.xml"/><Relationship Id="rId18" Type="http://schemas.openxmlformats.org/officeDocument/2006/relationships/header" Target="head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81CBE-470B-4742-8491-FD5DA87E0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699</Words>
  <Characters>4266</Characters>
  <Application>Microsoft Macintosh Word</Application>
  <DocSecurity>0</DocSecurity>
  <Lines>35</Lines>
  <Paragraphs>9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Overskrifter</vt:lpstr>
      </vt:variant>
      <vt:variant>
        <vt:i4>53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66" baseType="lpstr">
      <vt:lpstr>Sikker browseropstart</vt:lpstr>
      <vt:lpstr/>
      <vt:lpstr>Formål</vt:lpstr>
      <vt:lpstr>Løsningsbeskrivelse for Behandlingsrelationsservicen</vt:lpstr>
      <vt:lpstr>    Delspecifikation A: Behandlingsrelationsservice</vt:lpstr>
      <vt:lpstr>        Beh-1: Snitflade til forespørgsel på behandlingsrelation</vt:lpstr>
      <vt:lpstr>        Beh-2: Web service til garanteret opfølgning på behandlingsrelation</vt:lpstr>
      <vt:lpstr>        Beh-3: Oprettelse af tabel til garanterede opfølgninger på NSP</vt:lpstr>
      <vt:lpstr>        Beh-4:Verifikation af behandlingsrelation ud fra data i NSP’ens database</vt:lpstr>
      <vt:lpstr>        Beh-5: Belastningsomfang</vt:lpstr>
      <vt:lpstr>        Beh-6: Svartider</vt:lpstr>
      <vt:lpstr>        Beh-7: Performancekrav</vt:lpstr>
      <vt:lpstr>    Delspecifikation B: Selvstændigt valideringsbibliotek</vt:lpstr>
      <vt:lpstr>        Beh-8: Selvstændigt valideringsbibliotek</vt:lpstr>
      <vt:lpstr>        Beh-9: Metode til kontrol af behandlingsrelation</vt:lpstr>
      <vt:lpstr>    Delspecifikation C: Opsamling af behandlingsrelationer</vt:lpstr>
      <vt:lpstr>        Beh-10: Udtræk fra nationale registre</vt:lpstr>
      <vt:lpstr>        Beh-11: Konfiguration af udtræk</vt:lpstr>
      <vt:lpstr>        Beh-12: Fastlæggelse af præcis datamodel</vt:lpstr>
      <vt:lpstr>        Beh-13: Sikring af følsomme data</vt:lpstr>
      <vt:lpstr>    Delspecifikation D: Opsamling af opfølgninger til NDP DoDi</vt:lpstr>
      <vt:lpstr>        Beh-14: Komponent til opsamling af opfølgninger til NDP</vt:lpstr>
      <vt:lpstr>        Beh-15: Konfigurationsmuligheder af opsamlingsmekanismen</vt:lpstr>
      <vt:lpstr>        Beh-16: Kopiering til tabel med flere felter</vt:lpstr>
      <vt:lpstr>        Beh-17: Datamodel for opsamlingstabellen</vt:lpstr>
      <vt:lpstr>    Generelle krav</vt:lpstr>
      <vt:lpstr>        Beh-18: Overholdelse af operatørkrav</vt:lpstr>
      <vt:lpstr>        Beh-19: Overholdelse af krav til teknisk dokumentation</vt:lpstr>
      <vt:lpstr>        Beh-20: Open Source JAVA komponenter</vt:lpstr>
      <vt:lpstr>        Beh-21: Anvendelse af SOSI biblioteket.</vt:lpstr>
      <vt:lpstr>        Beh-22: Standarder</vt:lpstr>
      <vt:lpstr>    Leverance og test</vt:lpstr>
      <vt:lpstr>        Beh-23: Performancetest af behandlingsrelationsservicen</vt:lpstr>
      <vt:lpstr>        Beh-24: Besvarelse</vt:lpstr>
      <vt:lpstr/>
      <vt:lpstr>Løsningsbeskrivelse for Sikkerhedsmæssige Opfølgningsservice</vt:lpstr>
      <vt:lpstr>    Delspecifikation A: Sikkerhedsmæssige opfølgningsservice</vt:lpstr>
      <vt:lpstr>        Opf-1: Opfølgningskomponent</vt:lpstr>
      <vt:lpstr>        Opf-2: Gennemgang af opfølgningsrecords</vt:lpstr>
      <vt:lpstr>        Opf-3: Udregning af NextCheck</vt:lpstr>
      <vt:lpstr>    Delspecifikation B: Alarmservice</vt:lpstr>
      <vt:lpstr>        Opf-4: Udstillelse af alarmer</vt:lpstr>
      <vt:lpstr>    Generelle krav</vt:lpstr>
      <vt:lpstr>        Opf-5: Overholdelse af operatørkrav</vt:lpstr>
      <vt:lpstr>        Opf-6: Overholdelse af krav til teknisk dokumentation</vt:lpstr>
      <vt:lpstr>        Opf-7: Performance</vt:lpstr>
      <vt:lpstr>        Opf-8: Open Source JAVA komponenter</vt:lpstr>
      <vt:lpstr>        Opf-9: Anvendelse af SOSI bilioteket</vt:lpstr>
      <vt:lpstr>        Opf-10: Standarder</vt:lpstr>
      <vt:lpstr>    Leverance og Test</vt:lpstr>
      <vt:lpstr>        Opf-11 Test</vt:lpstr>
      <vt:lpstr>        Opf-12: Performancetest</vt:lpstr>
      <vt:lpstr>        Opf-13: Tidsplan</vt:lpstr>
      <vt:lpstr>Ændringslog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4956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keywords/>
  <dc:description/>
  <cp:lastModifiedBy>Kjeld Froberg</cp:lastModifiedBy>
  <cp:revision>11</cp:revision>
  <cp:lastPrinted>2011-02-01T08:24:00Z</cp:lastPrinted>
  <dcterms:created xsi:type="dcterms:W3CDTF">2012-07-03T09:24:00Z</dcterms:created>
  <dcterms:modified xsi:type="dcterms:W3CDTF">2012-09-04T12:22:00Z</dcterms:modified>
  <cp:category/>
</cp:coreProperties>
</file>