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Multiply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10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with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5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, and print the result.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print(10*5)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Divide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10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by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2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, and print the result.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print(10/2)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 correct membership operator to check if "apple" is present in the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fruits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object.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fruits = ["apple", "banana"]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if "apple" in  fruits: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 print("Yes, apple is a fruit!")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 correct comparison operator to check if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5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is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not equal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to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10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if 5 != 10: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 print("5 and 10 is not equal")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288" w:after="288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Use the correct logical operator to check if at least one of two statements is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True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if ((5 == 10) or (4 == 4)):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8"/>
        <w:ind w:right="-300" w:left="-30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E7E9EB" w:val="clear"/>
        </w:rPr>
        <w:t xml:space="preserve">  print("At least one of the statements is true")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4">
    <w:abstractNumId w:val="18"/>
  </w:num>
  <w:num w:numId="7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