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title"/>
        <w:numPr>
          <w:ilvl w:val="0"/>
          <w:numId w:val="1"/>
        </w:numPr>
        <w:spacing w:line="240"/>
      </w:pPr>
      <w:r>
        <w:rPr>
          <w:rFonts w:ascii="" w:hAnsi="" w:cs="" w:eastAsia=""/>
          <w:rtl w:val="0"/>
        </w:rPr>
        <w:t>任务1</w:t>
      </w:r>
    </w:p>
    <w:p>
      <w:pPr>
        <w:pStyle w:val="shimo heading 1"/>
        <w:numPr>
          <w:ilvl w:val="0"/>
          <w:numId w:val="2"/>
        </w:numPr>
        <w:spacing w:line="240"/>
      </w:pPr>
      <w:r>
        <w:rPr>
          <w:rFonts w:ascii="" w:hAnsi="" w:cs="" w:eastAsia=""/>
          <w:rtl w:val="0"/>
        </w:rPr>
        <w:t>D1-D4与汇总散点图</w:t>
      </w:r>
    </w:p>
    <w:p>
      <w:pPr>
        <w:pStyle w:val="shimo normal"/>
        <w:spacing w:line="240"/>
      </w:pPr>
      <w:r>
        <w:drawing>
          <wp:inline distT="0" distR="0" distB="0" distL="0">
            <wp:extent cx="5029200" cy="463601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029200" cy="463601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029200" cy="4636018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029200" cy="4636018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029200" cy="2874868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numPr>
          <w:ilvl w:val="0"/>
          <w:numId w:val="3"/>
        </w:numPr>
        <w:spacing w:line="240"/>
      </w:pPr>
      <w:r>
        <w:rPr>
          <w:rFonts w:ascii="" w:hAnsi="" w:cs="" w:eastAsia=""/>
          <w:rtl w:val="0"/>
        </w:rPr>
        <w:t>数据分析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import numpy as np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# 原始数据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data = {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"D1": {"x": [10.00, 8.00, 13.00, 9.00, 11.00, 14.00, 6.00, 4.00, 12.00, 7.00, 5.00],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       "y": [8.04, 6.95, 7.58, 8.81, 8.33, 9.96, 7.24, 4.26, 10.84, 4.82, 5.68]},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"D2": {"x": [10.00, 8.00, 13.00, 9.00, 11.00, 14.00, 6.00, 4.00, 12.00, 7.00, 5.00],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       "y": [9.14, 8.14, 8.74, 8.77, 9.26, 8.10, 6.13, 3.10, 9.13, 7.26, 4.74]},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"D3": {"x": [10.00, 8.00, 13.00, 9.00, 11.00, 14.00, 6.00, 4.00, 12.00, 7.00, 5.00],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       "y": [7.46, 6.77, 12.74, 7.11, 7.81, 8.84, 6.08, 5.39, 8.15, 6.42, 5.73]},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"D4": {"x": [8.00, 8.00, 8.00, 8.00, 8.00, 8.00, 8.00, 19.00, 8.00, 8.00, 8.00],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       "y": [6.58, 5.76, 7.71, 8.84, 8.47, 7.04, 5.25, 12.50, 5.56, 7.91, 6.89]},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# 计算每组数据的均值、方差和相关系数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for key, values in data.items():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x = np.array(values["x"])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y = np.array(values["y"])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 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# 计算均值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mean_x = np.mean(x)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mean_y = np.mean(y)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 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# 计算方差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var_x = np.var(x, ddof=1)  # 使用无偏方差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var_y = np.var(y, ddof=1)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 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# 计算相关系数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corr_coef = np.corrcoef(x, y)[0, 1]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 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print(f"组别 {key}:")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print(f"均值：x = {mean_x:.4f}, y = {mean_y:.4f}")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print(f"方差：x = {var_x:.4f}, y = {var_y:.4f}")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    print(f"相关系数：{corr_coef:.4f}\n")</w:t>
      </w:r>
    </w:p>
    <w:p>
      <w:pPr>
        <w:pStyle w:val="shimo normal"/>
        <w:spacing w:line="240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2063"/>
        <w:gridCol w:w="2063"/>
        <w:gridCol w:w="2063"/>
        <w:gridCol w:w="2063"/>
      </w:tblGrid>
      <w:tr>
        <w:trPr>
          <w:trHeight w:val="450"/>
        </w:trPr>
        <w:tc>
          <w:tcPr>
            <w:tcW w:w="2063" w:type="dxa"/>
            <w:shd w:fill="FBFBFB"/>
            <w:vAlign w:val="bottom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0D0D0D"/>
                <w:sz w:val="22"/>
                <w:rtl w:val="0"/>
              </w:rPr>
              <w:t>组别</w:t>
            </w:r>
          </w:p>
        </w:tc>
        <w:tc>
          <w:tcPr>
            <w:tcW w:w="2063" w:type="dxa"/>
            <w:shd w:fill="FBFBFB"/>
            <w:vAlign w:val="bottom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0D0D0D"/>
                <w:sz w:val="22"/>
                <w:rtl w:val="0"/>
              </w:rPr>
              <w:t>均值 (x, y)</w:t>
            </w:r>
          </w:p>
        </w:tc>
        <w:tc>
          <w:tcPr>
            <w:tcW w:w="2063" w:type="dxa"/>
            <w:shd w:fill="FBFBFB"/>
            <w:vAlign w:val="bottom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0D0D0D"/>
                <w:sz w:val="22"/>
                <w:rtl w:val="0"/>
              </w:rPr>
              <w:t>方差 (x, y)</w:t>
            </w:r>
          </w:p>
        </w:tc>
        <w:tc>
          <w:tcPr>
            <w:tcW w:w="2063" w:type="dxa"/>
            <w:shd w:fill="FBFBFB"/>
            <w:vAlign w:val="bottom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0D0D0D"/>
                <w:sz w:val="22"/>
                <w:rtl w:val="0"/>
              </w:rPr>
              <w:t>相关系数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D1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(9.0, 7.50)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(10.0, 3.75)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0.8164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D2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(9.0, 7.50)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(10.0, 3.75)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0.8162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D3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(9.0, 7.50)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(10.0, 3.75)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0.8163</w:t>
            </w:r>
          </w:p>
        </w:tc>
      </w:tr>
      <w:tr>
        <w:trPr>
          <w:trHeight w:val="450"/>
        </w:trPr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D4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(9.0, 7.50)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(10.0, 3.75)</w:t>
            </w:r>
          </w:p>
        </w:tc>
        <w:tc>
          <w:tcPr>
            <w:tcW w:w="2063" w:type="dxa"/>
            <w:vAlign w:val="top"/>
          </w:tcPr>
          <w:p>
            <w:pPr>
              <w:jc w:val="left"/>
              <w:rPr>
                <w:color w:val=""/>
              </w:rPr>
            </w:pPr>
            <w:r>
              <w:rPr>
                <w:rFonts w:ascii="Noto Sans JP" w:hAnsi="Noto Sans JP" w:cs="Noto Sans JP" w:eastAsia="Noto Sans JP"/>
                <w:color w:val=""/>
                <w:sz w:val="22"/>
                <w:rtl w:val="0"/>
              </w:rPr>
              <w:t>0.8175</w:t>
            </w:r>
          </w:p>
        </w:tc>
      </w:tr>
    </w:tbl>
    <w:p>
      <w:pPr>
        <w:pStyle w:val="shimo normal"/>
        <w:spacing w:line="240"/>
      </w:pPr>
      <w:r>
        <w:rPr>
          <w:rFonts w:ascii="" w:hAnsi="" w:cs="" w:eastAsia=""/>
          <w:sz w:val="24"/>
          <w:szCs w:val="24"/>
          <w:rtl w:val="0"/>
        </w:rPr>
        <w:t>所有四组数据的均值方差以及相关系数均相同，且皆存在较强的正相关性。</w:t>
      </w:r>
      <w:r>
        <w:rPr>
          <w:rFonts w:ascii="" w:hAnsi="" w:cs="" w:eastAsia=""/>
          <w:color w:val="0D0D0D"/>
          <w:sz w:val="24"/>
          <w:szCs w:val="24"/>
          <w:rtl w:val="0"/>
        </w:rPr>
        <w:t>通过散点图，我们可以清晰地观察到数据点的分布情况。可以看出，数据点大致呈现出一种趋势，且每组数据点之间存在较强的正相关性。这与我们计算得到的相关系数一致。（均值计算公式</w:t>
      </w:r>
      <w:r>
        <w:rPr>
          <w:rtl w:val="0"/>
        </w:rPr>
        <w:drawing>
          <wp:inline distT="0" distR="0" distB="0" distL="0">
            <wp:extent cx="1004062" cy="425450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4062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" w:hAnsi="" w:cs="" w:eastAsia=""/>
          <w:sz w:val="24"/>
          <w:szCs w:val="24"/>
          <w:rtl w:val="0"/>
        </w:rPr>
        <w:t>；方差计算公式</w:t>
      </w:r>
      <w:r>
        <w:rPr>
          <w:rtl w:val="0"/>
        </w:rPr>
        <w:drawing>
          <wp:inline distT="0" distR="0" distB="0" distL="0">
            <wp:extent cx="1557147" cy="442468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7147" cy="4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" w:hAnsi="" w:cs="" w:eastAsia=""/>
          <w:sz w:val="24"/>
          <w:szCs w:val="24"/>
          <w:rtl w:val="0"/>
        </w:rPr>
        <w:t>；相关系数计算公式</w:t>
      </w:r>
      <w:r>
        <w:rPr>
          <w:rtl w:val="0"/>
        </w:rPr>
        <w:drawing>
          <wp:inline distT="0" distR="0" distB="0" distL="0">
            <wp:extent cx="2816479" cy="50203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479" cy="50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" w:hAnsi="" w:cs="" w:eastAsia=""/>
          <w:sz w:val="24"/>
          <w:szCs w:val="24"/>
          <w:rtl w:val="0"/>
        </w:rPr>
        <w:t>）。</w:t>
      </w:r>
    </w:p>
    <w:p>
      <w:pPr>
        <w:pStyle w:val="shimo normal"/>
        <w:spacing w:line="240"/>
      </w:pPr>
    </w:p>
    <w:p>
      <w:pPr>
        <w:pStyle w:val="shimo heading 1"/>
        <w:numPr>
          <w:ilvl w:val="0"/>
          <w:numId w:val="4"/>
        </w:numPr>
        <w:spacing w:line="240"/>
      </w:pPr>
      <w:r>
        <w:rPr>
          <w:rFonts w:ascii="" w:hAnsi="" w:cs="" w:eastAsia=""/>
          <w:rtl w:val="0"/>
        </w:rPr>
        <w:t>数据可视化意义</w:t>
      </w:r>
    </w:p>
    <w:p>
      <w:pPr>
        <w:pStyle w:val="shimo normal"/>
        <w:spacing w:line="240"/>
      </w:pPr>
      <w:r>
        <w:rPr>
          <w:rFonts w:ascii="" w:hAnsi="" w:cs="" w:eastAsia=""/>
          <w:color w:val="0D0D0D"/>
          <w:sz w:val="24"/>
          <w:szCs w:val="24"/>
          <w:rtl w:val="0"/>
        </w:rPr>
        <w:t>通过数据可视化，人们可以更直观地理解数据的分布、变化和关系，无需深入的统计或数学知识。图表、图形和地图等可视化形式使得数据的模式和结构更加清晰明了。通过直观的观察图形能够更容易找到数据间存在的关系，这是只观察数据做不到的，也节省了部分处理数据的时间。</w:t>
      </w:r>
    </w:p>
    <w:p>
      <w:pPr>
        <w:pStyle w:val="shimo normal"/>
        <w:spacing w:line="240"/>
      </w:pPr>
    </w:p>
    <w:p>
      <w:pPr>
        <w:pStyle w:val="shimo heading title"/>
        <w:spacing w:line="240"/>
      </w:pPr>
      <w:r>
        <w:rPr>
          <w:rFonts w:ascii="" w:hAnsi="" w:cs="" w:eastAsia=""/>
          <w:rtl w:val="0"/>
        </w:rPr>
        <w:t>2.任务2</w:t>
      </w:r>
    </w:p>
    <w:p>
      <w:pPr>
        <w:pStyle w:val="shimo heading 1"/>
        <w:numPr>
          <w:ilvl w:val="0"/>
          <w:numId w:val="5"/>
        </w:numPr>
        <w:spacing w:line="240"/>
      </w:pPr>
      <w:r>
        <w:rPr>
          <w:rFonts w:ascii="" w:hAnsi="" w:cs="" w:eastAsia=""/>
          <w:rtl w:val="0"/>
        </w:rPr>
        <w:t>计算四组数据最小二乘回归方程</w:t>
      </w:r>
    </w:p>
    <w:p>
      <w:pPr>
        <w:pStyle w:val="shimo normal"/>
        <w:spacing w:line="240"/>
      </w:pPr>
      <w:r>
        <w:rPr>
          <w:rtl w:val="0"/>
        </w:rPr>
        <w:t>import numpy as np</w:t>
      </w:r>
    </w:p>
    <w:p>
      <w:pPr>
        <w:pStyle w:val="shimo normal"/>
        <w:spacing w:line="240"/>
      </w:pPr>
      <w:r>
        <w:rPr>
          <w:rtl w:val="0"/>
        </w:rPr>
        <w:t>from scipy.stats import linregress</w:t>
      </w:r>
    </w:p>
    <w:p>
      <w:pPr>
        <w:pStyle w:val="shimo normal"/>
        <w:spacing w:line="240"/>
      </w:pPr>
      <w:r>
        <w:rPr>
          <w:rtl w:val="0"/>
        </w:rPr>
        <w:t># 重新整理数据</w:t>
      </w:r>
    </w:p>
    <w:p>
      <w:pPr>
        <w:pStyle w:val="shimo normal"/>
        <w:spacing w:line="240"/>
      </w:pPr>
      <w:r>
        <w:rPr>
          <w:rtl w:val="0"/>
        </w:rPr>
        <w:t>data = {</w:t>
      </w:r>
    </w:p>
    <w:p>
      <w:pPr>
        <w:pStyle w:val="shimo normal"/>
        <w:spacing w:line="240"/>
      </w:pPr>
      <w:r>
        <w:rPr>
          <w:rtl w:val="0"/>
        </w:rPr>
        <w:t xml:space="preserve">    "D1": {"x": [10.00, 8.00, 13.00, 9.00, 11.00, 14.00, 6.00, 4.00, 12.00, 7.00, 5.00],</w:t>
      </w:r>
    </w:p>
    <w:p>
      <w:pPr>
        <w:pStyle w:val="shimo normal"/>
        <w:spacing w:line="240"/>
      </w:pPr>
      <w:r>
        <w:rPr>
          <w:rtl w:val="0"/>
        </w:rPr>
        <w:t xml:space="preserve">           "y": [8.04, 6.95, 7.58, 8.81, 8.33, 9.96, 7.24, 4.26, 10.84, 4.82, 5.68]},</w:t>
      </w:r>
    </w:p>
    <w:p>
      <w:pPr>
        <w:pStyle w:val="shimo normal"/>
        <w:spacing w:line="240"/>
      </w:pPr>
      <w:r>
        <w:rPr>
          <w:rtl w:val="0"/>
        </w:rPr>
        <w:t xml:space="preserve">    "D2": {"x": [10.00, 8.00, 13.00, 9.00, 11.00, 14.00, 6.00, 4.00, 12.00, 7.00, 5.00],</w:t>
      </w:r>
    </w:p>
    <w:p>
      <w:pPr>
        <w:pStyle w:val="shimo normal"/>
        <w:spacing w:line="240"/>
      </w:pPr>
      <w:r>
        <w:rPr>
          <w:rtl w:val="0"/>
        </w:rPr>
        <w:t xml:space="preserve">           "y": [9.14, 8.14, 8.74, 8.77, 9.26, 8.10, 6.13, 3.10, 9.13, 7.26, 4.74]},</w:t>
      </w:r>
    </w:p>
    <w:p>
      <w:pPr>
        <w:pStyle w:val="shimo normal"/>
        <w:spacing w:line="240"/>
      </w:pPr>
      <w:r>
        <w:rPr>
          <w:rtl w:val="0"/>
        </w:rPr>
        <w:t xml:space="preserve">    "D3": {"x": [10.00, 8.00, 13.00, 9.00, 11.00, 14.00, 6.00, 4.00, 12.00, 7.00, 5.00],</w:t>
      </w:r>
    </w:p>
    <w:p>
      <w:pPr>
        <w:pStyle w:val="shimo normal"/>
        <w:spacing w:line="240"/>
      </w:pPr>
      <w:r>
        <w:rPr>
          <w:rtl w:val="0"/>
        </w:rPr>
        <w:t xml:space="preserve">           "y": [7.46, 6.77, 12.74, 7.11, 7.81, 8.84, 6.08, 5.39, 8.15, 6.42, 5.73]},</w:t>
      </w:r>
    </w:p>
    <w:p>
      <w:pPr>
        <w:pStyle w:val="shimo normal"/>
        <w:spacing w:line="240"/>
      </w:pPr>
      <w:r>
        <w:rPr>
          <w:rtl w:val="0"/>
        </w:rPr>
        <w:t xml:space="preserve">    "D4": {"x": [8.00, 8.00, 8.00, 8.00, 8.00, 8.00, 8.00, 19.00, 8.00, 8.00, 8.00],</w:t>
      </w:r>
    </w:p>
    <w:p>
      <w:pPr>
        <w:pStyle w:val="shimo normal"/>
        <w:spacing w:line="240"/>
      </w:pPr>
      <w:r>
        <w:rPr>
          <w:rtl w:val="0"/>
        </w:rPr>
        <w:t xml:space="preserve">           "y": [6.58, 5.76, 7.71, 8.84, 8.47, 7.04, 5.25, 12.50, 5.56, 7.91, 6.89]},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  <w:r>
        <w:rPr>
          <w:rtl w:val="0"/>
        </w:rPr>
        <w:t># 计算每组数据的最小二乘法回归线方程</w:t>
      </w:r>
    </w:p>
    <w:p>
      <w:pPr>
        <w:pStyle w:val="shimo normal"/>
        <w:spacing w:line="240"/>
      </w:pPr>
      <w:r>
        <w:rPr>
          <w:rtl w:val="0"/>
        </w:rPr>
        <w:t>for key, values in data.items():</w:t>
      </w:r>
    </w:p>
    <w:p>
      <w:pPr>
        <w:pStyle w:val="shimo normal"/>
        <w:spacing w:line="240"/>
      </w:pPr>
      <w:r>
        <w:rPr>
          <w:rtl w:val="0"/>
        </w:rPr>
        <w:t xml:space="preserve">    x = np.array(values["x"])</w:t>
      </w:r>
    </w:p>
    <w:p>
      <w:pPr>
        <w:pStyle w:val="shimo normal"/>
        <w:spacing w:line="240"/>
      </w:pPr>
      <w:r>
        <w:rPr>
          <w:rtl w:val="0"/>
        </w:rPr>
        <w:t xml:space="preserve">    y = np.array(values["y"])</w:t>
      </w:r>
    </w:p>
    <w:p>
      <w:pPr>
        <w:pStyle w:val="shimo normal"/>
        <w:spacing w:line="240"/>
      </w:pPr>
      <w:r>
        <w:rPr>
          <w:rtl w:val="0"/>
        </w:rPr>
        <w:t xml:space="preserve">    # 执行线性回归分析</w:t>
      </w:r>
    </w:p>
    <w:p>
      <w:pPr>
        <w:pStyle w:val="shimo normal"/>
        <w:spacing w:line="240"/>
      </w:pPr>
      <w:r>
        <w:rPr>
          <w:rtl w:val="0"/>
        </w:rPr>
        <w:t xml:space="preserve">    slope, intercept, _, _, _ = linregress(x, y)</w:t>
      </w:r>
    </w:p>
    <w:p>
      <w:pPr>
        <w:pStyle w:val="shimo normal"/>
        <w:spacing w:line="240"/>
      </w:pPr>
      <w:r>
        <w:rPr>
          <w:rtl w:val="0"/>
        </w:rPr>
        <w:t xml:space="preserve">    print(f"组别 {key}: y = {slope:.4f}x + {intercept:.4f}")</w:t>
      </w:r>
    </w:p>
    <w:p>
      <w:pPr>
        <w:pStyle w:val="shimo normal"/>
        <w:spacing w:line="240"/>
      </w:pPr>
      <w:r>
        <w:rPr>
          <w:rFonts w:ascii="" w:hAnsi="" w:cs="" w:eastAsia=""/>
          <w:sz w:val="24"/>
          <w:szCs w:val="24"/>
          <w:rtl w:val="0"/>
        </w:rPr>
        <w:t>以上使用Python的NumPy和SciPy库进行数据处理和线性回归分析。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结果为：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2586736" cy="935990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736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4"/>
          <w:szCs w:val="24"/>
          <w:rtl w:val="0"/>
        </w:rPr>
        <w:t>这些方程描述了每组数据的最小二乘法回归线，其中斜率表示变量之间的关系趋势，截距表示当自变量为0时的因变量值。这些结果可以帮助我们更好地理解数据之间的关系和趋势。</w:t>
      </w:r>
    </w:p>
    <w:p>
      <w:pPr>
        <w:pStyle w:val="shimo normal"/>
        <w:spacing w:line="240"/>
      </w:pPr>
      <w:r>
        <w:rPr>
          <w:rFonts w:ascii="" w:hAnsi="" w:cs="" w:eastAsia=""/>
          <w:sz w:val="24"/>
          <w:szCs w:val="24"/>
          <w:rtl w:val="0"/>
        </w:rPr>
        <w:t>最小二乘法是一种常用的数据拟合方法，用于拟合线性关系模型。在线性回归中，最小二乘法通过最小化残差的平方和来确定最佳拟合直线，使得观测数据点到拟合直线的距离最小化。这种方法的优点在于简单易懂，并且具有良好的数学性质和统计性质，因此被广泛应用于各个领域的数据分析中。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2024-03-07T12:27:02Z</dcterms:created>
  <dc:creator> </dc:creator>
</cp:coreProperties>
</file>