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CFF" w:rsidRDefault="00E81FB9" w:rsidP="009B2796">
      <w:pPr>
        <w:pStyle w:val="Titre"/>
      </w:pPr>
      <w:r>
        <w:t>Star’s Dust</w:t>
      </w:r>
    </w:p>
    <w:p w:rsidR="00E81FB9" w:rsidRDefault="00660747" w:rsidP="009B2796">
      <w:pPr>
        <w:pStyle w:val="Sous-titre"/>
      </w:pPr>
      <w:r>
        <w:t>Armurerie</w:t>
      </w:r>
    </w:p>
    <w:sdt>
      <w:sdtPr>
        <w:rPr>
          <w:rFonts w:asciiTheme="minorHAnsi" w:eastAsiaTheme="minorHAnsi" w:hAnsiTheme="minorHAnsi" w:cstheme="minorBidi"/>
          <w:color w:val="auto"/>
          <w:sz w:val="22"/>
          <w:szCs w:val="22"/>
          <w:lang w:eastAsia="en-US"/>
        </w:rPr>
        <w:id w:val="-1689914495"/>
        <w:docPartObj>
          <w:docPartGallery w:val="Table of Contents"/>
          <w:docPartUnique/>
        </w:docPartObj>
      </w:sdtPr>
      <w:sdtEndPr/>
      <w:sdtContent>
        <w:p w:rsidR="00E81FB9" w:rsidRDefault="00E81FB9" w:rsidP="009B2796">
          <w:pPr>
            <w:pStyle w:val="En-ttedetabledesmatires"/>
          </w:pPr>
          <w:r>
            <w:t>Table des matières</w:t>
          </w:r>
        </w:p>
        <w:p w:rsidR="00C31B90" w:rsidRDefault="00E81FB9">
          <w:pPr>
            <w:pStyle w:val="TM1"/>
            <w:rPr>
              <w:rFonts w:eastAsiaTheme="minorEastAsia"/>
              <w:noProof/>
              <w:lang w:eastAsia="fr-FR"/>
            </w:rPr>
          </w:pPr>
          <w:r>
            <w:fldChar w:fldCharType="begin"/>
          </w:r>
          <w:r>
            <w:instrText xml:space="preserve"> TOC \o "1-3" \h \z \u </w:instrText>
          </w:r>
          <w:r>
            <w:fldChar w:fldCharType="separate"/>
          </w:r>
          <w:hyperlink w:anchor="_Toc73949536" w:history="1">
            <w:r w:rsidR="00C31B90" w:rsidRPr="003F312C">
              <w:rPr>
                <w:rStyle w:val="Lienhypertexte"/>
                <w:noProof/>
              </w:rPr>
              <w:t>Armes de mêlée</w:t>
            </w:r>
            <w:r w:rsidR="00C31B90">
              <w:rPr>
                <w:noProof/>
                <w:webHidden/>
              </w:rPr>
              <w:tab/>
            </w:r>
            <w:r w:rsidR="00C31B90">
              <w:rPr>
                <w:noProof/>
                <w:webHidden/>
              </w:rPr>
              <w:fldChar w:fldCharType="begin"/>
            </w:r>
            <w:r w:rsidR="00C31B90">
              <w:rPr>
                <w:noProof/>
                <w:webHidden/>
              </w:rPr>
              <w:instrText xml:space="preserve"> PAGEREF _Toc73949536 \h </w:instrText>
            </w:r>
            <w:r w:rsidR="00C31B90">
              <w:rPr>
                <w:noProof/>
                <w:webHidden/>
              </w:rPr>
            </w:r>
            <w:r w:rsidR="00C31B90">
              <w:rPr>
                <w:noProof/>
                <w:webHidden/>
              </w:rPr>
              <w:fldChar w:fldCharType="separate"/>
            </w:r>
            <w:r w:rsidR="00C31B90">
              <w:rPr>
                <w:noProof/>
                <w:webHidden/>
              </w:rPr>
              <w:t>2</w:t>
            </w:r>
            <w:r w:rsidR="00C31B90">
              <w:rPr>
                <w:noProof/>
                <w:webHidden/>
              </w:rPr>
              <w:fldChar w:fldCharType="end"/>
            </w:r>
          </w:hyperlink>
        </w:p>
        <w:p w:rsidR="00C31B90" w:rsidRDefault="00533319">
          <w:pPr>
            <w:pStyle w:val="TM2"/>
            <w:rPr>
              <w:rFonts w:eastAsiaTheme="minorEastAsia"/>
              <w:noProof/>
              <w:lang w:eastAsia="fr-FR"/>
            </w:rPr>
          </w:pPr>
          <w:hyperlink w:anchor="_Toc73949537" w:history="1">
            <w:r w:rsidR="00C31B90" w:rsidRPr="003F312C">
              <w:rPr>
                <w:rStyle w:val="Lienhypertexte"/>
                <w:noProof/>
              </w:rPr>
              <w:t>Règles spéciales</w:t>
            </w:r>
            <w:r w:rsidR="00C31B90">
              <w:rPr>
                <w:noProof/>
                <w:webHidden/>
              </w:rPr>
              <w:tab/>
            </w:r>
            <w:r w:rsidR="00C31B90">
              <w:rPr>
                <w:noProof/>
                <w:webHidden/>
              </w:rPr>
              <w:fldChar w:fldCharType="begin"/>
            </w:r>
            <w:r w:rsidR="00C31B90">
              <w:rPr>
                <w:noProof/>
                <w:webHidden/>
              </w:rPr>
              <w:instrText xml:space="preserve"> PAGEREF _Toc73949537 \h </w:instrText>
            </w:r>
            <w:r w:rsidR="00C31B90">
              <w:rPr>
                <w:noProof/>
                <w:webHidden/>
              </w:rPr>
            </w:r>
            <w:r w:rsidR="00C31B90">
              <w:rPr>
                <w:noProof/>
                <w:webHidden/>
              </w:rPr>
              <w:fldChar w:fldCharType="separate"/>
            </w:r>
            <w:r w:rsidR="00C31B90">
              <w:rPr>
                <w:noProof/>
                <w:webHidden/>
              </w:rPr>
              <w:t>2</w:t>
            </w:r>
            <w:r w:rsidR="00C31B90">
              <w:rPr>
                <w:noProof/>
                <w:webHidden/>
              </w:rPr>
              <w:fldChar w:fldCharType="end"/>
            </w:r>
          </w:hyperlink>
        </w:p>
        <w:p w:rsidR="00C31B90" w:rsidRDefault="00533319">
          <w:pPr>
            <w:pStyle w:val="TM3"/>
            <w:rPr>
              <w:rFonts w:eastAsiaTheme="minorEastAsia"/>
              <w:noProof/>
              <w:lang w:eastAsia="fr-FR"/>
            </w:rPr>
          </w:pPr>
          <w:hyperlink w:anchor="_Toc73949538" w:history="1">
            <w:r w:rsidR="00C31B90" w:rsidRPr="003F312C">
              <w:rPr>
                <w:rStyle w:val="Lienhypertexte"/>
                <w:noProof/>
              </w:rPr>
              <w:t>Désarmement</w:t>
            </w:r>
            <w:r w:rsidR="00C31B90">
              <w:rPr>
                <w:noProof/>
                <w:webHidden/>
              </w:rPr>
              <w:tab/>
            </w:r>
            <w:r w:rsidR="00C31B90">
              <w:rPr>
                <w:noProof/>
                <w:webHidden/>
              </w:rPr>
              <w:fldChar w:fldCharType="begin"/>
            </w:r>
            <w:r w:rsidR="00C31B90">
              <w:rPr>
                <w:noProof/>
                <w:webHidden/>
              </w:rPr>
              <w:instrText xml:space="preserve"> PAGEREF _Toc73949538 \h </w:instrText>
            </w:r>
            <w:r w:rsidR="00C31B90">
              <w:rPr>
                <w:noProof/>
                <w:webHidden/>
              </w:rPr>
            </w:r>
            <w:r w:rsidR="00C31B90">
              <w:rPr>
                <w:noProof/>
                <w:webHidden/>
              </w:rPr>
              <w:fldChar w:fldCharType="separate"/>
            </w:r>
            <w:r w:rsidR="00C31B90">
              <w:rPr>
                <w:noProof/>
                <w:webHidden/>
              </w:rPr>
              <w:t>2</w:t>
            </w:r>
            <w:r w:rsidR="00C31B90">
              <w:rPr>
                <w:noProof/>
                <w:webHidden/>
              </w:rPr>
              <w:fldChar w:fldCharType="end"/>
            </w:r>
          </w:hyperlink>
        </w:p>
        <w:p w:rsidR="00C31B90" w:rsidRDefault="00533319">
          <w:pPr>
            <w:pStyle w:val="TM3"/>
            <w:rPr>
              <w:rFonts w:eastAsiaTheme="minorEastAsia"/>
              <w:noProof/>
              <w:lang w:eastAsia="fr-FR"/>
            </w:rPr>
          </w:pPr>
          <w:hyperlink w:anchor="_Toc73949539" w:history="1">
            <w:r w:rsidR="00C31B90" w:rsidRPr="003F312C">
              <w:rPr>
                <w:rStyle w:val="Lienhypertexte"/>
                <w:noProof/>
              </w:rPr>
              <w:t>Force requise (X)</w:t>
            </w:r>
            <w:r w:rsidR="00C31B90">
              <w:rPr>
                <w:noProof/>
                <w:webHidden/>
              </w:rPr>
              <w:tab/>
            </w:r>
            <w:r w:rsidR="00C31B90">
              <w:rPr>
                <w:noProof/>
                <w:webHidden/>
              </w:rPr>
              <w:fldChar w:fldCharType="begin"/>
            </w:r>
            <w:r w:rsidR="00C31B90">
              <w:rPr>
                <w:noProof/>
                <w:webHidden/>
              </w:rPr>
              <w:instrText xml:space="preserve"> PAGEREF _Toc73949539 \h </w:instrText>
            </w:r>
            <w:r w:rsidR="00C31B90">
              <w:rPr>
                <w:noProof/>
                <w:webHidden/>
              </w:rPr>
            </w:r>
            <w:r w:rsidR="00C31B90">
              <w:rPr>
                <w:noProof/>
                <w:webHidden/>
              </w:rPr>
              <w:fldChar w:fldCharType="separate"/>
            </w:r>
            <w:r w:rsidR="00C31B90">
              <w:rPr>
                <w:noProof/>
                <w:webHidden/>
              </w:rPr>
              <w:t>2</w:t>
            </w:r>
            <w:r w:rsidR="00C31B90">
              <w:rPr>
                <w:noProof/>
                <w:webHidden/>
              </w:rPr>
              <w:fldChar w:fldCharType="end"/>
            </w:r>
          </w:hyperlink>
        </w:p>
        <w:p w:rsidR="00C31B90" w:rsidRDefault="00533319">
          <w:pPr>
            <w:pStyle w:val="TM3"/>
            <w:rPr>
              <w:rFonts w:eastAsiaTheme="minorEastAsia"/>
              <w:noProof/>
              <w:lang w:eastAsia="fr-FR"/>
            </w:rPr>
          </w:pPr>
          <w:hyperlink w:anchor="_Toc73949540" w:history="1">
            <w:r w:rsidR="00C31B90" w:rsidRPr="003F312C">
              <w:rPr>
                <w:rStyle w:val="Lienhypertexte"/>
                <w:noProof/>
              </w:rPr>
              <w:t>Fracassement</w:t>
            </w:r>
            <w:r w:rsidR="00C31B90">
              <w:rPr>
                <w:noProof/>
                <w:webHidden/>
              </w:rPr>
              <w:tab/>
            </w:r>
            <w:r w:rsidR="00C31B90">
              <w:rPr>
                <w:noProof/>
                <w:webHidden/>
              </w:rPr>
              <w:fldChar w:fldCharType="begin"/>
            </w:r>
            <w:r w:rsidR="00C31B90">
              <w:rPr>
                <w:noProof/>
                <w:webHidden/>
              </w:rPr>
              <w:instrText xml:space="preserve"> PAGEREF _Toc73949540 \h </w:instrText>
            </w:r>
            <w:r w:rsidR="00C31B90">
              <w:rPr>
                <w:noProof/>
                <w:webHidden/>
              </w:rPr>
            </w:r>
            <w:r w:rsidR="00C31B90">
              <w:rPr>
                <w:noProof/>
                <w:webHidden/>
              </w:rPr>
              <w:fldChar w:fldCharType="separate"/>
            </w:r>
            <w:r w:rsidR="00C31B90">
              <w:rPr>
                <w:noProof/>
                <w:webHidden/>
              </w:rPr>
              <w:t>2</w:t>
            </w:r>
            <w:r w:rsidR="00C31B90">
              <w:rPr>
                <w:noProof/>
                <w:webHidden/>
              </w:rPr>
              <w:fldChar w:fldCharType="end"/>
            </w:r>
          </w:hyperlink>
        </w:p>
        <w:p w:rsidR="00C31B90" w:rsidRDefault="00533319">
          <w:pPr>
            <w:pStyle w:val="TM3"/>
            <w:rPr>
              <w:rFonts w:eastAsiaTheme="minorEastAsia"/>
              <w:noProof/>
              <w:lang w:eastAsia="fr-FR"/>
            </w:rPr>
          </w:pPr>
          <w:hyperlink w:anchor="_Toc73949541" w:history="1">
            <w:r w:rsidR="00C31B90" w:rsidRPr="003F312C">
              <w:rPr>
                <w:rStyle w:val="Lienhypertexte"/>
                <w:noProof/>
              </w:rPr>
              <w:t>Précise</w:t>
            </w:r>
            <w:r w:rsidR="00C31B90">
              <w:rPr>
                <w:noProof/>
                <w:webHidden/>
              </w:rPr>
              <w:tab/>
            </w:r>
            <w:r w:rsidR="00C31B90">
              <w:rPr>
                <w:noProof/>
                <w:webHidden/>
              </w:rPr>
              <w:fldChar w:fldCharType="begin"/>
            </w:r>
            <w:r w:rsidR="00C31B90">
              <w:rPr>
                <w:noProof/>
                <w:webHidden/>
              </w:rPr>
              <w:instrText xml:space="preserve"> PAGEREF _Toc73949541 \h </w:instrText>
            </w:r>
            <w:r w:rsidR="00C31B90">
              <w:rPr>
                <w:noProof/>
                <w:webHidden/>
              </w:rPr>
            </w:r>
            <w:r w:rsidR="00C31B90">
              <w:rPr>
                <w:noProof/>
                <w:webHidden/>
              </w:rPr>
              <w:fldChar w:fldCharType="separate"/>
            </w:r>
            <w:r w:rsidR="00C31B90">
              <w:rPr>
                <w:noProof/>
                <w:webHidden/>
              </w:rPr>
              <w:t>2</w:t>
            </w:r>
            <w:r w:rsidR="00C31B90">
              <w:rPr>
                <w:noProof/>
                <w:webHidden/>
              </w:rPr>
              <w:fldChar w:fldCharType="end"/>
            </w:r>
          </w:hyperlink>
        </w:p>
        <w:p w:rsidR="00C31B90" w:rsidRDefault="00533319">
          <w:pPr>
            <w:pStyle w:val="TM2"/>
            <w:rPr>
              <w:rFonts w:eastAsiaTheme="minorEastAsia"/>
              <w:noProof/>
              <w:lang w:eastAsia="fr-FR"/>
            </w:rPr>
          </w:pPr>
          <w:hyperlink w:anchor="_Toc73949542" w:history="1">
            <w:r w:rsidR="00C31B90" w:rsidRPr="003F312C">
              <w:rPr>
                <w:rStyle w:val="Lienhypertexte"/>
                <w:noProof/>
              </w:rPr>
              <w:t>Liste des armes</w:t>
            </w:r>
            <w:r w:rsidR="00C31B90">
              <w:rPr>
                <w:noProof/>
                <w:webHidden/>
              </w:rPr>
              <w:tab/>
            </w:r>
            <w:r w:rsidR="00C31B90">
              <w:rPr>
                <w:noProof/>
                <w:webHidden/>
              </w:rPr>
              <w:fldChar w:fldCharType="begin"/>
            </w:r>
            <w:r w:rsidR="00C31B90">
              <w:rPr>
                <w:noProof/>
                <w:webHidden/>
              </w:rPr>
              <w:instrText xml:space="preserve"> PAGEREF _Toc73949542 \h </w:instrText>
            </w:r>
            <w:r w:rsidR="00C31B90">
              <w:rPr>
                <w:noProof/>
                <w:webHidden/>
              </w:rPr>
            </w:r>
            <w:r w:rsidR="00C31B90">
              <w:rPr>
                <w:noProof/>
                <w:webHidden/>
              </w:rPr>
              <w:fldChar w:fldCharType="separate"/>
            </w:r>
            <w:r w:rsidR="00C31B90">
              <w:rPr>
                <w:noProof/>
                <w:webHidden/>
              </w:rPr>
              <w:t>2</w:t>
            </w:r>
            <w:r w:rsidR="00C31B90">
              <w:rPr>
                <w:noProof/>
                <w:webHidden/>
              </w:rPr>
              <w:fldChar w:fldCharType="end"/>
            </w:r>
          </w:hyperlink>
        </w:p>
        <w:p w:rsidR="00C31B90" w:rsidRDefault="00533319">
          <w:pPr>
            <w:pStyle w:val="TM3"/>
            <w:rPr>
              <w:rFonts w:eastAsiaTheme="minorEastAsia"/>
              <w:noProof/>
              <w:lang w:eastAsia="fr-FR"/>
            </w:rPr>
          </w:pPr>
          <w:hyperlink w:anchor="_Toc73949543" w:history="1">
            <w:r w:rsidR="00C31B90" w:rsidRPr="003F312C">
              <w:rPr>
                <w:rStyle w:val="Lienhypertexte"/>
                <w:noProof/>
              </w:rPr>
              <w:t>Armes légères</w:t>
            </w:r>
            <w:r w:rsidR="00C31B90">
              <w:rPr>
                <w:noProof/>
                <w:webHidden/>
              </w:rPr>
              <w:tab/>
            </w:r>
            <w:r w:rsidR="00C31B90">
              <w:rPr>
                <w:noProof/>
                <w:webHidden/>
              </w:rPr>
              <w:fldChar w:fldCharType="begin"/>
            </w:r>
            <w:r w:rsidR="00C31B90">
              <w:rPr>
                <w:noProof/>
                <w:webHidden/>
              </w:rPr>
              <w:instrText xml:space="preserve"> PAGEREF _Toc73949543 \h </w:instrText>
            </w:r>
            <w:r w:rsidR="00C31B90">
              <w:rPr>
                <w:noProof/>
                <w:webHidden/>
              </w:rPr>
            </w:r>
            <w:r w:rsidR="00C31B90">
              <w:rPr>
                <w:noProof/>
                <w:webHidden/>
              </w:rPr>
              <w:fldChar w:fldCharType="separate"/>
            </w:r>
            <w:r w:rsidR="00C31B90">
              <w:rPr>
                <w:noProof/>
                <w:webHidden/>
              </w:rPr>
              <w:t>2</w:t>
            </w:r>
            <w:r w:rsidR="00C31B90">
              <w:rPr>
                <w:noProof/>
                <w:webHidden/>
              </w:rPr>
              <w:fldChar w:fldCharType="end"/>
            </w:r>
          </w:hyperlink>
        </w:p>
        <w:p w:rsidR="00C31B90" w:rsidRDefault="00533319">
          <w:pPr>
            <w:pStyle w:val="TM3"/>
            <w:rPr>
              <w:rFonts w:eastAsiaTheme="minorEastAsia"/>
              <w:noProof/>
              <w:lang w:eastAsia="fr-FR"/>
            </w:rPr>
          </w:pPr>
          <w:hyperlink w:anchor="_Toc73949544" w:history="1">
            <w:r w:rsidR="00C31B90" w:rsidRPr="003F312C">
              <w:rPr>
                <w:rStyle w:val="Lienhypertexte"/>
                <w:noProof/>
              </w:rPr>
              <w:t>Armes lourdes</w:t>
            </w:r>
            <w:r w:rsidR="00C31B90">
              <w:rPr>
                <w:noProof/>
                <w:webHidden/>
              </w:rPr>
              <w:tab/>
            </w:r>
            <w:r w:rsidR="00C31B90">
              <w:rPr>
                <w:noProof/>
                <w:webHidden/>
              </w:rPr>
              <w:fldChar w:fldCharType="begin"/>
            </w:r>
            <w:r w:rsidR="00C31B90">
              <w:rPr>
                <w:noProof/>
                <w:webHidden/>
              </w:rPr>
              <w:instrText xml:space="preserve"> PAGEREF _Toc73949544 \h </w:instrText>
            </w:r>
            <w:r w:rsidR="00C31B90">
              <w:rPr>
                <w:noProof/>
                <w:webHidden/>
              </w:rPr>
            </w:r>
            <w:r w:rsidR="00C31B90">
              <w:rPr>
                <w:noProof/>
                <w:webHidden/>
              </w:rPr>
              <w:fldChar w:fldCharType="separate"/>
            </w:r>
            <w:r w:rsidR="00C31B90">
              <w:rPr>
                <w:noProof/>
                <w:webHidden/>
              </w:rPr>
              <w:t>2</w:t>
            </w:r>
            <w:r w:rsidR="00C31B90">
              <w:rPr>
                <w:noProof/>
                <w:webHidden/>
              </w:rPr>
              <w:fldChar w:fldCharType="end"/>
            </w:r>
          </w:hyperlink>
        </w:p>
        <w:p w:rsidR="00C31B90" w:rsidRDefault="00533319">
          <w:pPr>
            <w:pStyle w:val="TM3"/>
            <w:rPr>
              <w:rFonts w:eastAsiaTheme="minorEastAsia"/>
              <w:noProof/>
              <w:lang w:eastAsia="fr-FR"/>
            </w:rPr>
          </w:pPr>
          <w:hyperlink w:anchor="_Toc73949545" w:history="1">
            <w:r w:rsidR="00C31B90" w:rsidRPr="003F312C">
              <w:rPr>
                <w:rStyle w:val="Lienhypertexte"/>
                <w:noProof/>
              </w:rPr>
              <w:t>Armes improvisées</w:t>
            </w:r>
            <w:r w:rsidR="00C31B90">
              <w:rPr>
                <w:noProof/>
                <w:webHidden/>
              </w:rPr>
              <w:tab/>
            </w:r>
            <w:r w:rsidR="00C31B90">
              <w:rPr>
                <w:noProof/>
                <w:webHidden/>
              </w:rPr>
              <w:fldChar w:fldCharType="begin"/>
            </w:r>
            <w:r w:rsidR="00C31B90">
              <w:rPr>
                <w:noProof/>
                <w:webHidden/>
              </w:rPr>
              <w:instrText xml:space="preserve"> PAGEREF _Toc73949545 \h </w:instrText>
            </w:r>
            <w:r w:rsidR="00C31B90">
              <w:rPr>
                <w:noProof/>
                <w:webHidden/>
              </w:rPr>
            </w:r>
            <w:r w:rsidR="00C31B90">
              <w:rPr>
                <w:noProof/>
                <w:webHidden/>
              </w:rPr>
              <w:fldChar w:fldCharType="separate"/>
            </w:r>
            <w:r w:rsidR="00C31B90">
              <w:rPr>
                <w:noProof/>
                <w:webHidden/>
              </w:rPr>
              <w:t>2</w:t>
            </w:r>
            <w:r w:rsidR="00C31B90">
              <w:rPr>
                <w:noProof/>
                <w:webHidden/>
              </w:rPr>
              <w:fldChar w:fldCharType="end"/>
            </w:r>
          </w:hyperlink>
        </w:p>
        <w:p w:rsidR="00C31B90" w:rsidRDefault="00533319">
          <w:pPr>
            <w:pStyle w:val="TM1"/>
            <w:rPr>
              <w:rFonts w:eastAsiaTheme="minorEastAsia"/>
              <w:noProof/>
              <w:lang w:eastAsia="fr-FR"/>
            </w:rPr>
          </w:pPr>
          <w:hyperlink w:anchor="_Toc73949546" w:history="1">
            <w:r w:rsidR="00C31B90" w:rsidRPr="003F312C">
              <w:rPr>
                <w:rStyle w:val="Lienhypertexte"/>
                <w:noProof/>
              </w:rPr>
              <w:t>Armes de tir</w:t>
            </w:r>
            <w:r w:rsidR="00C31B90">
              <w:rPr>
                <w:noProof/>
                <w:webHidden/>
              </w:rPr>
              <w:tab/>
            </w:r>
            <w:r w:rsidR="00C31B90">
              <w:rPr>
                <w:noProof/>
                <w:webHidden/>
              </w:rPr>
              <w:fldChar w:fldCharType="begin"/>
            </w:r>
            <w:r w:rsidR="00C31B90">
              <w:rPr>
                <w:noProof/>
                <w:webHidden/>
              </w:rPr>
              <w:instrText xml:space="preserve"> PAGEREF _Toc73949546 \h </w:instrText>
            </w:r>
            <w:r w:rsidR="00C31B90">
              <w:rPr>
                <w:noProof/>
                <w:webHidden/>
              </w:rPr>
            </w:r>
            <w:r w:rsidR="00C31B90">
              <w:rPr>
                <w:noProof/>
                <w:webHidden/>
              </w:rPr>
              <w:fldChar w:fldCharType="separate"/>
            </w:r>
            <w:r w:rsidR="00C31B90">
              <w:rPr>
                <w:noProof/>
                <w:webHidden/>
              </w:rPr>
              <w:t>2</w:t>
            </w:r>
            <w:r w:rsidR="00C31B90">
              <w:rPr>
                <w:noProof/>
                <w:webHidden/>
              </w:rPr>
              <w:fldChar w:fldCharType="end"/>
            </w:r>
          </w:hyperlink>
        </w:p>
        <w:p w:rsidR="00C31B90" w:rsidRDefault="00533319">
          <w:pPr>
            <w:pStyle w:val="TM2"/>
            <w:rPr>
              <w:rFonts w:eastAsiaTheme="minorEastAsia"/>
              <w:noProof/>
              <w:lang w:eastAsia="fr-FR"/>
            </w:rPr>
          </w:pPr>
          <w:hyperlink w:anchor="_Toc73949547" w:history="1">
            <w:r w:rsidR="00C31B90" w:rsidRPr="003F312C">
              <w:rPr>
                <w:rStyle w:val="Lienhypertexte"/>
                <w:noProof/>
              </w:rPr>
              <w:t>Règles spéciales</w:t>
            </w:r>
            <w:r w:rsidR="00C31B90">
              <w:rPr>
                <w:noProof/>
                <w:webHidden/>
              </w:rPr>
              <w:tab/>
            </w:r>
            <w:r w:rsidR="00C31B90">
              <w:rPr>
                <w:noProof/>
                <w:webHidden/>
              </w:rPr>
              <w:fldChar w:fldCharType="begin"/>
            </w:r>
            <w:r w:rsidR="00C31B90">
              <w:rPr>
                <w:noProof/>
                <w:webHidden/>
              </w:rPr>
              <w:instrText xml:space="preserve"> PAGEREF _Toc73949547 \h </w:instrText>
            </w:r>
            <w:r w:rsidR="00C31B90">
              <w:rPr>
                <w:noProof/>
                <w:webHidden/>
              </w:rPr>
            </w:r>
            <w:r w:rsidR="00C31B90">
              <w:rPr>
                <w:noProof/>
                <w:webHidden/>
              </w:rPr>
              <w:fldChar w:fldCharType="separate"/>
            </w:r>
            <w:r w:rsidR="00C31B90">
              <w:rPr>
                <w:noProof/>
                <w:webHidden/>
              </w:rPr>
              <w:t>2</w:t>
            </w:r>
            <w:r w:rsidR="00C31B90">
              <w:rPr>
                <w:noProof/>
                <w:webHidden/>
              </w:rPr>
              <w:fldChar w:fldCharType="end"/>
            </w:r>
          </w:hyperlink>
        </w:p>
        <w:p w:rsidR="00C31B90" w:rsidRDefault="00533319">
          <w:pPr>
            <w:pStyle w:val="TM3"/>
            <w:rPr>
              <w:rFonts w:eastAsiaTheme="minorEastAsia"/>
              <w:noProof/>
              <w:lang w:eastAsia="fr-FR"/>
            </w:rPr>
          </w:pPr>
          <w:hyperlink w:anchor="_Toc73949548" w:history="1">
            <w:r w:rsidR="00C31B90" w:rsidRPr="003F312C">
              <w:rPr>
                <w:rStyle w:val="Lienhypertexte"/>
                <w:noProof/>
              </w:rPr>
              <w:t>Force requise (X)</w:t>
            </w:r>
            <w:r w:rsidR="00C31B90">
              <w:rPr>
                <w:noProof/>
                <w:webHidden/>
              </w:rPr>
              <w:tab/>
            </w:r>
            <w:r w:rsidR="00C31B90">
              <w:rPr>
                <w:noProof/>
                <w:webHidden/>
              </w:rPr>
              <w:fldChar w:fldCharType="begin"/>
            </w:r>
            <w:r w:rsidR="00C31B90">
              <w:rPr>
                <w:noProof/>
                <w:webHidden/>
              </w:rPr>
              <w:instrText xml:space="preserve"> PAGEREF _Toc73949548 \h </w:instrText>
            </w:r>
            <w:r w:rsidR="00C31B90">
              <w:rPr>
                <w:noProof/>
                <w:webHidden/>
              </w:rPr>
            </w:r>
            <w:r w:rsidR="00C31B90">
              <w:rPr>
                <w:noProof/>
                <w:webHidden/>
              </w:rPr>
              <w:fldChar w:fldCharType="separate"/>
            </w:r>
            <w:r w:rsidR="00C31B90">
              <w:rPr>
                <w:noProof/>
                <w:webHidden/>
              </w:rPr>
              <w:t>2</w:t>
            </w:r>
            <w:r w:rsidR="00C31B90">
              <w:rPr>
                <w:noProof/>
                <w:webHidden/>
              </w:rPr>
              <w:fldChar w:fldCharType="end"/>
            </w:r>
          </w:hyperlink>
        </w:p>
        <w:p w:rsidR="00C31B90" w:rsidRDefault="00533319">
          <w:pPr>
            <w:pStyle w:val="TM3"/>
            <w:rPr>
              <w:rFonts w:eastAsiaTheme="minorEastAsia"/>
              <w:noProof/>
              <w:lang w:eastAsia="fr-FR"/>
            </w:rPr>
          </w:pPr>
          <w:hyperlink w:anchor="_Toc73949549" w:history="1">
            <w:r w:rsidR="00C31B90" w:rsidRPr="003F312C">
              <w:rPr>
                <w:rStyle w:val="Lienhypertexte"/>
                <w:noProof/>
              </w:rPr>
              <w:t>Rafale (X)</w:t>
            </w:r>
            <w:r w:rsidR="00C31B90">
              <w:rPr>
                <w:noProof/>
                <w:webHidden/>
              </w:rPr>
              <w:tab/>
            </w:r>
            <w:r w:rsidR="00C31B90">
              <w:rPr>
                <w:noProof/>
                <w:webHidden/>
              </w:rPr>
              <w:fldChar w:fldCharType="begin"/>
            </w:r>
            <w:r w:rsidR="00C31B90">
              <w:rPr>
                <w:noProof/>
                <w:webHidden/>
              </w:rPr>
              <w:instrText xml:space="preserve"> PAGEREF _Toc73949549 \h </w:instrText>
            </w:r>
            <w:r w:rsidR="00C31B90">
              <w:rPr>
                <w:noProof/>
                <w:webHidden/>
              </w:rPr>
            </w:r>
            <w:r w:rsidR="00C31B90">
              <w:rPr>
                <w:noProof/>
                <w:webHidden/>
              </w:rPr>
              <w:fldChar w:fldCharType="separate"/>
            </w:r>
            <w:r w:rsidR="00C31B90">
              <w:rPr>
                <w:noProof/>
                <w:webHidden/>
              </w:rPr>
              <w:t>2</w:t>
            </w:r>
            <w:r w:rsidR="00C31B90">
              <w:rPr>
                <w:noProof/>
                <w:webHidden/>
              </w:rPr>
              <w:fldChar w:fldCharType="end"/>
            </w:r>
          </w:hyperlink>
        </w:p>
        <w:p w:rsidR="00C31B90" w:rsidRDefault="00533319">
          <w:pPr>
            <w:pStyle w:val="TM2"/>
            <w:rPr>
              <w:rFonts w:eastAsiaTheme="minorEastAsia"/>
              <w:noProof/>
              <w:lang w:eastAsia="fr-FR"/>
            </w:rPr>
          </w:pPr>
          <w:hyperlink w:anchor="_Toc73949550" w:history="1">
            <w:r w:rsidR="00C31B90" w:rsidRPr="003F312C">
              <w:rPr>
                <w:rStyle w:val="Lienhypertexte"/>
                <w:noProof/>
              </w:rPr>
              <w:t>Liste des armes</w:t>
            </w:r>
            <w:r w:rsidR="00C31B90">
              <w:rPr>
                <w:noProof/>
                <w:webHidden/>
              </w:rPr>
              <w:tab/>
            </w:r>
            <w:r w:rsidR="00C31B90">
              <w:rPr>
                <w:noProof/>
                <w:webHidden/>
              </w:rPr>
              <w:fldChar w:fldCharType="begin"/>
            </w:r>
            <w:r w:rsidR="00C31B90">
              <w:rPr>
                <w:noProof/>
                <w:webHidden/>
              </w:rPr>
              <w:instrText xml:space="preserve"> PAGEREF _Toc73949550 \h </w:instrText>
            </w:r>
            <w:r w:rsidR="00C31B90">
              <w:rPr>
                <w:noProof/>
                <w:webHidden/>
              </w:rPr>
            </w:r>
            <w:r w:rsidR="00C31B90">
              <w:rPr>
                <w:noProof/>
                <w:webHidden/>
              </w:rPr>
              <w:fldChar w:fldCharType="separate"/>
            </w:r>
            <w:r w:rsidR="00C31B90">
              <w:rPr>
                <w:noProof/>
                <w:webHidden/>
              </w:rPr>
              <w:t>3</w:t>
            </w:r>
            <w:r w:rsidR="00C31B90">
              <w:rPr>
                <w:noProof/>
                <w:webHidden/>
              </w:rPr>
              <w:fldChar w:fldCharType="end"/>
            </w:r>
          </w:hyperlink>
        </w:p>
        <w:p w:rsidR="00AF0827" w:rsidRDefault="00E81FB9" w:rsidP="009B2796">
          <w:r>
            <w:fldChar w:fldCharType="end"/>
          </w:r>
        </w:p>
      </w:sdtContent>
    </w:sdt>
    <w:p w:rsidR="00E81FB9" w:rsidRDefault="00E81FB9" w:rsidP="009B2796">
      <w:r>
        <w:br w:type="page"/>
      </w:r>
    </w:p>
    <w:p w:rsidR="004539C4" w:rsidRDefault="004539C4" w:rsidP="00925631">
      <w:pPr>
        <w:pStyle w:val="Titre1"/>
      </w:pPr>
      <w:bookmarkStart w:id="0" w:name="_Toc73949537"/>
      <w:bookmarkStart w:id="1" w:name="_Toc73949536"/>
      <w:r>
        <w:lastRenderedPageBreak/>
        <w:t>Catégories d’armes</w:t>
      </w:r>
    </w:p>
    <w:p w:rsidR="004539C4" w:rsidRDefault="004539C4" w:rsidP="004539C4">
      <w:r>
        <w:t>A travers l’univers, le port d’armes est largement répandu. Il est en effet illusoire de penser pouvoir réglementer la soif de pouvoir ou l’instinct de survie des individus à travers l’immensité infinie de l’espace. Néanmoins, cela ne veut pas dire que n’importe qui peut entrer en possession de n’importe quoi. A chaque tranche de la population son arsenal. Et s’il y a toujours des resquilleurs pour passer entre les mailles du filet, la catégorisation ci-dessous devrait vous aider à situer quel genre d’arme peut appartenir à qui.</w:t>
      </w:r>
    </w:p>
    <w:p w:rsidR="004539C4" w:rsidRDefault="004539C4" w:rsidP="004539C4">
      <w:r>
        <w:t>Officiellement, on distingue 3 catégories d’armes :</w:t>
      </w:r>
    </w:p>
    <w:p w:rsidR="004539C4" w:rsidRDefault="004539C4" w:rsidP="004539C4">
      <w:pPr>
        <w:pStyle w:val="Paragraphedeliste"/>
        <w:numPr>
          <w:ilvl w:val="0"/>
          <w:numId w:val="14"/>
        </w:numPr>
      </w:pPr>
      <w:r>
        <w:t xml:space="preserve">La </w:t>
      </w:r>
      <w:r w:rsidRPr="006F54F5">
        <w:rPr>
          <w:b/>
        </w:rPr>
        <w:t>catégorie 1</w:t>
      </w:r>
      <w:r>
        <w:t xml:space="preserve">, ou </w:t>
      </w:r>
      <w:r w:rsidRPr="006F54F5">
        <w:rPr>
          <w:b/>
        </w:rPr>
        <w:t>armes civiles</w:t>
      </w:r>
      <w:r>
        <w:t>, est peu réglementée et accessible librement pour tout un chacun. On y retrouve des armes de poing et des armes blanches légères.</w:t>
      </w:r>
    </w:p>
    <w:p w:rsidR="004539C4" w:rsidRDefault="004539C4" w:rsidP="004539C4">
      <w:pPr>
        <w:pStyle w:val="Paragraphedeliste"/>
        <w:numPr>
          <w:ilvl w:val="0"/>
          <w:numId w:val="14"/>
        </w:numPr>
      </w:pPr>
      <w:r>
        <w:t xml:space="preserve">La </w:t>
      </w:r>
      <w:r w:rsidRPr="006F54F5">
        <w:rPr>
          <w:b/>
        </w:rPr>
        <w:t>catégorie 2</w:t>
      </w:r>
      <w:r>
        <w:t>, on parle aussi d’</w:t>
      </w:r>
      <w:r w:rsidRPr="006F54F5">
        <w:rPr>
          <w:b/>
        </w:rPr>
        <w:t xml:space="preserve">arme militaire </w:t>
      </w:r>
      <w:r>
        <w:t>ou « </w:t>
      </w:r>
      <w:r w:rsidRPr="006F54F5">
        <w:rPr>
          <w:b/>
        </w:rPr>
        <w:t>professionnelle</w:t>
      </w:r>
      <w:r>
        <w:t xml:space="preserve"> », regroupe </w:t>
      </w:r>
      <w:r w:rsidR="00C52B3E">
        <w:t>les armes couramment utilisées par l’armée, des mercenaires importants ou encore des corps de métiers plus spécialisés</w:t>
      </w:r>
      <w:r>
        <w:t xml:space="preserve">. </w:t>
      </w:r>
      <w:r w:rsidR="00C52B3E">
        <w:t>S’i</w:t>
      </w:r>
      <w:r>
        <w:t xml:space="preserve">l est autorisé d’en posséder à titre personnel, </w:t>
      </w:r>
      <w:r w:rsidR="00C52B3E">
        <w:t>cette possession</w:t>
      </w:r>
      <w:r>
        <w:t xml:space="preserve"> doit s’accompagner d’un droit de port d’arme, et chaque transaction incluant ce genre d’armement est rigoureusement tracé. Bien sûr, certaines tombent parfois du cargo spatial, mais c’est une autre affaire.</w:t>
      </w:r>
    </w:p>
    <w:p w:rsidR="004539C4" w:rsidRDefault="004539C4" w:rsidP="004539C4">
      <w:pPr>
        <w:pStyle w:val="Paragraphedeliste"/>
        <w:numPr>
          <w:ilvl w:val="0"/>
          <w:numId w:val="14"/>
        </w:numPr>
      </w:pPr>
      <w:r>
        <w:t xml:space="preserve">La </w:t>
      </w:r>
      <w:r w:rsidRPr="006F54F5">
        <w:rPr>
          <w:b/>
        </w:rPr>
        <w:t>catégorie 3</w:t>
      </w:r>
      <w:r>
        <w:t xml:space="preserve">, dite des </w:t>
      </w:r>
      <w:r w:rsidRPr="006F54F5">
        <w:rPr>
          <w:b/>
        </w:rPr>
        <w:t>armes lourdes</w:t>
      </w:r>
      <w:r>
        <w:t xml:space="preserve">, désigne </w:t>
      </w:r>
      <w:r w:rsidR="00C52B3E">
        <w:t xml:space="preserve">les armes dont l’utilisation est excessivement réglementée. Le plus souvent car elles peuvent produire des dégâts colossaux, mais parfois aussi car leur maniement implique une formation poussée. </w:t>
      </w:r>
      <w:r w:rsidR="006F54F5">
        <w:t xml:space="preserve">Même les professionnels de l’armement ne peuvent mettre la main sur ces armes que dans le cadre de missions spécifiques, et quiconque se retrouverait en possession de l’une d’elle sans pouvoir le justifier, preuve à l’appui, dans la minute encours le risque d’être arrêté, voir abattu, sans sommation. </w:t>
      </w:r>
    </w:p>
    <w:p w:rsidR="009973B3" w:rsidRDefault="009973B3" w:rsidP="009973B3">
      <w:r>
        <w:t>Parfois, pour compléter, on peut faire référence à 2 autres catégories usuelles et non-officielles :</w:t>
      </w:r>
    </w:p>
    <w:p w:rsidR="009973B3" w:rsidRDefault="009973B3" w:rsidP="009973B3">
      <w:pPr>
        <w:pStyle w:val="Paragraphedeliste"/>
        <w:numPr>
          <w:ilvl w:val="0"/>
          <w:numId w:val="14"/>
        </w:numPr>
      </w:pPr>
      <w:r>
        <w:t xml:space="preserve">La </w:t>
      </w:r>
      <w:r w:rsidRPr="009973B3">
        <w:rPr>
          <w:b/>
        </w:rPr>
        <w:t>catégorie 0</w:t>
      </w:r>
      <w:r>
        <w:t xml:space="preserve"> est un terme désignant parfois les </w:t>
      </w:r>
      <w:r w:rsidRPr="009973B3">
        <w:rPr>
          <w:b/>
        </w:rPr>
        <w:t>armes improvisées</w:t>
      </w:r>
      <w:r>
        <w:t>, ces objets qui ne sont pas des armes en eux-mêmes mais peuvent être utilisés comme telles.</w:t>
      </w:r>
    </w:p>
    <w:p w:rsidR="009973B3" w:rsidRPr="004539C4" w:rsidRDefault="009973B3" w:rsidP="009973B3">
      <w:pPr>
        <w:pStyle w:val="Paragraphedeliste"/>
        <w:numPr>
          <w:ilvl w:val="0"/>
          <w:numId w:val="14"/>
        </w:numPr>
      </w:pPr>
      <w:r>
        <w:t xml:space="preserve">La </w:t>
      </w:r>
      <w:r w:rsidRPr="009973B3">
        <w:rPr>
          <w:b/>
        </w:rPr>
        <w:t>catégorie 4</w:t>
      </w:r>
      <w:r>
        <w:t xml:space="preserve"> est un terme désignant parfois de soi-disant </w:t>
      </w:r>
      <w:r w:rsidRPr="009973B3">
        <w:rPr>
          <w:b/>
        </w:rPr>
        <w:t>armes « secret-défense »</w:t>
      </w:r>
      <w:r>
        <w:t xml:space="preserve">. Ces fameuses armes seraient extrêmement avancées et puissantes, et stimulent les fantasmes des technophiles et complotistes de tous poils. Bien sûr, aucune preuve officielle n’existe sur de telles armes, mais les plus fervents affirment que c’est parce que leurs possesseurs </w:t>
      </w:r>
      <w:r w:rsidR="006212B5">
        <w:t>ont l’obligation de s’assurer que leur existence demeure secrète, par tous les moyens.</w:t>
      </w:r>
    </w:p>
    <w:p w:rsidR="00925631" w:rsidRDefault="00925631" w:rsidP="00925631">
      <w:pPr>
        <w:pStyle w:val="Titre1"/>
      </w:pPr>
      <w:r>
        <w:t>Règles spéciales</w:t>
      </w:r>
      <w:bookmarkEnd w:id="0"/>
    </w:p>
    <w:p w:rsidR="00925631" w:rsidRPr="00925631" w:rsidRDefault="00925631" w:rsidP="00925631">
      <w:pPr>
        <w:pStyle w:val="Titre2"/>
      </w:pPr>
      <w:r>
        <w:t>Génériques</w:t>
      </w:r>
    </w:p>
    <w:p w:rsidR="00925631" w:rsidRDefault="00925631" w:rsidP="00925631">
      <w:pPr>
        <w:pStyle w:val="Titre3"/>
      </w:pPr>
      <w:bookmarkStart w:id="2" w:name="_Toc73949539"/>
      <w:r>
        <w:t>Dégâts lourds</w:t>
      </w:r>
    </w:p>
    <w:p w:rsidR="00925631" w:rsidRPr="00925631" w:rsidRDefault="00925631" w:rsidP="00925631">
      <w:r>
        <w:t>On dit qu’une arme inflige des « </w:t>
      </w:r>
      <w:r w:rsidRPr="00925631">
        <w:rPr>
          <w:b/>
        </w:rPr>
        <w:t>dégâts lourds</w:t>
      </w:r>
      <w:r>
        <w:t xml:space="preserve"> » lorsque l’impact de l’arme ne peut être sans conséquence. Un personnage touché par une telle arme ne se retrouve jamais uniquement dans un état de </w:t>
      </w:r>
      <w:r w:rsidRPr="00925631">
        <w:rPr>
          <w:b/>
        </w:rPr>
        <w:t>blessure superficielle</w:t>
      </w:r>
      <w:r>
        <w:t xml:space="preserve">. Les niveaux de blessure infligés le sont à partir de </w:t>
      </w:r>
      <w:r w:rsidRPr="00925631">
        <w:rPr>
          <w:b/>
        </w:rPr>
        <w:t>blessure grave</w:t>
      </w:r>
      <w:r>
        <w:t>.</w:t>
      </w:r>
    </w:p>
    <w:p w:rsidR="00925631" w:rsidRDefault="00925631" w:rsidP="00925631">
      <w:pPr>
        <w:pStyle w:val="Titre3"/>
      </w:pPr>
      <w:r>
        <w:t>Force requise (X)</w:t>
      </w:r>
      <w:bookmarkEnd w:id="2"/>
    </w:p>
    <w:p w:rsidR="00925631" w:rsidRPr="003810C3" w:rsidRDefault="00925631" w:rsidP="00925631">
      <w:r>
        <w:t>Que ce soit à cause de son poids, ou de tout autre facteur, l’arme nécessite que le personnage dispose d’une certaine force physique pour la manier. Si la force du personnage est inférieure à la « </w:t>
      </w:r>
      <w:r w:rsidRPr="00925631">
        <w:rPr>
          <w:b/>
        </w:rPr>
        <w:t>force requise </w:t>
      </w:r>
      <w:r>
        <w:t>» (indiquée entre parenthèses) de l’arme, il perd un nombre de dés égal à la différence pour la manier.</w:t>
      </w:r>
    </w:p>
    <w:p w:rsidR="00925631" w:rsidRDefault="00925631" w:rsidP="00925631">
      <w:pPr>
        <w:pStyle w:val="Titre3"/>
      </w:pPr>
      <w:bookmarkStart w:id="3" w:name="_Toc73949540"/>
      <w:r>
        <w:lastRenderedPageBreak/>
        <w:t>Fracassement</w:t>
      </w:r>
      <w:bookmarkEnd w:id="3"/>
    </w:p>
    <w:p w:rsidR="00925631" w:rsidRDefault="00925631" w:rsidP="00925631">
      <w:r>
        <w:t>Une arme disposant de « </w:t>
      </w:r>
      <w:r w:rsidRPr="00925631">
        <w:rPr>
          <w:b/>
        </w:rPr>
        <w:t>fracassement</w:t>
      </w:r>
      <w:r>
        <w:t> » est une arme utilisée afin de briser les protections de l’adversaire. Lorsqu’un joueur attaque avec une telle arme, chaque succès critique supprime 1 point d’armure à la cible. Le retrait de ces points d’armure intervient avant l’attribution des dégâts.</w:t>
      </w:r>
    </w:p>
    <w:p w:rsidR="00925631" w:rsidRDefault="00925631" w:rsidP="00925631">
      <w:pPr>
        <w:pStyle w:val="Titre3"/>
      </w:pPr>
      <w:bookmarkStart w:id="4" w:name="_Toc73949541"/>
      <w:r>
        <w:t>Précise</w:t>
      </w:r>
      <w:bookmarkEnd w:id="4"/>
    </w:p>
    <w:p w:rsidR="00925631" w:rsidRPr="00660747" w:rsidRDefault="00925631" w:rsidP="00925631">
      <w:r>
        <w:t>Une arme « </w:t>
      </w:r>
      <w:r w:rsidRPr="00925631">
        <w:rPr>
          <w:b/>
        </w:rPr>
        <w:t>précise</w:t>
      </w:r>
      <w:r>
        <w:t> » est très efficace quand il s’agit de viser les points faibles dans la défense de la cible. Lorsqu’il utilise une arme « </w:t>
      </w:r>
      <w:r w:rsidRPr="00925631">
        <w:rPr>
          <w:b/>
        </w:rPr>
        <w:t>précise</w:t>
      </w:r>
      <w:r>
        <w:t xml:space="preserve"> », tout succès critique obtenu par un joueur à son attaque occasionnera 1 niveau de blessure, indépendamment du niveau d’armure de sa cible. </w:t>
      </w:r>
    </w:p>
    <w:p w:rsidR="00925631" w:rsidRDefault="00925631" w:rsidP="00925631">
      <w:pPr>
        <w:pStyle w:val="Titre2"/>
      </w:pPr>
      <w:r>
        <w:t>Mêlée</w:t>
      </w:r>
    </w:p>
    <w:p w:rsidR="00925631" w:rsidRDefault="00925631" w:rsidP="00925631">
      <w:pPr>
        <w:pStyle w:val="Titre3"/>
      </w:pPr>
      <w:bookmarkStart w:id="5" w:name="_Toc73949538"/>
      <w:r>
        <w:t>Désarmement</w:t>
      </w:r>
      <w:bookmarkEnd w:id="5"/>
    </w:p>
    <w:p w:rsidR="00925631" w:rsidRPr="00925631" w:rsidRDefault="00925631" w:rsidP="00925631">
      <w:r>
        <w:t>Une arme disposant de « </w:t>
      </w:r>
      <w:r w:rsidRPr="00925631">
        <w:rPr>
          <w:b/>
        </w:rPr>
        <w:t>désarmement</w:t>
      </w:r>
      <w:r>
        <w:t> » est faite de telle sorte à être capable d’arracher l’arme de l’adversaire en plein combat. Si le personnage pare une attaque de mêlée avec une telle arme, et obtient davantage de succès que l’attaquant, celui-ci est automatiquement désarmé.</w:t>
      </w:r>
    </w:p>
    <w:p w:rsidR="00925631" w:rsidRDefault="00925631" w:rsidP="00925631">
      <w:pPr>
        <w:pStyle w:val="Titre2"/>
      </w:pPr>
      <w:r>
        <w:t>Tir</w:t>
      </w:r>
    </w:p>
    <w:p w:rsidR="00925631" w:rsidRDefault="00925631" w:rsidP="00925631">
      <w:pPr>
        <w:pStyle w:val="Titre3"/>
      </w:pPr>
      <w:bookmarkStart w:id="6" w:name="_Toc73949549"/>
      <w:r>
        <w:t>Rafale (X)</w:t>
      </w:r>
      <w:bookmarkEnd w:id="6"/>
    </w:p>
    <w:p w:rsidR="00925631" w:rsidRDefault="00925631" w:rsidP="00925631">
      <w:r>
        <w:t>Une arme disposant de « </w:t>
      </w:r>
      <w:r w:rsidRPr="00925631">
        <w:rPr>
          <w:b/>
        </w:rPr>
        <w:t>rafale</w:t>
      </w:r>
      <w:r>
        <w:t> » est capable de tirer plusieurs munitions à la fois (dont le nombre est indiqué entre parenthèses). Lorsqu’un personnage tire en rafale, la valeur de « </w:t>
      </w:r>
      <w:r w:rsidRPr="00925631">
        <w:rPr>
          <w:b/>
        </w:rPr>
        <w:t>rafale</w:t>
      </w:r>
      <w:r>
        <w:t> » de son arme à plusieurs effets :</w:t>
      </w:r>
    </w:p>
    <w:p w:rsidR="00925631" w:rsidRDefault="00925631" w:rsidP="00925631">
      <w:pPr>
        <w:pStyle w:val="Paragraphedeliste"/>
        <w:numPr>
          <w:ilvl w:val="0"/>
          <w:numId w:val="13"/>
        </w:numPr>
      </w:pPr>
      <w:r>
        <w:t>Il consomme autant de munitions supplémentaires</w:t>
      </w:r>
    </w:p>
    <w:p w:rsidR="00925631" w:rsidRDefault="00925631" w:rsidP="00925631">
      <w:pPr>
        <w:pStyle w:val="Paragraphedeliste"/>
        <w:numPr>
          <w:ilvl w:val="0"/>
          <w:numId w:val="13"/>
        </w:numPr>
      </w:pPr>
      <w:r>
        <w:t>Il obtient autant de dés supplémentaires à son attaque</w:t>
      </w:r>
    </w:p>
    <w:p w:rsidR="00B061D3" w:rsidRPr="00B061D3" w:rsidRDefault="00925631" w:rsidP="0049580B">
      <w:r>
        <w:t>Un tir en rafale projette toutes les munitions en une seconde. Il est donc physiquement impossible pour le manieur de choisir le nombre de munitions tirées.</w:t>
      </w:r>
      <w:bookmarkStart w:id="7" w:name="_GoBack"/>
      <w:bookmarkEnd w:id="1"/>
      <w:bookmarkEnd w:id="7"/>
    </w:p>
    <w:sectPr w:rsidR="00B061D3" w:rsidRPr="00B061D3" w:rsidSect="00E65384">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319" w:rsidRDefault="00533319" w:rsidP="00E65384">
      <w:pPr>
        <w:spacing w:after="0" w:line="240" w:lineRule="auto"/>
      </w:pPr>
      <w:r>
        <w:separator/>
      </w:r>
    </w:p>
  </w:endnote>
  <w:endnote w:type="continuationSeparator" w:id="0">
    <w:p w:rsidR="00533319" w:rsidRDefault="00533319" w:rsidP="00E65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F64" w:rsidRDefault="009F2F64">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9580B">
      <w:rPr>
        <w:caps/>
        <w:noProof/>
        <w:color w:val="5B9BD5" w:themeColor="accent1"/>
      </w:rPr>
      <w:t>3</w:t>
    </w:r>
    <w:r>
      <w:rPr>
        <w:caps/>
        <w:color w:val="5B9BD5" w:themeColor="accent1"/>
      </w:rPr>
      <w:fldChar w:fldCharType="end"/>
    </w:r>
  </w:p>
  <w:p w:rsidR="009F2F64" w:rsidRDefault="009F2F6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319" w:rsidRDefault="00533319" w:rsidP="00E65384">
      <w:pPr>
        <w:spacing w:after="0" w:line="240" w:lineRule="auto"/>
      </w:pPr>
      <w:r>
        <w:separator/>
      </w:r>
    </w:p>
  </w:footnote>
  <w:footnote w:type="continuationSeparator" w:id="0">
    <w:p w:rsidR="00533319" w:rsidRDefault="00533319" w:rsidP="00E65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F64" w:rsidRDefault="009F2F64">
    <w:pPr>
      <w:pStyle w:val="En-tte"/>
    </w:pPr>
    <w:r>
      <w:t>Star’s Dust</w:t>
    </w:r>
    <w:r>
      <w:ptab w:relativeTo="margin" w:alignment="center" w:leader="none"/>
    </w:r>
    <w:r>
      <w:ptab w:relativeTo="margin" w:alignment="right" w:leader="none"/>
    </w:r>
    <w:r>
      <w:t>Livre de règles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32407"/>
    <w:multiLevelType w:val="hybridMultilevel"/>
    <w:tmpl w:val="C450B30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C1D04"/>
    <w:multiLevelType w:val="hybridMultilevel"/>
    <w:tmpl w:val="91A86A4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8F5A63"/>
    <w:multiLevelType w:val="hybridMultilevel"/>
    <w:tmpl w:val="9D3CB87C"/>
    <w:lvl w:ilvl="0" w:tplc="B96603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BF27D3"/>
    <w:multiLevelType w:val="hybridMultilevel"/>
    <w:tmpl w:val="2B4A04A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3879FC"/>
    <w:multiLevelType w:val="hybridMultilevel"/>
    <w:tmpl w:val="DC16D9A6"/>
    <w:lvl w:ilvl="0" w:tplc="82E864E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3074AE"/>
    <w:multiLevelType w:val="hybridMultilevel"/>
    <w:tmpl w:val="020CF56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3B502A"/>
    <w:multiLevelType w:val="hybridMultilevel"/>
    <w:tmpl w:val="3DE25E88"/>
    <w:lvl w:ilvl="0" w:tplc="040C0009">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7" w15:restartNumberingAfterBreak="0">
    <w:nsid w:val="2F00449B"/>
    <w:multiLevelType w:val="hybridMultilevel"/>
    <w:tmpl w:val="166ECE9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6B417B"/>
    <w:multiLevelType w:val="hybridMultilevel"/>
    <w:tmpl w:val="92065846"/>
    <w:lvl w:ilvl="0" w:tplc="BD5AAE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E05452"/>
    <w:multiLevelType w:val="hybridMultilevel"/>
    <w:tmpl w:val="99141648"/>
    <w:lvl w:ilvl="0" w:tplc="41C6D1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04788C"/>
    <w:multiLevelType w:val="hybridMultilevel"/>
    <w:tmpl w:val="EDA80E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09E5695"/>
    <w:multiLevelType w:val="hybridMultilevel"/>
    <w:tmpl w:val="7BCCDF3A"/>
    <w:lvl w:ilvl="0" w:tplc="10CE01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4A81B48"/>
    <w:multiLevelType w:val="hybridMultilevel"/>
    <w:tmpl w:val="9B6629E8"/>
    <w:lvl w:ilvl="0" w:tplc="DC92825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86465E8"/>
    <w:multiLevelType w:val="hybridMultilevel"/>
    <w:tmpl w:val="862856A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1"/>
  </w:num>
  <w:num w:numId="6">
    <w:abstractNumId w:val="13"/>
  </w:num>
  <w:num w:numId="7">
    <w:abstractNumId w:val="10"/>
  </w:num>
  <w:num w:numId="8">
    <w:abstractNumId w:val="6"/>
  </w:num>
  <w:num w:numId="9">
    <w:abstractNumId w:val="11"/>
  </w:num>
  <w:num w:numId="10">
    <w:abstractNumId w:val="12"/>
  </w:num>
  <w:num w:numId="11">
    <w:abstractNumId w:val="4"/>
  </w:num>
  <w:num w:numId="12">
    <w:abstractNumId w:val="2"/>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FB9"/>
    <w:rsid w:val="000476CA"/>
    <w:rsid w:val="000A321F"/>
    <w:rsid w:val="00102941"/>
    <w:rsid w:val="00110502"/>
    <w:rsid w:val="001E3736"/>
    <w:rsid w:val="00224CE5"/>
    <w:rsid w:val="00284EC6"/>
    <w:rsid w:val="00286F10"/>
    <w:rsid w:val="00300483"/>
    <w:rsid w:val="0034145D"/>
    <w:rsid w:val="003810C3"/>
    <w:rsid w:val="003A519C"/>
    <w:rsid w:val="003C150E"/>
    <w:rsid w:val="003C19CC"/>
    <w:rsid w:val="003E5D08"/>
    <w:rsid w:val="004158C1"/>
    <w:rsid w:val="004304FA"/>
    <w:rsid w:val="00437615"/>
    <w:rsid w:val="004419DA"/>
    <w:rsid w:val="004539C4"/>
    <w:rsid w:val="00454772"/>
    <w:rsid w:val="0049580B"/>
    <w:rsid w:val="004A7EE0"/>
    <w:rsid w:val="00533319"/>
    <w:rsid w:val="00541F7F"/>
    <w:rsid w:val="005B1C86"/>
    <w:rsid w:val="005B7CFF"/>
    <w:rsid w:val="005D2715"/>
    <w:rsid w:val="006212B5"/>
    <w:rsid w:val="00634EAD"/>
    <w:rsid w:val="00637831"/>
    <w:rsid w:val="0064426F"/>
    <w:rsid w:val="006458ED"/>
    <w:rsid w:val="00660747"/>
    <w:rsid w:val="006B125A"/>
    <w:rsid w:val="006B4DE0"/>
    <w:rsid w:val="006F54F5"/>
    <w:rsid w:val="00785A64"/>
    <w:rsid w:val="007F05C5"/>
    <w:rsid w:val="0080598C"/>
    <w:rsid w:val="008401DA"/>
    <w:rsid w:val="008C4AEA"/>
    <w:rsid w:val="00925631"/>
    <w:rsid w:val="00963F7E"/>
    <w:rsid w:val="009973B3"/>
    <w:rsid w:val="009B2796"/>
    <w:rsid w:val="009C6F76"/>
    <w:rsid w:val="009F2F64"/>
    <w:rsid w:val="00A418CA"/>
    <w:rsid w:val="00A72508"/>
    <w:rsid w:val="00AF0827"/>
    <w:rsid w:val="00AF26C1"/>
    <w:rsid w:val="00B061D3"/>
    <w:rsid w:val="00B06863"/>
    <w:rsid w:val="00B22636"/>
    <w:rsid w:val="00C31B90"/>
    <w:rsid w:val="00C3549A"/>
    <w:rsid w:val="00C52B3E"/>
    <w:rsid w:val="00CD32D3"/>
    <w:rsid w:val="00CF4A82"/>
    <w:rsid w:val="00D27704"/>
    <w:rsid w:val="00D61F8C"/>
    <w:rsid w:val="00DB1CD8"/>
    <w:rsid w:val="00DC3E42"/>
    <w:rsid w:val="00DD5130"/>
    <w:rsid w:val="00E12DC5"/>
    <w:rsid w:val="00E374CA"/>
    <w:rsid w:val="00E65384"/>
    <w:rsid w:val="00E81FB9"/>
    <w:rsid w:val="00E8744E"/>
    <w:rsid w:val="00EC6E22"/>
    <w:rsid w:val="00EF1893"/>
    <w:rsid w:val="00EF1CB9"/>
    <w:rsid w:val="00F1164D"/>
    <w:rsid w:val="00F4483E"/>
    <w:rsid w:val="00F73656"/>
    <w:rsid w:val="00FF27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1504"/>
  <w15:chartTrackingRefBased/>
  <w15:docId w15:val="{EB38D124-E8C7-4F1D-9E08-B1FF6412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831"/>
    <w:pPr>
      <w:spacing w:after="120"/>
      <w:jc w:val="both"/>
    </w:pPr>
  </w:style>
  <w:style w:type="paragraph" w:styleId="Titre1">
    <w:name w:val="heading 1"/>
    <w:basedOn w:val="Normal"/>
    <w:next w:val="Normal"/>
    <w:link w:val="Titre1Car"/>
    <w:uiPriority w:val="9"/>
    <w:qFormat/>
    <w:rsid w:val="00E81F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81F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81F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B4D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1FB9"/>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E81FB9"/>
    <w:pPr>
      <w:numPr>
        <w:ilvl w:val="1"/>
      </w:numPr>
      <w:jc w:val="cente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81FB9"/>
    <w:rPr>
      <w:rFonts w:eastAsiaTheme="minorEastAsia"/>
      <w:color w:val="5A5A5A" w:themeColor="text1" w:themeTint="A5"/>
      <w:spacing w:val="15"/>
    </w:rPr>
  </w:style>
  <w:style w:type="paragraph" w:styleId="Titre">
    <w:name w:val="Title"/>
    <w:basedOn w:val="Normal"/>
    <w:next w:val="Normal"/>
    <w:link w:val="TitreCar"/>
    <w:uiPriority w:val="10"/>
    <w:qFormat/>
    <w:rsid w:val="00E81FB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1FB9"/>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E81FB9"/>
    <w:pPr>
      <w:outlineLvl w:val="9"/>
    </w:pPr>
    <w:rPr>
      <w:lang w:eastAsia="fr-FR"/>
    </w:rPr>
  </w:style>
  <w:style w:type="paragraph" w:styleId="TM1">
    <w:name w:val="toc 1"/>
    <w:basedOn w:val="Normal"/>
    <w:next w:val="Normal"/>
    <w:autoRedefine/>
    <w:uiPriority w:val="39"/>
    <w:unhideWhenUsed/>
    <w:rsid w:val="00637831"/>
    <w:pPr>
      <w:tabs>
        <w:tab w:val="right" w:leader="dot" w:pos="9062"/>
      </w:tabs>
      <w:spacing w:before="120" w:after="80"/>
    </w:pPr>
  </w:style>
  <w:style w:type="character" w:styleId="Lienhypertexte">
    <w:name w:val="Hyperlink"/>
    <w:basedOn w:val="Policepardfaut"/>
    <w:uiPriority w:val="99"/>
    <w:unhideWhenUsed/>
    <w:rsid w:val="00E81FB9"/>
    <w:rPr>
      <w:color w:val="0563C1" w:themeColor="hyperlink"/>
      <w:u w:val="single"/>
    </w:rPr>
  </w:style>
  <w:style w:type="character" w:customStyle="1" w:styleId="Titre2Car">
    <w:name w:val="Titre 2 Car"/>
    <w:basedOn w:val="Policepardfaut"/>
    <w:link w:val="Titre2"/>
    <w:uiPriority w:val="9"/>
    <w:rsid w:val="00E81FB9"/>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637831"/>
    <w:pPr>
      <w:tabs>
        <w:tab w:val="right" w:leader="dot" w:pos="9062"/>
      </w:tabs>
      <w:spacing w:after="0"/>
      <w:ind w:left="221"/>
    </w:pPr>
  </w:style>
  <w:style w:type="character" w:customStyle="1" w:styleId="Titre3Car">
    <w:name w:val="Titre 3 Car"/>
    <w:basedOn w:val="Policepardfaut"/>
    <w:link w:val="Titre3"/>
    <w:uiPriority w:val="9"/>
    <w:rsid w:val="00E81FB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E81FB9"/>
    <w:pPr>
      <w:ind w:left="720"/>
      <w:contextualSpacing/>
    </w:pPr>
  </w:style>
  <w:style w:type="paragraph" w:styleId="TM3">
    <w:name w:val="toc 3"/>
    <w:basedOn w:val="Normal"/>
    <w:next w:val="Normal"/>
    <w:autoRedefine/>
    <w:uiPriority w:val="39"/>
    <w:unhideWhenUsed/>
    <w:rsid w:val="00637831"/>
    <w:pPr>
      <w:tabs>
        <w:tab w:val="right" w:leader="dot" w:pos="9062"/>
      </w:tabs>
      <w:spacing w:after="0"/>
      <w:ind w:left="442"/>
    </w:pPr>
  </w:style>
  <w:style w:type="character" w:customStyle="1" w:styleId="Titre4Car">
    <w:name w:val="Titre 4 Car"/>
    <w:basedOn w:val="Policepardfaut"/>
    <w:link w:val="Titre4"/>
    <w:uiPriority w:val="9"/>
    <w:rsid w:val="006B4DE0"/>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E65384"/>
    <w:pPr>
      <w:tabs>
        <w:tab w:val="center" w:pos="4536"/>
        <w:tab w:val="right" w:pos="9072"/>
      </w:tabs>
      <w:spacing w:after="0" w:line="240" w:lineRule="auto"/>
    </w:pPr>
  </w:style>
  <w:style w:type="character" w:customStyle="1" w:styleId="En-tteCar">
    <w:name w:val="En-tête Car"/>
    <w:basedOn w:val="Policepardfaut"/>
    <w:link w:val="En-tte"/>
    <w:uiPriority w:val="99"/>
    <w:rsid w:val="00E65384"/>
  </w:style>
  <w:style w:type="paragraph" w:styleId="Pieddepage">
    <w:name w:val="footer"/>
    <w:basedOn w:val="Normal"/>
    <w:link w:val="PieddepageCar"/>
    <w:uiPriority w:val="99"/>
    <w:unhideWhenUsed/>
    <w:rsid w:val="00E653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5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ADF53-A3D9-42C7-AD95-9501A2D19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3</Pages>
  <Words>892</Words>
  <Characters>4912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35</cp:revision>
  <dcterms:created xsi:type="dcterms:W3CDTF">2020-09-12T06:10:00Z</dcterms:created>
  <dcterms:modified xsi:type="dcterms:W3CDTF">2021-07-23T10:49:00Z</dcterms:modified>
</cp:coreProperties>
</file>