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电箱驱动</w:t>
      </w:r>
    </w:p>
    <w:p>
      <w:pPr>
        <w:pStyle w:val="5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驱动说明</w:t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电箱用于单独给大屏供电，该驱动的功能是控制电箱开关。</w:t>
      </w:r>
    </w:p>
    <w:p>
      <w:pPr>
        <w:pStyle w:val="5"/>
        <w:numPr>
          <w:ilvl w:val="0"/>
          <w:numId w:val="2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获取电源控制信息: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O:关闭电源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1：设备上电</w:t>
      </w:r>
    </w:p>
    <w:p>
      <w:pPr>
        <w:pStyle w:val="5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获取屏幕固定的三个布局，保存信号源参数</w:t>
      </w:r>
    </w:p>
    <w:p>
      <w:pPr>
        <w:pStyle w:val="5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屏幕布局改变切换信号源   点地址: </w:t>
      </w:r>
      <w:bookmarkStart w:id="0" w:name="_GoBack"/>
      <w:bookmarkEnd w:id="0"/>
      <w:r>
        <w:rPr>
          <w:rFonts w:hint="eastAsia"/>
          <w:lang w:val="en-US" w:eastAsia="zh-CN"/>
        </w:rPr>
        <w:t>electricbox.box_switch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rFonts w:hint="eastAsia"/>
          <w:lang w:val="en-US" w:eastAsia="zh-CN"/>
        </w:rPr>
      </w:pPr>
      <w:r>
        <w:rPr>
          <w:rFonts w:hint="eastAsia"/>
        </w:rPr>
        <w:t>现有设备列表及连接参数</w:t>
      </w:r>
    </w:p>
    <w:p>
      <w:pPr>
        <w:pStyle w:val="5"/>
        <w:ind w:left="42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electricboxdev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TCPClient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ip=10.10.80.16;port=10002</w:t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目前是通过另一个网关转发数据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协议描述</w:t>
      </w:r>
    </w:p>
    <w:p>
      <w:pPr>
        <w:pStyle w:val="5"/>
        <w:numPr>
          <w:ilvl w:val="0"/>
          <w:numId w:val="0"/>
        </w:numPr>
        <w:spacing w:line="480" w:lineRule="auto"/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打开电源</w:t>
      </w:r>
    </w:p>
    <w:p>
      <w:pPr>
        <w:pStyle w:val="5"/>
        <w:numPr>
          <w:ilvl w:val="0"/>
          <w:numId w:val="0"/>
        </w:numPr>
        <w:spacing w:line="480" w:lineRule="auto"/>
        <w:ind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闭合 第1路：</w:t>
      </w:r>
      <w:r>
        <w:rPr>
          <w:rFonts w:hint="eastAsia"/>
        </w:rPr>
        <w:t>01 05 00 10 ff 00 8d 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闭合 第2路：</w:t>
      </w:r>
      <w:r>
        <w:rPr>
          <w:rFonts w:hint="eastAsia"/>
        </w:rPr>
        <w:t>01 05 00 11 ff 00 DC 3f</w:t>
      </w:r>
    </w:p>
    <w:p>
      <w:pPr>
        <w:pStyle w:val="5"/>
        <w:numPr>
          <w:ilvl w:val="0"/>
          <w:numId w:val="0"/>
        </w:numPr>
        <w:spacing w:line="480" w:lineRule="auto"/>
        <w:ind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闭合 第3路：</w:t>
      </w:r>
      <w:r>
        <w:rPr>
          <w:rFonts w:hint="eastAsia"/>
        </w:rPr>
        <w:t>01 05 00 12 ff 00 2c 3f</w:t>
      </w:r>
    </w:p>
    <w:p>
      <w:pPr>
        <w:pStyle w:val="5"/>
        <w:numPr>
          <w:ilvl w:val="0"/>
          <w:numId w:val="0"/>
        </w:numPr>
        <w:spacing w:line="480" w:lineRule="auto"/>
        <w:ind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闭合 第4路：</w:t>
      </w:r>
      <w:r>
        <w:rPr>
          <w:rFonts w:hint="eastAsia"/>
        </w:rPr>
        <w:t>01 05 00 13 ff 00 7d ff</w:t>
      </w:r>
    </w:p>
    <w:p>
      <w:pPr>
        <w:pStyle w:val="5"/>
        <w:numPr>
          <w:ilvl w:val="0"/>
          <w:numId w:val="0"/>
        </w:numPr>
        <w:spacing w:line="480" w:lineRule="auto"/>
        <w:ind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spacing w:line="48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 第1路：</w:t>
      </w:r>
      <w:r>
        <w:rPr>
          <w:rFonts w:hint="eastAsia"/>
        </w:rPr>
        <w:t>01 05 00 10 00 00 cc 0f</w:t>
      </w:r>
    </w:p>
    <w:p>
      <w:pPr>
        <w:pStyle w:val="5"/>
        <w:numPr>
          <w:ilvl w:val="0"/>
          <w:numId w:val="0"/>
        </w:numPr>
        <w:spacing w:line="480" w:lineRule="auto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断开 第2路：</w:t>
      </w:r>
      <w:r>
        <w:rPr>
          <w:rFonts w:hint="eastAsia"/>
        </w:rPr>
        <w:t>01 05 00 11 00 00 9d cf</w:t>
      </w:r>
    </w:p>
    <w:p>
      <w:pPr>
        <w:pStyle w:val="5"/>
        <w:numPr>
          <w:ilvl w:val="0"/>
          <w:numId w:val="0"/>
        </w:numPr>
        <w:spacing w:line="48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断开 第3路：</w:t>
      </w:r>
      <w:r>
        <w:rPr>
          <w:rFonts w:hint="eastAsia"/>
        </w:rPr>
        <w:t>01 05 00 12 00 00 6d cf</w:t>
      </w:r>
    </w:p>
    <w:p>
      <w:pPr>
        <w:pStyle w:val="5"/>
        <w:numPr>
          <w:ilvl w:val="0"/>
          <w:numId w:val="0"/>
        </w:numPr>
        <w:spacing w:line="48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断开 第4路：</w:t>
      </w:r>
      <w:r>
        <w:rPr>
          <w:rFonts w:hint="eastAsia"/>
        </w:rPr>
        <w:t>01 05 00 13 00 00 3c 0f</w:t>
      </w:r>
    </w:p>
    <w:p>
      <w:pPr>
        <w:pStyle w:val="5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在页面中向点electricbox.box_switch发送1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即开电箱电源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在页面中向点electricbox.box_switch发送0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即关电箱电源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若接收到设备返回则状态点electricbox.box_status值更新为0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控制点electricbox.box_switch值更新为1，2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若未接收到设备返回则状态点electricbox.box_status值更新为-2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控制点electricbox.box_switch值不更新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若发送数据失败，通讯线未插好则状态点electricbox.box_status值更新为-1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控制点electricbox.box_switch值不更新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785A49"/>
    <w:multiLevelType w:val="singleLevel"/>
    <w:tmpl w:val="DA785A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9FA7150"/>
    <w:multiLevelType w:val="multilevel"/>
    <w:tmpl w:val="69FA715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1A0C"/>
    <w:rsid w:val="109C29B5"/>
    <w:rsid w:val="19F551A3"/>
    <w:rsid w:val="1A0D7E11"/>
    <w:rsid w:val="1AF92AB6"/>
    <w:rsid w:val="1ECA225C"/>
    <w:rsid w:val="22A00446"/>
    <w:rsid w:val="2E683FB2"/>
    <w:rsid w:val="3C5D065C"/>
    <w:rsid w:val="4CA959CE"/>
    <w:rsid w:val="66803A97"/>
    <w:rsid w:val="671C5218"/>
    <w:rsid w:val="67434D61"/>
    <w:rsid w:val="676A55B7"/>
    <w:rsid w:val="71730BA5"/>
    <w:rsid w:val="72FE4F64"/>
    <w:rsid w:val="771940CE"/>
    <w:rsid w:val="7C0E32DC"/>
    <w:rsid w:val="7F15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烟火落下眼角丶</cp:lastModifiedBy>
  <dcterms:modified xsi:type="dcterms:W3CDTF">2019-04-02T08:58:46Z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