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565" w:firstLineChars="176"/>
      </w:pPr>
      <w:bookmarkStart w:id="0" w:name="OLE_LINK1"/>
      <w:r>
        <w:rPr>
          <w:rFonts w:hint="eastAsia"/>
          <w:lang w:val="en-US" w:eastAsia="zh-CN"/>
        </w:rPr>
        <w:t>数据库读取</w:t>
      </w:r>
      <w:r>
        <w:rPr>
          <w:rFonts w:hint="eastAsia"/>
        </w:rPr>
        <w:t>驱动</w:t>
      </w:r>
      <w:bookmarkEnd w:id="0"/>
      <w:r>
        <w:rPr>
          <w:rFonts w:hint="eastAsia"/>
          <w:lang w:val="en-US" w:eastAsia="zh-CN"/>
        </w:rPr>
        <w:t>dbdrv</w:t>
      </w:r>
      <w:r>
        <w:rPr>
          <w:rFonts w:hint="eastAsia"/>
        </w:rPr>
        <w:t>用户手册</w:t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</w:rPr>
        <w:t>说明</w:t>
      </w:r>
      <w:bookmarkStart w:id="2" w:name="_GoBack"/>
      <w:bookmarkEnd w:id="2"/>
    </w:p>
    <w:p>
      <w:pPr>
        <w:pStyle w:val="15"/>
        <w:ind w:left="360" w:firstLine="369" w:firstLineChars="17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本驱动实现从第三方数据库根据SQL语句查询到数据，并返回第一行第一列的功能。</w:t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</w:rPr>
        <w:t>驱动配置</w:t>
      </w:r>
    </w:p>
    <w:p>
      <w:pPr>
        <w:pStyle w:val="15"/>
        <w:ind w:left="360" w:firstLine="369" w:firstLineChars="176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在驱动</w:t>
      </w:r>
      <w:r>
        <w:rPr>
          <w:rFonts w:hint="eastAsia" w:asciiTheme="minorEastAsia" w:hAnsiTheme="minorEastAsia"/>
          <w:lang w:val="en-US" w:eastAsia="zh-CN"/>
        </w:rPr>
        <w:t>表t_device_driver中</w:t>
      </w:r>
      <w:r>
        <w:rPr>
          <w:rFonts w:hint="eastAsia" w:asciiTheme="minorEastAsia" w:hAnsiTheme="minorEastAsia"/>
        </w:rPr>
        <w:t>，增加一个名称和模块名称均为</w:t>
      </w:r>
      <w:r>
        <w:rPr>
          <w:rFonts w:hint="eastAsia" w:asciiTheme="minorEastAsia" w:hAnsiTheme="minorEastAsia"/>
          <w:lang w:val="en-US" w:eastAsia="zh-CN"/>
        </w:rPr>
        <w:t>dbdrv</w:t>
      </w:r>
      <w:r>
        <w:rPr>
          <w:rFonts w:hint="eastAsia" w:asciiTheme="minorEastAsia" w:hAnsiTheme="minorEastAsia"/>
        </w:rPr>
        <w:t>的驱动</w:t>
      </w:r>
      <w:r>
        <w:rPr>
          <w:rFonts w:asciiTheme="minorEastAsia" w:hAnsiTheme="minorEastAsia"/>
        </w:rPr>
        <w:t>。</w:t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</w:rPr>
        <w:t>设备配置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每个设备表示一个数据库的一个连接。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连接数据库的信息，包括：数据库类型、连接字符串、用户、密码、编码方式，需要事先在eview中统一配置好（配置在eview的t_db_connection表中）。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设备的连接参数（connparam）只需要配置eview数据库连接表（t_db_connection）的某个连接名称（name字段）即可。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</w:rPr>
        <w:t>在驱动下增加一个设备</w:t>
      </w:r>
      <w:r>
        <w:rPr>
          <w:rFonts w:hint="eastAsia" w:asciiTheme="minorEastAsia" w:hAnsiTheme="minorEastAsia"/>
          <w:lang w:eastAsia="zh-CN"/>
        </w:rPr>
        <w:t>。</w:t>
      </w:r>
      <w:r>
        <w:rPr>
          <w:rFonts w:hint="eastAsia" w:asciiTheme="minorEastAsia" w:hAnsiTheme="minorEastAsia"/>
          <w:lang w:val="en-US" w:eastAsia="zh-CN"/>
        </w:rPr>
        <w:t>连接参数配置：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连接方式选择：</w:t>
      </w:r>
      <w:r>
        <w:rPr>
          <w:rFonts w:hint="eastAsia" w:asciiTheme="minorEastAsia" w:hAnsiTheme="minorEastAsia"/>
          <w:lang w:val="en-US" w:eastAsia="zh-CN"/>
        </w:rPr>
        <w:t>other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连接参数：eview中数据库连接列表的某个连接的名称（t_db_connection的name字段）</w:t>
      </w:r>
    </w:p>
    <w:p>
      <w:pPr>
        <w:pStyle w:val="15"/>
        <w:numPr>
          <w:ilvl w:val="0"/>
          <w:numId w:val="0"/>
        </w:numPr>
        <w:ind w:left="730" w:leftChars="0"/>
        <w:jc w:val="left"/>
        <w:rPr>
          <w:rFonts w:hint="eastAsia" w:asciiTheme="minorEastAsia" w:hAnsiTheme="minorEastAsia"/>
          <w:lang w:val="en-US"/>
        </w:rPr>
      </w:pPr>
      <w:r>
        <w:rPr>
          <w:rFonts w:hint="eastAsia" w:asciiTheme="minorEastAsia" w:hAnsiTheme="minorEastAsia"/>
          <w:lang w:val="en-US" w:eastAsia="zh-CN"/>
        </w:rPr>
        <w:t>设备参数配置：</w:t>
      </w:r>
    </w:p>
    <w:p>
      <w:pPr>
        <w:pStyle w:val="15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参数1：</w:t>
      </w:r>
      <w:bookmarkStart w:id="1" w:name="OLE_LINK2"/>
      <w:r>
        <w:rPr>
          <w:rFonts w:hint="eastAsia" w:asciiTheme="minorEastAsia" w:hAnsiTheme="minorEastAsia"/>
          <w:lang w:val="en-US" w:eastAsia="zh-CN"/>
        </w:rPr>
        <w:t>不需要配置</w:t>
      </w:r>
      <w:bookmarkEnd w:id="1"/>
    </w:p>
    <w:p>
      <w:pPr>
        <w:pStyle w:val="15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参数2：不需要配置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参数3：不需要配置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参数4：不需要配置</w:t>
      </w:r>
    </w:p>
    <w:p>
      <w:pPr>
        <w:pStyle w:val="3"/>
        <w:numPr>
          <w:ilvl w:val="0"/>
          <w:numId w:val="1"/>
        </w:numPr>
        <w:ind w:firstLine="565" w:firstLineChars="176"/>
      </w:pPr>
      <w:r>
        <w:rPr>
          <w:rFonts w:hint="eastAsia"/>
        </w:rPr>
        <w:t>变量配置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数据类型：根据变量获取到的数据的类型来设置。</w:t>
      </w:r>
    </w:p>
    <w:p>
      <w:pPr>
        <w:pStyle w:val="15"/>
        <w:ind w:left="360" w:firstLine="369" w:firstLineChars="176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变量名称：按照项目规范设计的字符串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设备：选择刚刚配置的设备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周期：根据需要而定，缺省为5秒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可控制：使能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变量地址：要查询的SQL语句。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SQL语句应该返回一行记录一个字段，如果超过1行则取第一行记录并抛弃其他行记录；如果超过1个字段则取第一个字段的值。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如果不能查询到记录，则返回一个*号</w:t>
      </w:r>
    </w:p>
    <w:p>
      <w:pPr>
        <w:pStyle w:val="15"/>
        <w:ind w:left="360" w:firstLine="369" w:firstLineChars="176"/>
        <w:jc w:val="left"/>
        <w:rPr>
          <w:rFonts w:hint="eastAsia" w:asciiTheme="minorEastAsia" w:hAnsiTheme="minorEastAsia"/>
          <w:lang w:val="en-US" w:eastAsia="zh-CN"/>
        </w:rPr>
      </w:pPr>
    </w:p>
    <w:p>
      <w:pPr>
        <w:pStyle w:val="15"/>
        <w:jc w:val="left"/>
        <w:rPr>
          <w:rFonts w:asciiTheme="minorEastAsia" w:hAnsiTheme="minorEastAsia"/>
        </w:rPr>
      </w:pPr>
    </w:p>
    <w:p>
      <w:pPr>
        <w:ind w:firstLine="369" w:firstLineChars="17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A2D11"/>
    <w:multiLevelType w:val="multilevel"/>
    <w:tmpl w:val="4A9A2D11"/>
    <w:lvl w:ilvl="0" w:tentative="0">
      <w:start w:val="1"/>
      <w:numFmt w:val="bullet"/>
      <w:lvlText w:val=""/>
      <w:lvlJc w:val="left"/>
      <w:pPr>
        <w:ind w:left="11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10" w:hanging="420"/>
      </w:pPr>
      <w:rPr>
        <w:rFonts w:hint="default" w:ascii="Wingdings" w:hAnsi="Wingdings"/>
      </w:rPr>
    </w:lvl>
  </w:abstractNum>
  <w:abstractNum w:abstractNumId="1">
    <w:nsid w:val="601B3BC7"/>
    <w:multiLevelType w:val="multilevel"/>
    <w:tmpl w:val="601B3BC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15"/>
    <w:rsid w:val="0000768A"/>
    <w:rsid w:val="00017D55"/>
    <w:rsid w:val="0002305B"/>
    <w:rsid w:val="0006584A"/>
    <w:rsid w:val="000B0B4B"/>
    <w:rsid w:val="000D274A"/>
    <w:rsid w:val="000E7ED5"/>
    <w:rsid w:val="0011664C"/>
    <w:rsid w:val="00150DF7"/>
    <w:rsid w:val="00187D45"/>
    <w:rsid w:val="00194991"/>
    <w:rsid w:val="001D061C"/>
    <w:rsid w:val="001E6976"/>
    <w:rsid w:val="0020664E"/>
    <w:rsid w:val="002503D8"/>
    <w:rsid w:val="00252B27"/>
    <w:rsid w:val="00272D33"/>
    <w:rsid w:val="00295851"/>
    <w:rsid w:val="002959AC"/>
    <w:rsid w:val="00295E00"/>
    <w:rsid w:val="002E4998"/>
    <w:rsid w:val="003B10EF"/>
    <w:rsid w:val="00442772"/>
    <w:rsid w:val="004662A4"/>
    <w:rsid w:val="00467FAA"/>
    <w:rsid w:val="004A06AE"/>
    <w:rsid w:val="00516E55"/>
    <w:rsid w:val="00517297"/>
    <w:rsid w:val="00532524"/>
    <w:rsid w:val="0056496B"/>
    <w:rsid w:val="005756E3"/>
    <w:rsid w:val="00591FE5"/>
    <w:rsid w:val="006911C6"/>
    <w:rsid w:val="00737B15"/>
    <w:rsid w:val="007A76ED"/>
    <w:rsid w:val="007F2F90"/>
    <w:rsid w:val="008569EB"/>
    <w:rsid w:val="008A3B1E"/>
    <w:rsid w:val="008B3BC0"/>
    <w:rsid w:val="0090169D"/>
    <w:rsid w:val="009438EF"/>
    <w:rsid w:val="00951A94"/>
    <w:rsid w:val="009C33C8"/>
    <w:rsid w:val="00A82F9B"/>
    <w:rsid w:val="00A90E11"/>
    <w:rsid w:val="00AE0BDD"/>
    <w:rsid w:val="00B12437"/>
    <w:rsid w:val="00B4750E"/>
    <w:rsid w:val="00B802E1"/>
    <w:rsid w:val="00BB30F5"/>
    <w:rsid w:val="00BD33CB"/>
    <w:rsid w:val="00C553E8"/>
    <w:rsid w:val="00C560C1"/>
    <w:rsid w:val="00C75D25"/>
    <w:rsid w:val="00C867E0"/>
    <w:rsid w:val="00CE35D8"/>
    <w:rsid w:val="00DA3A27"/>
    <w:rsid w:val="00E0708A"/>
    <w:rsid w:val="00E52BFE"/>
    <w:rsid w:val="00E566FA"/>
    <w:rsid w:val="00E57A52"/>
    <w:rsid w:val="00E70EFD"/>
    <w:rsid w:val="00EA64EA"/>
    <w:rsid w:val="00EC5797"/>
    <w:rsid w:val="00F1008A"/>
    <w:rsid w:val="00F37751"/>
    <w:rsid w:val="00F94368"/>
    <w:rsid w:val="00FC4C82"/>
    <w:rsid w:val="00FD75F8"/>
    <w:rsid w:val="00FE7043"/>
    <w:rsid w:val="00FF5726"/>
    <w:rsid w:val="070E29F8"/>
    <w:rsid w:val="08CB4DF1"/>
    <w:rsid w:val="092D4A96"/>
    <w:rsid w:val="0B2D06B8"/>
    <w:rsid w:val="0DFF5CF9"/>
    <w:rsid w:val="1CD0573E"/>
    <w:rsid w:val="20120E81"/>
    <w:rsid w:val="29154DD8"/>
    <w:rsid w:val="2A696C60"/>
    <w:rsid w:val="341C6F8E"/>
    <w:rsid w:val="344F0E1B"/>
    <w:rsid w:val="38996624"/>
    <w:rsid w:val="3F0348FB"/>
    <w:rsid w:val="45355D39"/>
    <w:rsid w:val="4A62479C"/>
    <w:rsid w:val="4D8B2B36"/>
    <w:rsid w:val="509F1683"/>
    <w:rsid w:val="571A35D9"/>
    <w:rsid w:val="596A1649"/>
    <w:rsid w:val="6835729E"/>
    <w:rsid w:val="702D17CD"/>
    <w:rsid w:val="706E06D2"/>
    <w:rsid w:val="75184D02"/>
    <w:rsid w:val="7D0D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0"/>
    <w:link w:val="7"/>
    <w:uiPriority w:val="99"/>
    <w:rPr>
      <w:sz w:val="18"/>
      <w:szCs w:val="18"/>
    </w:rPr>
  </w:style>
  <w:style w:type="character" w:customStyle="1" w:styleId="17">
    <w:name w:val="页脚 Char"/>
    <w:basedOn w:val="10"/>
    <w:link w:val="6"/>
    <w:uiPriority w:val="99"/>
    <w:rPr>
      <w:sz w:val="18"/>
      <w:szCs w:val="18"/>
    </w:rPr>
  </w:style>
  <w:style w:type="character" w:customStyle="1" w:styleId="18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9">
    <w:name w:val="f_imagecaption"/>
    <w:basedOn w:val="10"/>
    <w:qFormat/>
    <w:uiPriority w:val="0"/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0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474</Words>
  <Characters>2705</Characters>
  <Lines>22</Lines>
  <Paragraphs>6</Paragraphs>
  <TotalTime>60</TotalTime>
  <ScaleCrop>false</ScaleCrop>
  <LinksUpToDate>false</LinksUpToDate>
  <CharactersWithSpaces>3173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2016-09-23T01:15:00Z</dcterms:created>
  <dc:creator>闫朝东</dc:creator>
  <cp:lastModifiedBy>烟火落下眼角丶</cp:lastModifiedBy>
  <dcterms:modified xsi:type="dcterms:W3CDTF">2019-02-15T07:04:23Z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