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51" w:rsidRDefault="004E2851">
      <w:pPr>
        <w:rPr>
          <w:lang w:val="en-US"/>
        </w:rPr>
      </w:pPr>
    </w:p>
    <w:p w:rsidR="004E2851" w:rsidRDefault="004E2851" w:rsidP="004E2851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851" w:rsidRPr="00F41C26" w:rsidTr="000046F0">
        <w:tc>
          <w:tcPr>
            <w:tcW w:w="4814" w:type="dxa"/>
          </w:tcPr>
          <w:p w:rsidR="004E2851" w:rsidRDefault="004E2851" w:rsidP="000046F0">
            <w:r>
              <w:t>ID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E2851" w:rsidRPr="004E2851" w:rsidTr="000046F0">
        <w:tc>
          <w:tcPr>
            <w:tcW w:w="4814" w:type="dxa"/>
          </w:tcPr>
          <w:p w:rsidR="004E2851" w:rsidRPr="00A85292" w:rsidRDefault="004E2851" w:rsidP="000046F0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4E2851" w:rsidRPr="004E2851" w:rsidTr="000046F0">
        <w:tc>
          <w:tcPr>
            <w:tcW w:w="4814" w:type="dxa"/>
          </w:tcPr>
          <w:p w:rsidR="004E2851" w:rsidRDefault="004E2851" w:rsidP="000046F0">
            <w:r>
              <w:t>QA002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Edit function works (with correct constraints)</w:t>
            </w:r>
          </w:p>
        </w:tc>
      </w:tr>
      <w:tr w:rsidR="004E2851" w:rsidRPr="004E2851" w:rsidTr="000046F0">
        <w:tc>
          <w:tcPr>
            <w:tcW w:w="4814" w:type="dxa"/>
          </w:tcPr>
          <w:p w:rsidR="004E2851" w:rsidRDefault="004E2851" w:rsidP="000046F0">
            <w:r>
              <w:t>QA003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Create New function works (with correct constraints)</w:t>
            </w:r>
          </w:p>
        </w:tc>
      </w:tr>
      <w:tr w:rsidR="004E2851" w:rsidTr="000046F0">
        <w:tc>
          <w:tcPr>
            <w:tcW w:w="4814" w:type="dxa"/>
          </w:tcPr>
          <w:p w:rsidR="004E2851" w:rsidRDefault="004E2851" w:rsidP="000046F0">
            <w:r>
              <w:t>QA004</w:t>
            </w:r>
          </w:p>
        </w:tc>
        <w:tc>
          <w:tcPr>
            <w:tcW w:w="4814" w:type="dxa"/>
          </w:tcPr>
          <w:p w:rsidR="004E2851" w:rsidRDefault="004E2851" w:rsidP="000046F0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</w:tbl>
    <w:p w:rsidR="004E2851" w:rsidRDefault="004E2851" w:rsidP="004E2851"/>
    <w:p w:rsidR="004E2851" w:rsidRDefault="004E2851" w:rsidP="004E2851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851" w:rsidTr="000046F0">
        <w:tc>
          <w:tcPr>
            <w:tcW w:w="4814" w:type="dxa"/>
          </w:tcPr>
          <w:p w:rsidR="004E2851" w:rsidRDefault="004E2851" w:rsidP="000046F0">
            <w:r>
              <w:t>ID</w:t>
            </w:r>
          </w:p>
        </w:tc>
        <w:tc>
          <w:tcPr>
            <w:tcW w:w="4814" w:type="dxa"/>
          </w:tcPr>
          <w:p w:rsidR="004E2851" w:rsidRDefault="004E2851" w:rsidP="000046F0">
            <w:proofErr w:type="spellStart"/>
            <w:r>
              <w:t>Result</w:t>
            </w:r>
            <w:proofErr w:type="spellEnd"/>
          </w:p>
        </w:tc>
      </w:tr>
      <w:tr w:rsidR="004E2851" w:rsidTr="000046F0">
        <w:tc>
          <w:tcPr>
            <w:tcW w:w="4814" w:type="dxa"/>
          </w:tcPr>
          <w:p w:rsidR="004E2851" w:rsidRDefault="004E2851" w:rsidP="000046F0">
            <w:r>
              <w:t>QA001</w:t>
            </w:r>
          </w:p>
        </w:tc>
        <w:tc>
          <w:tcPr>
            <w:tcW w:w="4814" w:type="dxa"/>
          </w:tcPr>
          <w:p w:rsidR="004E2851" w:rsidRDefault="004E2851" w:rsidP="000046F0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4E2851" w:rsidRPr="004E2851" w:rsidTr="000046F0">
        <w:tc>
          <w:tcPr>
            <w:tcW w:w="4814" w:type="dxa"/>
          </w:tcPr>
          <w:p w:rsidR="004E2851" w:rsidRDefault="004E2851" w:rsidP="000046F0">
            <w:r>
              <w:t>QA002</w:t>
            </w:r>
          </w:p>
        </w:tc>
        <w:tc>
          <w:tcPr>
            <w:tcW w:w="4814" w:type="dxa"/>
          </w:tcPr>
          <w:p w:rsidR="004E2851" w:rsidRPr="00A85292" w:rsidRDefault="004E2851" w:rsidP="000046F0">
            <w:pPr>
              <w:rPr>
                <w:lang w:val="en-US"/>
              </w:rPr>
            </w:pPr>
            <w:r w:rsidRPr="00A85292">
              <w:rPr>
                <w:lang w:val="en-US"/>
              </w:rPr>
              <w:t>Edit function works/correct constraints were used this time</w:t>
            </w:r>
          </w:p>
        </w:tc>
      </w:tr>
      <w:tr w:rsidR="004E2851" w:rsidRPr="004E2851" w:rsidTr="000046F0">
        <w:tc>
          <w:tcPr>
            <w:tcW w:w="4814" w:type="dxa"/>
          </w:tcPr>
          <w:p w:rsidR="004E2851" w:rsidRDefault="004E2851" w:rsidP="000046F0">
            <w:r>
              <w:t>QA003</w:t>
            </w:r>
          </w:p>
        </w:tc>
        <w:tc>
          <w:tcPr>
            <w:tcW w:w="4814" w:type="dxa"/>
          </w:tcPr>
          <w:p w:rsidR="004E2851" w:rsidRPr="00A85292" w:rsidRDefault="004E2851" w:rsidP="004E2851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  <w:r>
              <w:rPr>
                <w:lang w:val="en-US"/>
              </w:rPr>
              <w:t>but allows same name for the fish</w:t>
            </w:r>
          </w:p>
        </w:tc>
      </w:tr>
      <w:tr w:rsidR="004E2851" w:rsidRPr="004E2851" w:rsidTr="000046F0">
        <w:tc>
          <w:tcPr>
            <w:tcW w:w="4814" w:type="dxa"/>
          </w:tcPr>
          <w:p w:rsidR="004E2851" w:rsidRDefault="004E2851" w:rsidP="000046F0">
            <w:r>
              <w:t>QA004</w:t>
            </w:r>
          </w:p>
        </w:tc>
        <w:tc>
          <w:tcPr>
            <w:tcW w:w="4814" w:type="dxa"/>
          </w:tcPr>
          <w:p w:rsidR="004E2851" w:rsidRPr="00A85292" w:rsidRDefault="004E2851" w:rsidP="004E2851">
            <w:pPr>
              <w:rPr>
                <w:lang w:val="en-US"/>
              </w:rPr>
            </w:pPr>
            <w:r>
              <w:rPr>
                <w:lang w:val="en-US"/>
              </w:rPr>
              <w:t xml:space="preserve">Delete function works for new species. </w:t>
            </w:r>
          </w:p>
        </w:tc>
      </w:tr>
    </w:tbl>
    <w:p w:rsidR="004E2851" w:rsidRPr="00A85292" w:rsidRDefault="004E2851" w:rsidP="004E2851">
      <w:pPr>
        <w:rPr>
          <w:lang w:val="en-US"/>
        </w:rPr>
      </w:pPr>
    </w:p>
    <w:p w:rsidR="004E2851" w:rsidRPr="00A85292" w:rsidRDefault="004E2851" w:rsidP="004E2851">
      <w:pPr>
        <w:rPr>
          <w:lang w:val="en-US"/>
        </w:rPr>
      </w:pPr>
      <w:r w:rsidRPr="00A85292">
        <w:rPr>
          <w:lang w:val="en-US"/>
        </w:rPr>
        <w:t>Conclusion:</w:t>
      </w:r>
    </w:p>
    <w:p w:rsidR="00567959" w:rsidRDefault="00567959" w:rsidP="004E2851">
      <w:pPr>
        <w:rPr>
          <w:lang w:val="en-US"/>
        </w:rPr>
      </w:pPr>
      <w:r>
        <w:rPr>
          <w:lang w:val="en-US"/>
        </w:rPr>
        <w:t xml:space="preserve">Functionality is good. </w:t>
      </w:r>
    </w:p>
    <w:p w:rsidR="004E2851" w:rsidRDefault="004E2851" w:rsidP="004E2851">
      <w:pPr>
        <w:rPr>
          <w:lang w:val="en-US"/>
        </w:rPr>
      </w:pPr>
      <w:r>
        <w:rPr>
          <w:lang w:val="en-US"/>
        </w:rPr>
        <w:t xml:space="preserve">Uniqueness for the name needs to be created. </w:t>
      </w:r>
    </w:p>
    <w:p w:rsidR="004E2851" w:rsidRDefault="004E2851" w:rsidP="004E2851">
      <w:pPr>
        <w:rPr>
          <w:lang w:val="en-US"/>
        </w:rPr>
      </w:pPr>
    </w:p>
    <w:p w:rsidR="004E2851" w:rsidRDefault="004E2851">
      <w:pPr>
        <w:rPr>
          <w:lang w:val="en-US"/>
        </w:rPr>
      </w:pPr>
    </w:p>
    <w:sectPr w:rsidR="004E2851" w:rsidSect="004E285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C8" w:rsidRDefault="006C10C8" w:rsidP="00F41C26">
      <w:pPr>
        <w:spacing w:after="0" w:line="240" w:lineRule="auto"/>
      </w:pPr>
      <w:r>
        <w:separator/>
      </w:r>
    </w:p>
  </w:endnote>
  <w:endnote w:type="continuationSeparator" w:id="0">
    <w:p w:rsidR="006C10C8" w:rsidRDefault="006C10C8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C8" w:rsidRDefault="006C10C8" w:rsidP="00F41C26">
      <w:pPr>
        <w:spacing w:after="0" w:line="240" w:lineRule="auto"/>
      </w:pPr>
      <w:r>
        <w:separator/>
      </w:r>
    </w:p>
  </w:footnote>
  <w:footnote w:type="continuationSeparator" w:id="0">
    <w:p w:rsidR="006C10C8" w:rsidRDefault="006C10C8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  <w:t>14.4.2014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0B74B6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 xml:space="preserve">Fish </w:t>
    </w:r>
    <w:proofErr w:type="spellStart"/>
    <w:r>
      <w:rPr>
        <w:rFonts w:ascii="Garamond" w:hAnsi="Garamond"/>
        <w:sz w:val="24"/>
        <w:szCs w:val="24"/>
        <w:lang w:val="en-US"/>
      </w:rPr>
      <w:t>spieces</w:t>
    </w:r>
    <w:proofErr w:type="spellEnd"/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 w:rsidR="00F41C26">
      <w:rPr>
        <w:rFonts w:ascii="Garamond" w:hAnsi="Garamond"/>
        <w:sz w:val="24"/>
        <w:szCs w:val="24"/>
        <w:lang w:val="en-US"/>
      </w:rPr>
      <w:t>Evgenii</w:t>
    </w:r>
    <w:proofErr w:type="spellEnd"/>
    <w:r w:rsidR="00F41C26">
      <w:rPr>
        <w:rFonts w:ascii="Garamond" w:hAnsi="Garamond"/>
        <w:sz w:val="24"/>
        <w:szCs w:val="24"/>
        <w:lang w:val="en-US"/>
      </w:rPr>
      <w:t xml:space="preserve"> </w:t>
    </w:r>
    <w:proofErr w:type="spellStart"/>
    <w:r w:rsidR="00F41C26">
      <w:rPr>
        <w:rFonts w:ascii="Garamond" w:hAnsi="Garamond"/>
        <w:sz w:val="24"/>
        <w:szCs w:val="24"/>
        <w:lang w:val="en-US"/>
      </w:rPr>
      <w:t>Dobrianskii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0B74B6">
      <w:rPr>
        <w:rFonts w:ascii="Garamond" w:hAnsi="Garamond"/>
        <w:sz w:val="24"/>
        <w:szCs w:val="24"/>
        <w:lang w:val="en-US"/>
      </w:rPr>
      <w:t>Riina Tõugu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B74B6"/>
    <w:rsid w:val="003536E1"/>
    <w:rsid w:val="004E2851"/>
    <w:rsid w:val="00567959"/>
    <w:rsid w:val="006C10C8"/>
    <w:rsid w:val="00727FDF"/>
    <w:rsid w:val="00944E79"/>
    <w:rsid w:val="00A85292"/>
    <w:rsid w:val="00D543F7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Tõugu Riina</cp:lastModifiedBy>
  <cp:revision>2</cp:revision>
  <dcterms:created xsi:type="dcterms:W3CDTF">2014-04-17T11:07:00Z</dcterms:created>
  <dcterms:modified xsi:type="dcterms:W3CDTF">2014-04-17T11:07:00Z</dcterms:modified>
</cp:coreProperties>
</file>