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"/>
        <w:bidi w:val="0"/>
      </w:pPr>
      <w:r>
        <w:rPr>
          <w:rFonts w:ascii="Arial Unicode MS" w:cs="Arial Unicode MS" w:hAnsi="Arial Unicode MS" w:eastAsia="Arial Unicode MS" w:hint="default"/>
          <w:rtl w:val="0"/>
        </w:rPr>
        <w:t>Словарный запас Эллочки</w:t>
      </w:r>
      <w:r>
        <w:rPr>
          <w:rFonts w:ascii="Helvetica" w:cs="Arial Unicode MS" w:hAnsi="Arial Unicode MS" w:eastAsia="Arial Unicode MS"/>
          <w:rtl w:val="0"/>
        </w:rPr>
        <w:t>-</w:t>
      </w:r>
      <w:r>
        <w:rPr>
          <w:rFonts w:ascii="Arial Unicode MS" w:cs="Arial Unicode MS" w:hAnsi="Arial Unicode MS" w:eastAsia="Arial Unicode MS" w:hint="default"/>
          <w:rtl w:val="0"/>
        </w:rPr>
        <w:t xml:space="preserve">людоедки составляет </w:t>
      </w:r>
      <w:r>
        <w:rPr>
          <w:rFonts w:ascii="Helvetica" w:cs="Arial Unicode MS" w:hAnsi="Arial Unicode MS" w:eastAsia="Arial Unicode MS"/>
          <w:rtl w:val="0"/>
        </w:rPr>
        <w:t xml:space="preserve">30 </w:t>
      </w:r>
      <w:r>
        <w:rPr>
          <w:rFonts w:ascii="Arial Unicode MS" w:cs="Arial Unicode MS" w:hAnsi="Arial Unicode MS" w:eastAsia="Arial Unicode MS" w:hint="default"/>
          <w:rtl w:val="0"/>
        </w:rPr>
        <w:t>слов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rtl w:val="0"/>
        </w:rPr>
        <w:t xml:space="preserve">в ходе реплики Эллочка произнесла </w:t>
      </w:r>
      <w:r>
        <w:rPr>
          <w:rFonts w:ascii="Helvetica" w:cs="Arial Unicode MS" w:hAnsi="Arial Unicode MS" w:eastAsia="Arial Unicode MS"/>
          <w:rtl w:val="0"/>
        </w:rPr>
        <w:t xml:space="preserve">30% </w:t>
      </w:r>
      <w:r>
        <w:rPr>
          <w:rFonts w:ascii="Arial Unicode MS" w:cs="Arial Unicode MS" w:hAnsi="Arial Unicode MS" w:eastAsia="Arial Unicode MS" w:hint="default"/>
          <w:rtl w:val="0"/>
        </w:rPr>
        <w:t>своего словарного запаса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rtl w:val="0"/>
        </w:rPr>
        <w:t>сколько слов осталось не произнесенными в ходе реплики</w:t>
      </w:r>
      <w:r>
        <w:rPr>
          <w:rFonts w:ascii="Helvetica" w:cs="Arial Unicode MS" w:hAnsi="Arial Unicode MS" w:eastAsia="Arial Unicode MS"/>
          <w:rtl w:val="0"/>
        </w:rPr>
        <w:t>?</w:t>
      </w:r>
    </w:p>
    <w:p>
      <w:pPr>
        <w:pStyle w:val="Текст"/>
        <w:bidi w:val="0"/>
      </w:pPr>
    </w:p>
    <w:p>
      <w:pPr>
        <w:pStyle w:val="Текст"/>
        <w:bidi w:val="0"/>
      </w:pPr>
      <w:r>
        <w:rPr>
          <w:rFonts w:ascii="Arial Unicode MS" w:cs="Arial Unicode MS" w:hAnsi="Arial Unicode MS" w:eastAsia="Arial Unicode MS" w:hint="default"/>
          <w:rtl w:val="0"/>
        </w:rPr>
        <w:t>Ответ</w:t>
      </w:r>
      <w:r>
        <w:rPr>
          <w:rFonts w:ascii="Helvetica" w:cs="Arial Unicode MS" w:hAnsi="Arial Unicode MS" w:eastAsia="Arial Unicode MS"/>
          <w:rtl w:val="0"/>
        </w:rPr>
        <w:t>: 21.</w:t>
      </w:r>
    </w:p>
    <w:p>
      <w:pPr>
        <w:pStyle w:val="Текст"/>
        <w:bidi w:val="0"/>
      </w:pPr>
    </w:p>
    <w:p>
      <w:pPr>
        <w:pStyle w:val="Текст"/>
        <w:bidi w:val="0"/>
      </w:pPr>
      <w:r>
        <w:rPr>
          <w:rFonts w:ascii="Arial Unicode MS" w:cs="Arial Unicode MS" w:hAnsi="Arial Unicode MS" w:eastAsia="Arial Unicode MS" w:hint="default"/>
          <w:rtl w:val="0"/>
        </w:rPr>
        <w:t>Вероятность того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rtl w:val="0"/>
        </w:rPr>
        <w:t xml:space="preserve">что Остап Бендер завладеет стульями Щукина равна </w:t>
      </w:r>
      <w:r>
        <w:rPr>
          <w:rFonts w:ascii="Helvetica" w:cs="Arial Unicode MS" w:hAnsi="Arial Unicode MS" w:eastAsia="Arial Unicode MS"/>
          <w:rtl w:val="0"/>
        </w:rPr>
        <w:t xml:space="preserve">0,3 , </w:t>
      </w:r>
      <w:r>
        <w:rPr>
          <w:rFonts w:ascii="Arial Unicode MS" w:cs="Arial Unicode MS" w:hAnsi="Arial Unicode MS" w:eastAsia="Arial Unicode MS" w:hint="default"/>
          <w:rtl w:val="0"/>
        </w:rPr>
        <w:t>вероятность того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rtl w:val="0"/>
        </w:rPr>
        <w:t xml:space="preserve">что Остап Бендер не получит стулья театра Колумба равна </w:t>
      </w:r>
      <w:r>
        <w:rPr>
          <w:rFonts w:ascii="Helvetica" w:cs="Arial Unicode MS" w:hAnsi="Arial Unicode MS" w:eastAsia="Arial Unicode MS"/>
          <w:rtl w:val="0"/>
        </w:rPr>
        <w:t xml:space="preserve">0,7 , </w:t>
      </w:r>
      <w:r>
        <w:rPr>
          <w:rFonts w:ascii="Arial Unicode MS" w:cs="Arial Unicode MS" w:hAnsi="Arial Unicode MS" w:eastAsia="Arial Unicode MS" w:hint="default"/>
          <w:rtl w:val="0"/>
        </w:rPr>
        <w:t>а вероятность того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rtl w:val="0"/>
        </w:rPr>
        <w:t xml:space="preserve">что Герой получит остальные стулья равна </w:t>
      </w:r>
      <w:r>
        <w:rPr>
          <w:rFonts w:ascii="Helvetica" w:cs="Arial Unicode MS" w:hAnsi="Arial Unicode MS" w:eastAsia="Arial Unicode MS"/>
          <w:rtl w:val="0"/>
        </w:rPr>
        <w:t xml:space="preserve">0,2 , </w:t>
      </w:r>
      <w:r>
        <w:rPr>
          <w:rFonts w:ascii="Arial Unicode MS" w:cs="Arial Unicode MS" w:hAnsi="Arial Unicode MS" w:eastAsia="Arial Unicode MS" w:hint="default"/>
          <w:rtl w:val="0"/>
        </w:rPr>
        <w:t>найдите вероятность того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rtl w:val="0"/>
        </w:rPr>
        <w:t>что Остап Бендер соберет полный комплект стульев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Текст"/>
        <w:bidi w:val="0"/>
      </w:pPr>
    </w:p>
    <w:p>
      <w:pPr>
        <w:pStyle w:val="Текст"/>
        <w:bidi w:val="0"/>
      </w:pPr>
      <w:r>
        <w:rPr>
          <w:rFonts w:ascii="Arial Unicode MS" w:cs="Arial Unicode MS" w:hAnsi="Arial Unicode MS" w:eastAsia="Arial Unicode MS" w:hint="default"/>
          <w:rtl w:val="0"/>
        </w:rPr>
        <w:t>Ответ</w:t>
      </w:r>
      <w:r>
        <w:rPr>
          <w:rFonts w:ascii="Helvetica" w:cs="Arial Unicode MS" w:hAnsi="Arial Unicode MS" w:eastAsia="Arial Unicode MS"/>
          <w:rtl w:val="0"/>
        </w:rPr>
        <w:t>: 0,8.</w:t>
      </w:r>
    </w:p>
    <w:p>
      <w:pPr>
        <w:pStyle w:val="Текст"/>
        <w:bidi w:val="0"/>
      </w:pPr>
    </w:p>
    <w:p>
      <w:pPr>
        <w:pStyle w:val="Текст"/>
        <w:bidi w:val="0"/>
      </w:pPr>
      <w:r>
        <w:rPr>
          <w:rFonts w:ascii="Arial Unicode MS" w:cs="Arial Unicode MS" w:hAnsi="Arial Unicode MS" w:eastAsia="Arial Unicode MS" w:hint="default"/>
          <w:rtl w:val="0"/>
        </w:rPr>
        <w:t>Найдите корень уравнения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Текст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1/25^x=</w:t>
      </w:r>
      <w:r>
        <w:rPr>
          <w:rFonts w:ascii="Helvetica" w:cs="Arial Unicode MS" w:hAnsi="Arial Unicode MS" w:eastAsia="Arial Unicode MS"/>
          <w:rtl w:val="0"/>
        </w:rPr>
        <w:t>625</w:t>
      </w:r>
    </w:p>
    <w:p>
      <w:pPr>
        <w:pStyle w:val="Текст"/>
        <w:bidi w:val="0"/>
      </w:pPr>
    </w:p>
    <w:p>
      <w:pPr>
        <w:pStyle w:val="Текст"/>
        <w:bidi w:val="0"/>
      </w:pPr>
      <w:r>
        <w:rPr>
          <w:rFonts w:ascii="Arial Unicode MS" w:cs="Arial Unicode MS" w:hAnsi="Arial Unicode MS" w:eastAsia="Arial Unicode MS" w:hint="default"/>
          <w:rtl w:val="0"/>
        </w:rPr>
        <w:t>Ответ</w:t>
      </w:r>
      <w:r>
        <w:rPr>
          <w:rFonts w:ascii="Helvetica" w:cs="Arial Unicode MS" w:hAnsi="Arial Unicode MS" w:eastAsia="Arial Unicode MS"/>
          <w:rtl w:val="0"/>
        </w:rPr>
        <w:t>: - 2.</w:t>
      </w:r>
    </w:p>
    <w:p>
      <w:pPr>
        <w:pStyle w:val="Текст"/>
        <w:bidi w:val="0"/>
      </w:pPr>
    </w:p>
    <w:p>
      <w:pPr>
        <w:pStyle w:val="Текст"/>
        <w:ind w:right="0"/>
      </w:pPr>
      <w:r>
        <w:rPr>
          <w:rtl w:val="0"/>
          <w:lang w:val="ru-RU"/>
        </w:rPr>
        <w:t>В трапецию вписана окружность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найдите площадь трапеции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</w:t>
      </w:r>
      <w:r>
        <w:rPr>
          <w:rFonts w:ascii="Helvetica"/>
          <w:rtl w:val="0"/>
          <w:lang w:val="en-US"/>
        </w:rPr>
        <w:t xml:space="preserve">sin </w:t>
      </w:r>
      <w:r>
        <w:rPr>
          <w:rtl w:val="0"/>
          <w:lang w:val="ru-RU"/>
        </w:rPr>
        <w:t xml:space="preserve">угла при основании трапеции равен </w:t>
      </w:r>
      <w:r>
        <w:rPr>
          <w:rFonts w:ascii="Helvetica"/>
          <w:rtl w:val="0"/>
          <w:lang w:val="ru-RU"/>
        </w:rPr>
        <w:t xml:space="preserve">1/2, </w:t>
      </w:r>
      <w:r>
        <w:rPr>
          <w:rtl w:val="0"/>
          <w:lang w:val="ru-RU"/>
        </w:rPr>
        <w:t xml:space="preserve">а высота трапеции равна </w:t>
      </w:r>
      <w:r>
        <w:rPr>
          <w:rFonts w:ascii="Helvetica"/>
          <w:rtl w:val="0"/>
          <w:lang w:val="ru-RU"/>
        </w:rPr>
        <w:t>2.</w:t>
      </w:r>
    </w:p>
    <w:p>
      <w:pPr>
        <w:pStyle w:val="Текст"/>
        <w:ind w:right="0"/>
      </w:pPr>
    </w:p>
    <w:p>
      <w:pPr>
        <w:pStyle w:val="Текст"/>
        <w:ind w:right="0"/>
      </w:pPr>
      <w:r>
        <w:rPr>
          <w:rtl w:val="0"/>
          <w:lang w:val="ru-RU"/>
        </w:rPr>
        <w:t>Ответ</w:t>
      </w:r>
      <w:r>
        <w:rPr>
          <w:rFonts w:ascii="Helvetica"/>
          <w:rtl w:val="0"/>
          <w:lang w:val="ru-RU"/>
        </w:rPr>
        <w:t>: 8.</w:t>
      </w:r>
    </w:p>
    <w:p>
      <w:pPr>
        <w:pStyle w:val="Текст"/>
        <w:ind w:right="0"/>
      </w:pPr>
    </w:p>
    <w:p>
      <w:pPr>
        <w:pStyle w:val="Текст"/>
        <w:ind w:right="0"/>
      </w:pPr>
      <w:r>
        <w:rPr>
          <w:rtl w:val="0"/>
          <w:lang w:val="ru-RU"/>
        </w:rPr>
        <w:t>В правильном конусе проведено сечение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параллельное основанию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найдите обьем усеченного конуса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объем всего конуса равен </w:t>
      </w:r>
      <w:r>
        <w:rPr>
          <w:rFonts w:ascii="Helvetica"/>
          <w:rtl w:val="0"/>
          <w:lang w:val="ru-RU"/>
        </w:rPr>
        <w:t xml:space="preserve">15, </w:t>
      </w:r>
      <w:r>
        <w:rPr>
          <w:rtl w:val="0"/>
          <w:lang w:val="ru-RU"/>
        </w:rPr>
        <w:t xml:space="preserve">а высота конуса делится сечением как </w:t>
      </w:r>
      <w:r>
        <w:rPr>
          <w:rFonts w:ascii="Helvetica"/>
          <w:rtl w:val="0"/>
          <w:lang w:val="ru-RU"/>
        </w:rPr>
        <w:t xml:space="preserve">1/3 </w:t>
      </w:r>
      <w:r>
        <w:rPr>
          <w:rtl w:val="0"/>
          <w:lang w:val="ru-RU"/>
        </w:rPr>
        <w:t>считая от вершины</w:t>
      </w:r>
      <w:r>
        <w:rPr>
          <w:rFonts w:ascii="Helvetica"/>
          <w:rtl w:val="0"/>
          <w:lang w:val="ru-RU"/>
        </w:rPr>
        <w:t>.</w:t>
      </w:r>
    </w:p>
    <w:p>
      <w:pPr>
        <w:pStyle w:val="Текст"/>
        <w:ind w:right="0"/>
      </w:pPr>
    </w:p>
    <w:p>
      <w:pPr>
        <w:pStyle w:val="Текст"/>
        <w:ind w:right="0"/>
      </w:pPr>
      <w:r>
        <w:rPr>
          <w:rtl w:val="0"/>
          <w:lang w:val="ru-RU"/>
        </w:rPr>
        <w:t>Ответ</w:t>
      </w:r>
      <w:r>
        <w:rPr>
          <w:rFonts w:ascii="Helvetica"/>
          <w:rtl w:val="0"/>
          <w:lang w:val="ru-RU"/>
        </w:rPr>
        <w:t xml:space="preserve">: </w:t>
      </w:r>
    </w:p>
    <w:p>
      <w:pPr>
        <w:pStyle w:val="Текст"/>
        <w:ind w:right="0"/>
      </w:pPr>
    </w:p>
    <w:p>
      <w:pPr>
        <w:pStyle w:val="Текст"/>
        <w:ind w:right="0"/>
      </w:pPr>
      <w:r>
        <w:rPr>
          <w:rtl w:val="0"/>
          <w:lang w:val="ru-RU"/>
        </w:rPr>
        <w:t>Остап Бендер и Щукин бегут навстречу друг другу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скорость Щукина на </w:t>
      </w:r>
      <w:r>
        <w:rPr>
          <w:rFonts w:ascii="Helvetica"/>
          <w:rtl w:val="0"/>
          <w:lang w:val="ru-RU"/>
        </w:rPr>
        <w:t xml:space="preserve">10 </w:t>
      </w:r>
      <w:r>
        <w:rPr>
          <w:rtl w:val="0"/>
          <w:lang w:val="ru-RU"/>
        </w:rPr>
        <w:t>м</w:t>
      </w:r>
      <w:r>
        <w:rPr>
          <w:rFonts w:ascii="Helvetica"/>
          <w:rtl w:val="0"/>
          <w:lang w:val="ru-RU"/>
        </w:rPr>
        <w:t>/</w:t>
      </w:r>
      <w:r>
        <w:rPr>
          <w:rtl w:val="0"/>
          <w:lang w:val="ru-RU"/>
        </w:rPr>
        <w:t>с больше скорости Остапа Бендера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они встретились через </w:t>
      </w:r>
      <w:r>
        <w:rPr>
          <w:rFonts w:ascii="Helvetica"/>
          <w:rtl w:val="0"/>
          <w:lang w:val="ru-RU"/>
        </w:rPr>
        <w:t xml:space="preserve">10 </w:t>
      </w:r>
      <w:r>
        <w:rPr>
          <w:rtl w:val="0"/>
          <w:lang w:val="ru-RU"/>
        </w:rPr>
        <w:t>минут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Найдите скорость Остапа Бендера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если они начали движение одновременно</w:t>
      </w:r>
      <w:r>
        <w:rPr>
          <w:rFonts w:ascii="Helvetica"/>
          <w:rtl w:val="0"/>
          <w:lang w:val="ru-RU"/>
        </w:rPr>
        <w:t>.</w:t>
      </w:r>
    </w:p>
    <w:p>
      <w:pPr>
        <w:pStyle w:val="Текст"/>
        <w:ind w:right="0"/>
      </w:pPr>
    </w:p>
    <w:p>
      <w:pPr>
        <w:pStyle w:val="Текст"/>
        <w:ind w:right="0"/>
      </w:pPr>
      <w:r>
        <w:rPr>
          <w:rtl w:val="0"/>
          <w:lang w:val="ru-RU"/>
        </w:rPr>
        <w:t>Ответ</w:t>
      </w:r>
      <w:r>
        <w:rPr>
          <w:rFonts w:ascii="Helvetica"/>
          <w:rtl w:val="0"/>
          <w:lang w:val="ru-RU"/>
        </w:rPr>
        <w:t xml:space="preserve">: </w:t>
      </w:r>
    </w:p>
    <w:p>
      <w:pPr>
        <w:pStyle w:val="Текст"/>
        <w:ind w:right="0"/>
      </w:pPr>
    </w:p>
    <w:p>
      <w:pPr>
        <w:pStyle w:val="Текст"/>
        <w:ind w:right="0"/>
      </w:pPr>
      <w:r>
        <w:rPr>
          <w:rtl w:val="0"/>
          <w:lang w:val="ru-RU"/>
        </w:rPr>
        <w:t>Дан график производной функции</w:t>
      </w:r>
      <w:r>
        <w:rPr>
          <w:rFonts w:ascii="Helvetica"/>
          <w:rtl w:val="0"/>
          <w:lang w:val="en-US"/>
        </w:rPr>
        <w:t xml:space="preserve"> f'(x)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найдите точку максимума функции на промежутке </w:t>
      </w:r>
      <w:r>
        <w:rPr>
          <w:rFonts w:ascii="Helvetica"/>
          <w:rtl w:val="0"/>
          <w:lang w:val="en-US"/>
        </w:rPr>
        <w:t>x[-9;5]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ответе укажите координату по </w:t>
      </w:r>
      <w:r>
        <w:rPr>
          <w:rFonts w:ascii="Helvetica"/>
          <w:rtl w:val="0"/>
          <w:lang w:val="en-US"/>
        </w:rPr>
        <w:t>x.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-81595</wp:posOffset>
            </wp:positionH>
            <wp:positionV relativeFrom="line">
              <wp:posOffset>175783</wp:posOffset>
            </wp:positionV>
            <wp:extent cx="6120057" cy="2768128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681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"/>
        <w:ind w:right="0"/>
      </w:pPr>
      <w:r>
        <w:rPr>
          <w:rtl w:val="0"/>
          <w:lang w:val="ru-RU"/>
        </w:rPr>
        <w:t>Ответ</w:t>
      </w:r>
      <w:r>
        <w:rPr>
          <w:rFonts w:ascii="Helvetica"/>
          <w:rtl w:val="0"/>
          <w:lang w:val="ru-RU"/>
        </w:rPr>
        <w:t>: -2.</w:t>
      </w:r>
    </w:p>
    <w:p>
      <w:pPr>
        <w:pStyle w:val="Текст"/>
        <w:ind w:right="0"/>
      </w:pPr>
    </w:p>
    <w:p>
      <w:pPr>
        <w:pStyle w:val="Текст"/>
        <w:ind w:right="0"/>
      </w:pPr>
      <w:r>
        <w:rPr>
          <w:rtl w:val="0"/>
          <w:lang w:val="ru-RU"/>
        </w:rPr>
        <w:t>Найдите площадь треугольника изображенного на рисунке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Helvetica"/>
          <w:rtl w:val="0"/>
          <w:lang w:val="ru-RU"/>
        </w:rPr>
        <w:t xml:space="preserve">1 </w:t>
      </w:r>
      <w:r>
        <w:rPr>
          <w:rtl w:val="0"/>
          <w:lang w:val="ru-RU"/>
        </w:rPr>
        <w:t>клетка</w:t>
      </w:r>
      <w:r>
        <w:rPr>
          <w:rFonts w:ascii="Helvetica"/>
          <w:rtl w:val="0"/>
          <w:lang w:val="ru-RU"/>
        </w:rPr>
        <w:t xml:space="preserve">- 1 </w:t>
      </w:r>
      <w:r>
        <w:rPr>
          <w:rtl w:val="0"/>
          <w:lang w:val="ru-RU"/>
        </w:rPr>
        <w:t>кв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см</w:t>
      </w:r>
      <w:r>
        <w:rPr>
          <w:rFonts w:ascii="Helvetica"/>
          <w:rtl w:val="0"/>
          <w:lang w:val="ru-RU"/>
        </w:rPr>
        <w:t>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34069</wp:posOffset>
            </wp:positionH>
            <wp:positionV relativeFrom="line">
              <wp:posOffset>251375</wp:posOffset>
            </wp:positionV>
            <wp:extent cx="4294138" cy="3142552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138" cy="3142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"/>
        <w:ind w:right="0"/>
      </w:pPr>
    </w:p>
    <w:p>
      <w:pPr>
        <w:pStyle w:val="Текст"/>
        <w:ind w:right="0"/>
      </w:pPr>
      <w:r>
        <w:rPr>
          <w:rtl w:val="0"/>
          <w:lang w:val="ru-RU"/>
        </w:rPr>
        <w:t>Для определения ценности бриллианта использовалась формула</w:t>
      </w:r>
      <w:r>
        <w:rPr>
          <w:rFonts w:ascii="Helvetica"/>
          <w:rtl w:val="0"/>
          <w:lang w:val="ru-RU"/>
        </w:rPr>
        <w:t xml:space="preserve">: </w:t>
      </w:r>
      <w:r>
        <w:rPr>
          <w:rFonts w:ascii="Helvetica"/>
          <w:rtl w:val="0"/>
          <w:lang w:val="en-US"/>
        </w:rPr>
        <w:t>P=m*q^f/2.5</w:t>
      </w:r>
      <w:r>
        <w:rPr>
          <w:rFonts w:ascii="Helvetica"/>
          <w:rtl w:val="0"/>
          <w:lang w:val="ru-RU"/>
        </w:rPr>
        <w:t xml:space="preserve"> ,</w:t>
      </w:r>
    </w:p>
    <w:p>
      <w:pPr>
        <w:pStyle w:val="Текст"/>
        <w:ind w:right="0"/>
      </w:pPr>
      <w:r>
        <w:rPr>
          <w:rtl w:val="0"/>
          <w:lang w:val="ru-RU"/>
        </w:rPr>
        <w:t>где</w:t>
      </w:r>
      <w:r>
        <w:rPr>
          <w:rFonts w:ascii="Helvetica"/>
          <w:rtl w:val="0"/>
          <w:lang w:val="ru-RU"/>
        </w:rPr>
        <w:t>:</w:t>
      </w:r>
    </w:p>
    <w:p>
      <w:pPr>
        <w:pStyle w:val="Текст"/>
        <w:numPr>
          <w:ilvl w:val="0"/>
          <w:numId w:val="2"/>
        </w:numPr>
        <w:ind w:left="240" w:right="0"/>
        <w:rPr>
          <w:position w:val="4"/>
          <w:sz w:val="26"/>
          <w:szCs w:val="26"/>
        </w:rPr>
      </w:pPr>
      <w:r>
        <w:rPr>
          <w:rFonts w:ascii="Helvetica"/>
          <w:rtl w:val="0"/>
          <w:lang w:val="en-US"/>
        </w:rPr>
        <w:t>p-</w:t>
      </w:r>
      <w:r>
        <w:rPr>
          <w:rtl w:val="0"/>
          <w:lang w:val="ru-RU"/>
        </w:rPr>
        <w:t>цена</w:t>
      </w:r>
      <w:r>
        <w:rPr>
          <w:rFonts w:ascii="Helvetica"/>
          <w:rtl w:val="0"/>
          <w:lang w:val="ru-RU"/>
        </w:rPr>
        <w:t>.</w:t>
      </w:r>
    </w:p>
    <w:p>
      <w:pPr>
        <w:pStyle w:val="Текст"/>
        <w:numPr>
          <w:ilvl w:val="0"/>
          <w:numId w:val="3"/>
        </w:numPr>
        <w:ind w:left="240" w:right="0"/>
        <w:rPr>
          <w:position w:val="4"/>
          <w:sz w:val="26"/>
          <w:szCs w:val="26"/>
        </w:rPr>
      </w:pPr>
      <w:r>
        <w:rPr>
          <w:rFonts w:ascii="Helvetica"/>
          <w:rtl w:val="0"/>
          <w:lang w:val="en-US"/>
        </w:rPr>
        <w:t>m-</w:t>
      </w:r>
      <w:r>
        <w:rPr>
          <w:rtl w:val="0"/>
          <w:lang w:val="ru-RU"/>
        </w:rPr>
        <w:t>масса</w:t>
      </w:r>
      <w:r>
        <w:rPr>
          <w:rFonts w:ascii="Helvetica"/>
          <w:rtl w:val="0"/>
          <w:lang w:val="ru-RU"/>
        </w:rPr>
        <w:t>.</w:t>
      </w:r>
    </w:p>
    <w:p>
      <w:pPr>
        <w:pStyle w:val="Текст"/>
        <w:numPr>
          <w:ilvl w:val="0"/>
          <w:numId w:val="4"/>
        </w:numPr>
        <w:ind w:left="240" w:right="0"/>
        <w:rPr>
          <w:position w:val="4"/>
          <w:sz w:val="26"/>
          <w:szCs w:val="26"/>
        </w:rPr>
      </w:pPr>
      <w:r>
        <w:rPr>
          <w:rFonts w:ascii="Helvetica"/>
          <w:rtl w:val="0"/>
          <w:lang w:val="en-US"/>
        </w:rPr>
        <w:t>q-</w:t>
      </w:r>
      <w:r>
        <w:rPr>
          <w:rtl w:val="0"/>
          <w:lang w:val="ru-RU"/>
        </w:rPr>
        <w:t>качество огранки</w:t>
      </w:r>
      <w:r>
        <w:rPr>
          <w:rFonts w:ascii="Helvetica"/>
          <w:rtl w:val="0"/>
          <w:lang w:val="ru-RU"/>
        </w:rPr>
        <w:t>.</w:t>
      </w:r>
    </w:p>
    <w:p>
      <w:pPr>
        <w:pStyle w:val="Текст"/>
        <w:numPr>
          <w:ilvl w:val="0"/>
          <w:numId w:val="5"/>
        </w:numPr>
        <w:ind w:left="240" w:right="0"/>
        <w:rPr>
          <w:position w:val="4"/>
          <w:sz w:val="26"/>
          <w:szCs w:val="26"/>
        </w:rPr>
      </w:pPr>
      <w:r>
        <w:rPr>
          <w:rFonts w:ascii="Helvetica"/>
          <w:rtl w:val="0"/>
          <w:lang w:val="en-US"/>
        </w:rPr>
        <w:t>f-</w:t>
      </w:r>
      <w:r>
        <w:rPr>
          <w:rtl w:val="0"/>
          <w:lang w:val="ru-RU"/>
        </w:rPr>
        <w:t>прозрачность бриллианта</w:t>
      </w:r>
      <w:r>
        <w:rPr>
          <w:rFonts w:ascii="Helvetica"/>
          <w:rtl w:val="0"/>
          <w:lang w:val="ru-RU"/>
        </w:rPr>
        <w:t>.</w:t>
      </w:r>
    </w:p>
    <w:p>
      <w:pPr>
        <w:pStyle w:val="Текст"/>
        <w:ind w:right="0"/>
      </w:pPr>
      <w:r>
        <w:rPr>
          <w:rtl w:val="0"/>
          <w:lang w:val="ru-RU"/>
        </w:rPr>
        <w:t xml:space="preserve">Найдите цену бриллианта </w:t>
      </w:r>
      <w:r>
        <w:rPr>
          <w:rFonts w:ascii="Helvetica"/>
          <w:rtl w:val="0"/>
          <w:lang w:val="ru-RU"/>
        </w:rPr>
        <w:t>(</w:t>
      </w:r>
      <w:r>
        <w:rPr>
          <w:rtl w:val="0"/>
          <w:lang w:val="ru-RU"/>
        </w:rPr>
        <w:t>у</w:t>
      </w:r>
      <w:r>
        <w:rPr>
          <w:rFonts w:ascii="Helvetica"/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Fonts w:ascii="Helvetica"/>
          <w:rtl w:val="0"/>
          <w:lang w:val="ru-RU"/>
        </w:rPr>
        <w:t xml:space="preserve">), </w:t>
      </w:r>
      <w:r>
        <w:rPr>
          <w:rFonts w:ascii="Helvetica"/>
          <w:rtl w:val="0"/>
          <w:lang w:val="en-US"/>
        </w:rPr>
        <w:t>m=2</w:t>
      </w:r>
      <w:r>
        <w:rPr>
          <w:rFonts w:ascii="Helvetica"/>
          <w:rtl w:val="0"/>
          <w:lang w:val="ru-RU"/>
        </w:rPr>
        <w:t>5</w:t>
      </w:r>
      <w:r>
        <w:rPr>
          <w:rtl w:val="0"/>
          <w:lang w:val="ru-RU"/>
        </w:rPr>
        <w:t>г</w:t>
      </w:r>
      <w:r>
        <w:rPr>
          <w:rFonts w:ascii="Helvetica"/>
          <w:rtl w:val="0"/>
          <w:lang w:val="ru-RU"/>
        </w:rPr>
        <w:t xml:space="preserve">, </w:t>
      </w:r>
      <w:r>
        <w:rPr>
          <w:rFonts w:ascii="Helvetica"/>
          <w:rtl w:val="0"/>
          <w:lang w:val="en-US"/>
        </w:rPr>
        <w:t>q=50, f=-2.</w:t>
      </w:r>
    </w:p>
    <w:p>
      <w:pPr>
        <w:pStyle w:val="Текст"/>
        <w:ind w:right="0"/>
      </w:pPr>
    </w:p>
    <w:p>
      <w:pPr>
        <w:pStyle w:val="Текст"/>
        <w:ind w:right="0"/>
      </w:pPr>
      <w:r>
        <w:rPr>
          <w:rtl w:val="0"/>
          <w:lang w:val="ru-RU"/>
        </w:rPr>
        <w:t>Ответ</w:t>
      </w:r>
      <w:r>
        <w:rPr>
          <w:rFonts w:ascii="Helvetica"/>
          <w:rtl w:val="0"/>
          <w:lang w:val="ru-RU"/>
        </w:rPr>
        <w:t xml:space="preserve">: </w:t>
      </w:r>
      <w:r>
        <w:rPr>
          <w:rFonts w:ascii="Helvetica"/>
          <w:rtl w:val="0"/>
          <w:lang w:val="en-US"/>
        </w:rPr>
        <w:t>0,004.</w:t>
      </w:r>
    </w:p>
    <w:p>
      <w:pPr>
        <w:pStyle w:val="Текст"/>
        <w:ind w:right="0"/>
      </w:pPr>
    </w:p>
    <w:p>
      <w:pPr>
        <w:pStyle w:val="Текст"/>
        <w:ind w:right="0"/>
      </w:pPr>
      <w:r>
        <w:rPr>
          <w:rtl w:val="0"/>
          <w:lang w:val="ru-RU"/>
        </w:rPr>
        <w:t>Найдите максимум функции</w:t>
      </w:r>
      <w:r>
        <w:rPr>
          <w:rFonts w:ascii="Helvetica"/>
          <w:rtl w:val="0"/>
          <w:lang w:val="ru-RU"/>
        </w:rPr>
        <w:t>.</w:t>
      </w:r>
    </w:p>
    <w:p>
      <w:pPr>
        <w:pStyle w:val="Текст"/>
        <w:ind w:right="0"/>
      </w:pPr>
      <w:r>
        <w:rPr>
          <w:rFonts w:ascii="Helvetica"/>
          <w:rtl w:val="0"/>
          <w:lang w:val="en-US"/>
        </w:rPr>
        <w:t>y=sqrt(3x^2-5x)*sqrt(5x-3)</w:t>
      </w:r>
    </w:p>
    <w:p>
      <w:pPr>
        <w:pStyle w:val="Текст"/>
        <w:ind w:right="0"/>
      </w:pPr>
    </w:p>
    <w:p>
      <w:pPr>
        <w:pStyle w:val="Текст"/>
        <w:ind w:right="0"/>
      </w:pPr>
      <w:r>
        <w:rPr>
          <w:rtl w:val="0"/>
          <w:lang w:val="ru-RU"/>
        </w:rPr>
        <w:t>Ответ</w:t>
      </w:r>
      <w:r>
        <w:rPr>
          <w:rFonts w:ascii="Helvetica"/>
          <w:rtl w:val="0"/>
          <w:lang w:val="ru-RU"/>
        </w:rPr>
        <w:t>: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Тире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styleLink w:val="Тире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styleLink w:val="Тире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">
    <w:multiLevelType w:val="multilevel"/>
    <w:styleLink w:val="Тире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">
    <w:name w:val="Текст"/>
    <w:next w:val="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Тире">
    <w:name w:val="Тире"/>
    <w:next w:val="Тире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