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A1044" w14:textId="77777777" w:rsidR="00005CDF" w:rsidRDefault="00000000">
      <w:pPr>
        <w:spacing w:after="80"/>
        <w:jc w:val="center"/>
      </w:pPr>
      <w:r>
        <w:rPr>
          <w:b/>
          <w:bCs/>
          <w:color w:val="1F3864"/>
          <w:sz w:val="48"/>
          <w:szCs w:val="48"/>
        </w:rPr>
        <w:t>BIOTECH SCUTTLEBUTT SCANNER</w:t>
      </w:r>
    </w:p>
    <w:p w14:paraId="3EBEEE2C" w14:textId="77777777" w:rsidR="00005CDF" w:rsidRDefault="00000000">
      <w:pPr>
        <w:spacing w:after="40"/>
        <w:jc w:val="center"/>
      </w:pPr>
      <w:r>
        <w:rPr>
          <w:color w:val="2E75B6"/>
          <w:sz w:val="24"/>
          <w:szCs w:val="24"/>
        </w:rPr>
        <w:t xml:space="preserve">Daily Market Intelligence </w:t>
      </w:r>
      <w:proofErr w:type="gramStart"/>
      <w:r>
        <w:rPr>
          <w:color w:val="2E75B6"/>
          <w:sz w:val="24"/>
          <w:szCs w:val="24"/>
        </w:rPr>
        <w:t>Report  |</w:t>
      </w:r>
      <w:proofErr w:type="gramEnd"/>
      <w:r>
        <w:rPr>
          <w:color w:val="2E75B6"/>
          <w:sz w:val="24"/>
          <w:szCs w:val="24"/>
        </w:rPr>
        <w:t xml:space="preserve">  March 31, 2026</w:t>
      </w:r>
    </w:p>
    <w:p w14:paraId="3DC3F649" w14:textId="77777777" w:rsidR="00005CDF" w:rsidRDefault="00000000">
      <w:pPr>
        <w:spacing w:after="200"/>
        <w:jc w:val="center"/>
      </w:pPr>
      <w:r>
        <w:rPr>
          <w:i/>
          <w:iCs/>
          <w:color w:val="666666"/>
        </w:rPr>
        <w:t xml:space="preserve">Focus: Small-Cap &amp; Micro-Cap </w:t>
      </w:r>
      <w:proofErr w:type="gramStart"/>
      <w:r>
        <w:rPr>
          <w:i/>
          <w:iCs/>
          <w:color w:val="666666"/>
        </w:rPr>
        <w:t>Biotech  |</w:t>
      </w:r>
      <w:proofErr w:type="gramEnd"/>
      <w:r>
        <w:rPr>
          <w:i/>
          <w:iCs/>
          <w:color w:val="666666"/>
        </w:rPr>
        <w:t xml:space="preserve">  Sub-$2B Market Cap</w:t>
      </w:r>
    </w:p>
    <w:p w14:paraId="21CC225E" w14:textId="77777777" w:rsidR="00005CDF" w:rsidRDefault="00000000">
      <w:pPr>
        <w:pStyle w:val="Heading1"/>
        <w:pBdr>
          <w:bottom w:val="single" w:sz="6" w:space="1" w:color="2E75B6"/>
        </w:pBdr>
      </w:pPr>
      <w:r>
        <w:rPr>
          <w:color w:val="2E75B6"/>
        </w:rPr>
        <w:t>EXECUTIVE SUMMARY</w:t>
      </w:r>
    </w:p>
    <w:p w14:paraId="2F4F2D71" w14:textId="77777777" w:rsidR="00005CDF" w:rsidRDefault="00000000">
      <w:pPr>
        <w:spacing w:before="80" w:after="80"/>
      </w:pPr>
      <w:r>
        <w:t xml:space="preserve">Today's scan — Tuesday, March 31, 2026 — uncovered 3 HIGH-signal events and 4 MEDIUM-signal opportunities across 6 intelligence categories. The single largest story is the Biogen acquisition of Apellis Pharmaceuticals (APLS) at $41.00/share (~100% premium), making APLS the highest-volume biotech of the day. The second major story is Viridian Therapeutics (VRDN), whose stock fell 31-38% despite announcing positive Phase 3 REVEAL-1 trial data in thyroid eye disease — creating a potential contrarian setup. IO Biotech (IOBT) filed Chapter 7 bankruptcy today and should be avoided entirely. On the FDA front, Orca Bio's Orca-T cell therapy faces its PDUFA date in just 6 days (April 6), and the first FDA advisory committee meeting of 2026 is scheduled for April 30 for AstraZeneca's </w:t>
      </w:r>
      <w:proofErr w:type="spellStart"/>
      <w:r>
        <w:t>camizestrant</w:t>
      </w:r>
      <w:proofErr w:type="spellEnd"/>
      <w:r>
        <w:t xml:space="preserve">. The conference calendar is active with </w:t>
      </w:r>
      <w:proofErr w:type="spellStart"/>
      <w:r>
        <w:t>MedInvest</w:t>
      </w:r>
      <w:proofErr w:type="spellEnd"/>
      <w:r>
        <w:t xml:space="preserve"> running today in NYC, and J.P. Morgan Napa Valley Biotech Forum kicking off April 7.</w:t>
      </w:r>
    </w:p>
    <w:p w14:paraId="0B8F11DC" w14:textId="77777777" w:rsidR="00005CDF" w:rsidRDefault="00000000">
      <w:pPr>
        <w:spacing w:before="60" w:after="200"/>
      </w:pPr>
      <w:r>
        <w:rPr>
          <w:b/>
          <w:bCs/>
        </w:rPr>
        <w:t xml:space="preserve">Signal Summary: </w:t>
      </w:r>
      <w:r>
        <w:rPr>
          <w:b/>
          <w:bCs/>
          <w:color w:val="C00000"/>
        </w:rPr>
        <w:t xml:space="preserve">3 HIGH </w:t>
      </w:r>
      <w:proofErr w:type="gramStart"/>
      <w:r>
        <w:rPr>
          <w:b/>
          <w:bCs/>
          <w:color w:val="C00000"/>
        </w:rPr>
        <w:t>signals  |</w:t>
      </w:r>
      <w:proofErr w:type="gramEnd"/>
      <w:r>
        <w:rPr>
          <w:b/>
          <w:bCs/>
          <w:color w:val="C00000"/>
        </w:rPr>
        <w:t xml:space="preserve">  </w:t>
      </w:r>
      <w:r>
        <w:rPr>
          <w:b/>
          <w:bCs/>
          <w:color w:val="FF8C00"/>
        </w:rPr>
        <w:t xml:space="preserve">5 MEDIUM </w:t>
      </w:r>
      <w:proofErr w:type="gramStart"/>
      <w:r>
        <w:rPr>
          <w:b/>
          <w:bCs/>
          <w:color w:val="FF8C00"/>
        </w:rPr>
        <w:t>signals  |</w:t>
      </w:r>
      <w:proofErr w:type="gramEnd"/>
      <w:r>
        <w:rPr>
          <w:b/>
          <w:bCs/>
          <w:color w:val="FF8C00"/>
        </w:rPr>
        <w:t xml:space="preserve">  </w:t>
      </w:r>
      <w:r>
        <w:t xml:space="preserve">6 categories </w:t>
      </w:r>
      <w:proofErr w:type="gramStart"/>
      <w:r>
        <w:t>scanned  |</w:t>
      </w:r>
      <w:proofErr w:type="gramEnd"/>
      <w:r>
        <w:t xml:space="preserve">  </w:t>
      </w:r>
      <w:r>
        <w:rPr>
          <w:i/>
          <w:iCs/>
          <w:color w:val="666666"/>
        </w:rPr>
        <w:t xml:space="preserve">Report generated: March 31, </w:t>
      </w:r>
      <w:proofErr w:type="gramStart"/>
      <w:r>
        <w:rPr>
          <w:i/>
          <w:iCs/>
          <w:color w:val="666666"/>
        </w:rPr>
        <w:t>2026</w:t>
      </w:r>
      <w:proofErr w:type="gramEnd"/>
      <w:r>
        <w:rPr>
          <w:i/>
          <w:iCs/>
          <w:color w:val="666666"/>
        </w:rPr>
        <w:t xml:space="preserve"> pre-market</w:t>
      </w:r>
    </w:p>
    <w:p w14:paraId="0AACD52E" w14:textId="77777777" w:rsidR="00005CDF" w:rsidRDefault="00000000">
      <w:pPr>
        <w:pStyle w:val="Heading1"/>
        <w:pBdr>
          <w:bottom w:val="single" w:sz="6" w:space="1" w:color="2E75B6"/>
        </w:pBdr>
      </w:pPr>
      <w:r>
        <w:rPr>
          <w:color w:val="2E75B6"/>
        </w:rPr>
        <w:t>SECTION 1: HIGH SIGNAL ALERTS</w:t>
      </w:r>
    </w:p>
    <w:p w14:paraId="237AF84A" w14:textId="77777777" w:rsidR="00005CDF" w:rsidRDefault="00000000">
      <w:pPr>
        <w:spacing w:before="60" w:after="60"/>
      </w:pPr>
      <w:r>
        <w:rPr>
          <w:i/>
          <w:iCs/>
          <w:color w:val="666666"/>
        </w:rPr>
        <w:t xml:space="preserve">Stocks with volume &gt;3x average OR price move &gt;20% today. Requires immediate attention before market </w:t>
      </w:r>
      <w:proofErr w:type="gramStart"/>
      <w:r>
        <w:rPr>
          <w:i/>
          <w:iCs/>
          <w:color w:val="666666"/>
        </w:rPr>
        <w:t>open</w:t>
      </w:r>
      <w:proofErr w:type="gramEnd"/>
      <w:r>
        <w:rPr>
          <w:i/>
          <w:iCs/>
          <w:color w:val="666666"/>
        </w:rPr>
        <w:t>.</w:t>
      </w:r>
    </w:p>
    <w:p w14:paraId="3F93F9A9" w14:textId="77777777" w:rsidR="00005CDF" w:rsidRDefault="00005C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
        <w:gridCol w:w="1101"/>
        <w:gridCol w:w="1124"/>
        <w:gridCol w:w="1223"/>
        <w:gridCol w:w="1321"/>
        <w:gridCol w:w="1982"/>
        <w:gridCol w:w="1607"/>
      </w:tblGrid>
      <w:tr w:rsidR="00005CDF" w14:paraId="3F1AD9A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DDACE0" w14:textId="77777777" w:rsidR="00005CDF" w:rsidRDefault="00000000">
            <w:r>
              <w:rPr>
                <w:b/>
                <w:bCs/>
                <w:color w:val="FFFFFF"/>
                <w:sz w:val="18"/>
                <w:szCs w:val="18"/>
              </w:rPr>
              <w:t>TICKER</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3DD71B" w14:textId="77777777" w:rsidR="00005CDF" w:rsidRDefault="00000000">
            <w:r>
              <w:rPr>
                <w:b/>
                <w:bCs/>
                <w:color w:val="FFFFFF"/>
                <w:sz w:val="18"/>
                <w:szCs w:val="18"/>
              </w:rPr>
              <w:t>PRICE*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71F676" w14:textId="77777777" w:rsidR="00005CDF" w:rsidRDefault="00000000">
            <w:r>
              <w:rPr>
                <w:b/>
                <w:bCs/>
                <w:color w:val="FFFFFF"/>
                <w:sz w:val="18"/>
                <w:szCs w:val="18"/>
              </w:rPr>
              <w:t>% CHANGE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08C391" w14:textId="77777777" w:rsidR="00005CDF" w:rsidRDefault="00000000">
            <w:r>
              <w:rPr>
                <w:b/>
                <w:bCs/>
                <w:color w:val="FFFFFF"/>
                <w:sz w:val="18"/>
                <w:szCs w:val="18"/>
              </w:rPr>
              <w:t>VOL SIGNAL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435C14" w14:textId="77777777" w:rsidR="00005CDF" w:rsidRDefault="00000000">
            <w:r>
              <w:rPr>
                <w:b/>
                <w:bCs/>
                <w:color w:val="FFFFFF"/>
                <w:sz w:val="18"/>
                <w:szCs w:val="18"/>
              </w:rPr>
              <w:t>MKT CAP</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305EC4" w14:textId="77777777" w:rsidR="00005CDF" w:rsidRDefault="00000000">
            <w:r>
              <w:rPr>
                <w:b/>
                <w:bCs/>
                <w:color w:val="FFFFFF"/>
                <w:sz w:val="18"/>
                <w:szCs w:val="18"/>
              </w:rPr>
              <w:t>CATALYST</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B07239" w14:textId="77777777" w:rsidR="00005CDF" w:rsidRDefault="00000000">
            <w:r>
              <w:rPr>
                <w:b/>
                <w:bCs/>
                <w:color w:val="FFFFFF"/>
                <w:sz w:val="18"/>
                <w:szCs w:val="18"/>
              </w:rPr>
              <w:t>SIGNAL</w:t>
            </w:r>
          </w:p>
        </w:tc>
      </w:tr>
      <w:tr w:rsidR="00005CDF" w14:paraId="711A78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1C0F65" w14:textId="77777777" w:rsidR="00005CDF" w:rsidRDefault="00000000">
            <w:r>
              <w:rPr>
                <w:b/>
                <w:bCs/>
                <w:color w:val="000000"/>
                <w:sz w:val="18"/>
                <w:szCs w:val="18"/>
              </w:rPr>
              <w:t>APLS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74C9D" w14:textId="77777777" w:rsidR="00005CDF" w:rsidRDefault="00000000">
            <w:r>
              <w:rPr>
                <w:color w:val="000000"/>
                <w:sz w:val="18"/>
                <w:szCs w:val="18"/>
              </w:rPr>
              <w:t>~$41.00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30258" w14:textId="77777777" w:rsidR="00005CDF" w:rsidRDefault="00000000">
            <w:r>
              <w:rPr>
                <w:b/>
                <w:bCs/>
                <w:color w:val="00703C"/>
                <w:sz w:val="18"/>
                <w:szCs w:val="18"/>
              </w:rPr>
              <w:t>+140%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DC59A" w14:textId="77777777" w:rsidR="00005CDF" w:rsidRDefault="00000000">
            <w:r>
              <w:rPr>
                <w:b/>
                <w:bCs/>
                <w:color w:val="C00000"/>
                <w:sz w:val="18"/>
                <w:szCs w:val="18"/>
              </w:rPr>
              <w:t>EXTREME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2AAC4" w14:textId="77777777" w:rsidR="00005CDF" w:rsidRDefault="00000000">
            <w:r>
              <w:rPr>
                <w:color w:val="000000"/>
                <w:sz w:val="18"/>
                <w:szCs w:val="18"/>
              </w:rPr>
              <w:t>~$5.6B (</w:t>
            </w:r>
            <w:proofErr w:type="spellStart"/>
            <w:r>
              <w:rPr>
                <w:color w:val="000000"/>
                <w:sz w:val="18"/>
                <w:szCs w:val="18"/>
              </w:rPr>
              <w:t>acq</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E0AEE" w14:textId="77777777" w:rsidR="00005CDF" w:rsidRDefault="00000000">
            <w:r>
              <w:rPr>
                <w:color w:val="000000"/>
                <w:sz w:val="18"/>
                <w:szCs w:val="18"/>
              </w:rPr>
              <w:t>Biogen acquisition at $41/</w:t>
            </w:r>
            <w:proofErr w:type="spellStart"/>
            <w:r>
              <w:rPr>
                <w:color w:val="000000"/>
                <w:sz w:val="18"/>
                <w:szCs w:val="18"/>
              </w:rPr>
              <w:t>sh</w:t>
            </w:r>
            <w:proofErr w:type="spellEnd"/>
            <w:r>
              <w:rPr>
                <w:color w:val="000000"/>
                <w:sz w:val="18"/>
                <w:szCs w:val="18"/>
              </w:rPr>
              <w:t>, ~100% premium — deal confirmed 3/31</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60B40" w14:textId="77777777" w:rsidR="00005CDF" w:rsidRDefault="00000000">
            <w:r>
              <w:rPr>
                <w:b/>
                <w:bCs/>
                <w:color w:val="C00000"/>
                <w:sz w:val="18"/>
                <w:szCs w:val="18"/>
              </w:rPr>
              <w:t>HIGH - M&amp;A</w:t>
            </w:r>
          </w:p>
        </w:tc>
      </w:tr>
      <w:tr w:rsidR="00005CDF" w14:paraId="172868A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8725CE" w14:textId="77777777" w:rsidR="00005CDF" w:rsidRDefault="00000000">
            <w:r>
              <w:rPr>
                <w:b/>
                <w:bCs/>
                <w:color w:val="000000"/>
                <w:sz w:val="18"/>
                <w:szCs w:val="18"/>
              </w:rPr>
              <w:t>VRDN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209E8" w14:textId="77777777" w:rsidR="00005CDF" w:rsidRDefault="00000000">
            <w:r>
              <w:rPr>
                <w:color w:val="000000"/>
                <w:sz w:val="18"/>
                <w:szCs w:val="18"/>
              </w:rPr>
              <w:t>~$16.91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2DA5B" w14:textId="77777777" w:rsidR="00005CDF" w:rsidRDefault="00000000">
            <w:r>
              <w:rPr>
                <w:b/>
                <w:bCs/>
                <w:color w:val="C00000"/>
                <w:sz w:val="18"/>
                <w:szCs w:val="18"/>
              </w:rPr>
              <w:t>-31% to -38%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F9D11" w14:textId="77777777" w:rsidR="00005CDF" w:rsidRDefault="00000000">
            <w:r>
              <w:rPr>
                <w:b/>
                <w:bCs/>
                <w:color w:val="C00000"/>
                <w:sz w:val="18"/>
                <w:szCs w:val="18"/>
              </w:rPr>
              <w:t>EXTREME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95E02" w14:textId="77777777" w:rsidR="00005CDF" w:rsidRDefault="00000000">
            <w:r>
              <w:rPr>
                <w:color w:val="000000"/>
                <w:sz w:val="18"/>
                <w:szCs w:val="18"/>
              </w:rPr>
              <w:t>~$800M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83B7C" w14:textId="77777777" w:rsidR="00005CDF" w:rsidRDefault="00000000">
            <w:r>
              <w:rPr>
                <w:color w:val="000000"/>
                <w:sz w:val="18"/>
                <w:szCs w:val="18"/>
              </w:rPr>
              <w:t>Phase 3 REVEAL-1 HIT endpoint in TED — stock fell on 'sell the news' / competitive concerns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EC5D5" w14:textId="77777777" w:rsidR="00005CDF" w:rsidRDefault="00000000">
            <w:r>
              <w:rPr>
                <w:b/>
                <w:bCs/>
                <w:color w:val="FF8C00"/>
                <w:sz w:val="18"/>
                <w:szCs w:val="18"/>
              </w:rPr>
              <w:t>HIGH - CONTRARIAN</w:t>
            </w:r>
          </w:p>
        </w:tc>
      </w:tr>
      <w:tr w:rsidR="00005CDF" w14:paraId="31E50F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39435" w14:textId="77777777" w:rsidR="00005CDF" w:rsidRDefault="00000000">
            <w:r>
              <w:rPr>
                <w:b/>
                <w:bCs/>
                <w:color w:val="000000"/>
                <w:sz w:val="18"/>
                <w:szCs w:val="18"/>
              </w:rPr>
              <w:t>IOBT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957F2" w14:textId="77777777" w:rsidR="00005CDF" w:rsidRDefault="00000000">
            <w:r>
              <w:rPr>
                <w:color w:val="000000"/>
                <w:sz w:val="18"/>
                <w:szCs w:val="18"/>
              </w:rPr>
              <w:t>~$0.046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FBC93" w14:textId="77777777" w:rsidR="00005CDF" w:rsidRDefault="00000000">
            <w:r>
              <w:rPr>
                <w:b/>
                <w:bCs/>
                <w:color w:val="C00000"/>
                <w:sz w:val="18"/>
                <w:szCs w:val="18"/>
              </w:rPr>
              <w:t>-73%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22F31" w14:textId="77777777" w:rsidR="00005CDF" w:rsidRDefault="00000000">
            <w:r>
              <w:rPr>
                <w:b/>
                <w:bCs/>
                <w:color w:val="C00000"/>
                <w:sz w:val="18"/>
                <w:szCs w:val="18"/>
              </w:rPr>
              <w:t>EXTREME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931D5" w14:textId="77777777" w:rsidR="00005CDF" w:rsidRDefault="00000000">
            <w:r>
              <w:rPr>
                <w:color w:val="000000"/>
                <w:sz w:val="18"/>
                <w:szCs w:val="18"/>
              </w:rPr>
              <w:t>&lt;$1M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999B5" w14:textId="77777777" w:rsidR="00005CDF" w:rsidRDefault="00000000">
            <w:r>
              <w:rPr>
                <w:color w:val="000000"/>
                <w:sz w:val="18"/>
                <w:szCs w:val="18"/>
              </w:rPr>
              <w:t xml:space="preserve">Chapter 7 bankruptcy filed 3/31/26. All shares </w:t>
            </w:r>
            <w:proofErr w:type="gramStart"/>
            <w:r>
              <w:rPr>
                <w:color w:val="000000"/>
                <w:sz w:val="18"/>
                <w:szCs w:val="18"/>
              </w:rPr>
              <w:t>worthless</w:t>
            </w:r>
            <w:proofErr w:type="gramEnd"/>
            <w:r>
              <w:rPr>
                <w:color w:val="000000"/>
                <w:sz w:val="18"/>
                <w:szCs w:val="18"/>
              </w:rPr>
              <w:t>. AVOID.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AB315" w14:textId="77777777" w:rsidR="00005CDF" w:rsidRDefault="00000000">
            <w:r>
              <w:rPr>
                <w:b/>
                <w:bCs/>
                <w:color w:val="C00000"/>
                <w:sz w:val="18"/>
                <w:szCs w:val="18"/>
              </w:rPr>
              <w:t>HIGH - AVOID</w:t>
            </w:r>
          </w:p>
        </w:tc>
      </w:tr>
    </w:tbl>
    <w:p w14:paraId="3BA02AF9" w14:textId="77777777" w:rsidR="00005CDF" w:rsidRDefault="00005CDF">
      <w:pPr>
        <w:spacing w:before="80" w:after="80"/>
      </w:pPr>
    </w:p>
    <w:p w14:paraId="0A9D5752" w14:textId="77777777" w:rsidR="00005CDF" w:rsidRDefault="00000000">
      <w:pPr>
        <w:pStyle w:val="Heading2"/>
        <w:spacing w:before="160"/>
      </w:pPr>
      <w:r>
        <w:rPr>
          <w:color w:val="1F3864"/>
        </w:rPr>
        <w:t>VRDN — Key Context: Why Did Positive Data Cause a -38% Drop?</w:t>
      </w:r>
    </w:p>
    <w:p w14:paraId="512B957E" w14:textId="77777777" w:rsidR="00005CDF" w:rsidRDefault="00000000">
      <w:pPr>
        <w:spacing w:before="60" w:after="60"/>
      </w:pPr>
      <w:r>
        <w:t xml:space="preserve">Viridian Therapeutics (VRDN) announced positive Phase 3 REVEAL-1 topline data on March 30, 2026, with </w:t>
      </w:r>
      <w:proofErr w:type="spellStart"/>
      <w:r>
        <w:t>elegrobart</w:t>
      </w:r>
      <w:proofErr w:type="spellEnd"/>
      <w:r>
        <w:t xml:space="preserve"> achieving 54-63% proptosis responder rate vs. 18% placebo in thyroid eye disease (TED). Despite this apparent success, shares fell 31-38%.</w:t>
      </w:r>
    </w:p>
    <w:p w14:paraId="1012DF2A" w14:textId="77777777" w:rsidR="00005CDF" w:rsidRDefault="00000000">
      <w:pPr>
        <w:pStyle w:val="ListParagraph"/>
        <w:numPr>
          <w:ilvl w:val="0"/>
          <w:numId w:val="2"/>
        </w:numPr>
        <w:spacing w:before="40" w:after="40"/>
      </w:pPr>
      <w:r>
        <w:t xml:space="preserve">Possible reason: </w:t>
      </w:r>
      <w:proofErr w:type="spellStart"/>
      <w:r>
        <w:t>Tepezza</w:t>
      </w:r>
      <w:proofErr w:type="spellEnd"/>
      <w:r>
        <w:t xml:space="preserve"> (teprotumumab, Roche/Genentech) is the entrenched standard-of-care with strong commercial moat</w:t>
      </w:r>
    </w:p>
    <w:p w14:paraId="3F08004F" w14:textId="77777777" w:rsidR="00005CDF" w:rsidRDefault="00000000">
      <w:pPr>
        <w:pStyle w:val="ListParagraph"/>
        <w:numPr>
          <w:ilvl w:val="0"/>
          <w:numId w:val="2"/>
        </w:numPr>
        <w:spacing w:before="40" w:after="40"/>
      </w:pPr>
      <w:r>
        <w:t>Some analysts see commercial differentiation risk despite strong efficacy numbers</w:t>
      </w:r>
    </w:p>
    <w:p w14:paraId="3100BD6D" w14:textId="77777777" w:rsidR="00005CDF" w:rsidRDefault="00000000">
      <w:pPr>
        <w:pStyle w:val="ListParagraph"/>
        <w:numPr>
          <w:ilvl w:val="0"/>
          <w:numId w:val="2"/>
        </w:numPr>
        <w:spacing w:before="40" w:after="40"/>
      </w:pPr>
      <w:r>
        <w:t xml:space="preserve">Wedbush maintained $37 PT (vs. ~$17 current); Wells Fargo lowered PT to $20; Needham </w:t>
      </w:r>
      <w:proofErr w:type="gramStart"/>
      <w:r>
        <w:t>lowered to</w:t>
      </w:r>
      <w:proofErr w:type="gramEnd"/>
      <w:r>
        <w:t xml:space="preserve"> $32</w:t>
      </w:r>
    </w:p>
    <w:p w14:paraId="046FD991" w14:textId="77777777" w:rsidR="00005CDF" w:rsidRDefault="00000000">
      <w:pPr>
        <w:pStyle w:val="ListParagraph"/>
        <w:numPr>
          <w:ilvl w:val="0"/>
          <w:numId w:val="2"/>
        </w:numPr>
        <w:spacing w:before="40" w:after="40"/>
      </w:pPr>
      <w:r>
        <w:t>REVEAL-2 (chronic TED) readout expected Q2 2026 — potential second catalyst</w:t>
      </w:r>
    </w:p>
    <w:p w14:paraId="51FA306B" w14:textId="77777777" w:rsidR="00005CDF" w:rsidRDefault="00000000">
      <w:pPr>
        <w:pStyle w:val="ListParagraph"/>
        <w:numPr>
          <w:ilvl w:val="0"/>
          <w:numId w:val="2"/>
        </w:numPr>
        <w:spacing w:before="40" w:after="40"/>
      </w:pPr>
      <w:r>
        <w:t>BLA submission target: Q1 2027 — long commercialization runway if approved</w:t>
      </w:r>
    </w:p>
    <w:p w14:paraId="0620612D" w14:textId="77777777" w:rsidR="00005CDF" w:rsidRDefault="00000000">
      <w:pPr>
        <w:spacing w:before="60" w:after="60"/>
      </w:pPr>
      <w:r>
        <w:rPr>
          <w:b/>
          <w:bCs/>
          <w:color w:val="FF8C00"/>
        </w:rPr>
        <w:t xml:space="preserve">CONTRARIAN WATCH: At ~$17 vs. analyst PTs of $20-$44, VRDN may represent a significant disconnect for risk-tolerant investors. Do own due diligence on </w:t>
      </w:r>
      <w:proofErr w:type="spellStart"/>
      <w:r>
        <w:rPr>
          <w:b/>
          <w:bCs/>
          <w:color w:val="FF8C00"/>
        </w:rPr>
        <w:t>Tepezza</w:t>
      </w:r>
      <w:proofErr w:type="spellEnd"/>
      <w:r>
        <w:rPr>
          <w:b/>
          <w:bCs/>
          <w:color w:val="FF8C00"/>
        </w:rPr>
        <w:t xml:space="preserve"> competition.</w:t>
      </w:r>
    </w:p>
    <w:p w14:paraId="233CA8D5" w14:textId="77777777" w:rsidR="00005CDF" w:rsidRDefault="00005CDF">
      <w:pPr>
        <w:spacing w:before="80" w:after="80"/>
      </w:pPr>
    </w:p>
    <w:p w14:paraId="6925B0AB" w14:textId="77777777" w:rsidR="00005CDF" w:rsidRDefault="00000000">
      <w:pPr>
        <w:pStyle w:val="Heading1"/>
        <w:pBdr>
          <w:bottom w:val="single" w:sz="6" w:space="1" w:color="2E75B6"/>
        </w:pBdr>
      </w:pPr>
      <w:r>
        <w:rPr>
          <w:color w:val="2E75B6"/>
        </w:rPr>
        <w:t>SECTION 2: MEDIUM SIGNAL WATCHLIST</w:t>
      </w:r>
    </w:p>
    <w:p w14:paraId="65F78049" w14:textId="77777777" w:rsidR="00005CDF" w:rsidRDefault="00000000">
      <w:pPr>
        <w:spacing w:before="60" w:after="60"/>
      </w:pPr>
      <w:r>
        <w:rPr>
          <w:i/>
          <w:iCs/>
          <w:color w:val="666666"/>
        </w:rPr>
        <w:t>Stocks with volume &gt;2x average OR price move &gt;10%. Watch for confirmation signals.</w:t>
      </w:r>
    </w:p>
    <w:p w14:paraId="63016D80" w14:textId="77777777" w:rsidR="00005CDF" w:rsidRDefault="00005C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987"/>
        <w:gridCol w:w="1120"/>
        <w:gridCol w:w="1032"/>
        <w:gridCol w:w="1273"/>
        <w:gridCol w:w="2786"/>
        <w:gridCol w:w="1163"/>
      </w:tblGrid>
      <w:tr w:rsidR="00005CDF" w14:paraId="68C53E77"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D2A071" w14:textId="77777777" w:rsidR="00005CDF" w:rsidRDefault="00000000">
            <w:r>
              <w:rPr>
                <w:b/>
                <w:bCs/>
                <w:color w:val="FFFFFF"/>
                <w:sz w:val="18"/>
                <w:szCs w:val="18"/>
              </w:rPr>
              <w:t>TICKER</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61D9D4" w14:textId="77777777" w:rsidR="00005CDF" w:rsidRDefault="00000000">
            <w:r>
              <w:rPr>
                <w:b/>
                <w:bCs/>
                <w:color w:val="FFFFFF"/>
                <w:sz w:val="18"/>
                <w:szCs w:val="18"/>
              </w:rPr>
              <w:t>PRICE*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EE7E7E" w14:textId="77777777" w:rsidR="00005CDF" w:rsidRDefault="00000000">
            <w:r>
              <w:rPr>
                <w:b/>
                <w:bCs/>
                <w:color w:val="FFFFFF"/>
                <w:sz w:val="18"/>
                <w:szCs w:val="18"/>
              </w:rPr>
              <w:t>% CHANGE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7797DE" w14:textId="77777777" w:rsidR="00005CDF" w:rsidRDefault="00000000">
            <w:r>
              <w:rPr>
                <w:b/>
                <w:bCs/>
                <w:color w:val="FFFFFF"/>
                <w:sz w:val="18"/>
                <w:szCs w:val="18"/>
              </w:rPr>
              <w:t>VOL</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09EF4D" w14:textId="77777777" w:rsidR="00005CDF" w:rsidRDefault="00000000">
            <w:r>
              <w:rPr>
                <w:b/>
                <w:bCs/>
                <w:color w:val="FFFFFF"/>
                <w:sz w:val="18"/>
                <w:szCs w:val="18"/>
              </w:rPr>
              <w:t>MKT CAP</w:t>
            </w:r>
          </w:p>
        </w:tc>
        <w:tc>
          <w:tcPr>
            <w:tcW w:w="25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2E13AB" w14:textId="77777777" w:rsidR="00005CDF" w:rsidRDefault="00000000">
            <w:r>
              <w:rPr>
                <w:b/>
                <w:bCs/>
                <w:color w:val="FFFFFF"/>
                <w:sz w:val="18"/>
                <w:szCs w:val="18"/>
              </w:rPr>
              <w:t>CATALYST / NOTE</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B577E4" w14:textId="77777777" w:rsidR="00005CDF" w:rsidRDefault="00000000">
            <w:r>
              <w:rPr>
                <w:b/>
                <w:bCs/>
                <w:color w:val="FFFFFF"/>
                <w:sz w:val="18"/>
                <w:szCs w:val="18"/>
              </w:rPr>
              <w:t>SIGNAL</w:t>
            </w:r>
          </w:p>
        </w:tc>
      </w:tr>
      <w:tr w:rsidR="00005CDF" w14:paraId="482167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A56DC" w14:textId="77777777" w:rsidR="00005CDF" w:rsidRDefault="00000000">
            <w:r>
              <w:rPr>
                <w:b/>
                <w:bCs/>
                <w:color w:val="000000"/>
                <w:sz w:val="18"/>
                <w:szCs w:val="18"/>
              </w:rPr>
              <w:t>MAZE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32AE3" w14:textId="77777777" w:rsidR="00005CDF"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10EC5" w14:textId="77777777" w:rsidR="00005CDF" w:rsidRDefault="00000000">
            <w:r>
              <w:rPr>
                <w:b/>
                <w:bCs/>
                <w:color w:val="00703C"/>
                <w:sz w:val="18"/>
                <w:szCs w:val="18"/>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08044" w14:textId="77777777" w:rsidR="00005CDF" w:rsidRDefault="00000000">
            <w:r>
              <w:rPr>
                <w:color w:val="000000"/>
                <w:sz w:val="18"/>
                <w:szCs w:val="18"/>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5B5B3" w14:textId="77777777" w:rsidR="00005CDF" w:rsidRDefault="00000000">
            <w:r>
              <w:rPr>
                <w:color w:val="000000"/>
                <w:sz w:val="18"/>
                <w:szCs w:val="18"/>
              </w:rPr>
              <w:t>&lt;$1B</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A87DC0" w14:textId="77777777" w:rsidR="00005CDF" w:rsidRDefault="00000000">
            <w:r>
              <w:rPr>
                <w:color w:val="000000"/>
                <w:sz w:val="18"/>
                <w:szCs w:val="18"/>
              </w:rPr>
              <w:t>Positive Ph.2 HORIZON data for MZE829 (glycogen storage)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D13E7" w14:textId="77777777" w:rsidR="00005CDF" w:rsidRDefault="00000000">
            <w:r>
              <w:rPr>
                <w:b/>
                <w:bCs/>
                <w:color w:val="FF8C00"/>
                <w:sz w:val="18"/>
                <w:szCs w:val="18"/>
              </w:rPr>
              <w:t>MEDIUM</w:t>
            </w:r>
          </w:p>
        </w:tc>
      </w:tr>
      <w:tr w:rsidR="00005CDF" w14:paraId="6AEB88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93BEC" w14:textId="77777777" w:rsidR="00005CDF" w:rsidRDefault="00000000">
            <w:r>
              <w:rPr>
                <w:b/>
                <w:bCs/>
                <w:color w:val="000000"/>
                <w:sz w:val="18"/>
                <w:szCs w:val="18"/>
              </w:rPr>
              <w:t>TERN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CAD2A" w14:textId="77777777" w:rsidR="00005CDF"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C1BB1" w14:textId="77777777" w:rsidR="00005CDF" w:rsidRDefault="00000000">
            <w:r>
              <w:rPr>
                <w:b/>
                <w:bCs/>
                <w:color w:val="00703C"/>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F43D2" w14:textId="77777777" w:rsidR="00005CDF" w:rsidRDefault="00000000">
            <w:r>
              <w:rPr>
                <w:color w:val="000000"/>
                <w:sz w:val="18"/>
                <w:szCs w:val="18"/>
              </w:rPr>
              <w:t>Elevated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9A621" w14:textId="77777777" w:rsidR="00005CDF" w:rsidRDefault="00000000">
            <w:r>
              <w:rPr>
                <w:color w:val="000000"/>
                <w:sz w:val="18"/>
                <w:szCs w:val="18"/>
              </w:rPr>
              <w:t>&lt;$500M</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72DD5" w14:textId="77777777" w:rsidR="00005CDF" w:rsidRDefault="00000000">
            <w:r>
              <w:rPr>
                <w:color w:val="000000"/>
                <w:sz w:val="18"/>
                <w:szCs w:val="18"/>
              </w:rPr>
              <w:t>Merck acquisition agreement announced; small premium</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6294F" w14:textId="77777777" w:rsidR="00005CDF" w:rsidRDefault="00000000">
            <w:r>
              <w:rPr>
                <w:b/>
                <w:bCs/>
                <w:color w:val="FF8C00"/>
                <w:sz w:val="18"/>
                <w:szCs w:val="18"/>
              </w:rPr>
              <w:t>MEDIUM</w:t>
            </w:r>
          </w:p>
        </w:tc>
      </w:tr>
      <w:tr w:rsidR="00005CDF" w14:paraId="0B1B4C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EED6A9" w14:textId="77777777" w:rsidR="00005CDF" w:rsidRDefault="00000000">
            <w:r>
              <w:rPr>
                <w:b/>
                <w:bCs/>
                <w:color w:val="000000"/>
                <w:sz w:val="18"/>
                <w:szCs w:val="18"/>
              </w:rPr>
              <w:t>AXSM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DF0C8" w14:textId="77777777" w:rsidR="00005CDF"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AE4E7" w14:textId="77777777" w:rsidR="00005CDF" w:rsidRDefault="00000000">
            <w:r>
              <w:rPr>
                <w:b/>
                <w:bCs/>
                <w:color w:val="00703C"/>
                <w:sz w:val="18"/>
                <w:szCs w:val="18"/>
              </w:rPr>
              <w:t>+5.67%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C26E5" w14:textId="77777777" w:rsidR="00005CDF" w:rsidRDefault="00000000">
            <w:r>
              <w:rPr>
                <w:color w:val="000000"/>
                <w:sz w:val="18"/>
                <w:szCs w:val="18"/>
              </w:rPr>
              <w:t>Elevated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CE2C7" w14:textId="77777777" w:rsidR="00005CDF" w:rsidRDefault="00000000">
            <w:r>
              <w:rPr>
                <w:color w:val="000000"/>
                <w:sz w:val="18"/>
                <w:szCs w:val="18"/>
              </w:rPr>
              <w:t>~$3B</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4BFFC" w14:textId="77777777" w:rsidR="00005CDF" w:rsidRPr="00144D18" w:rsidRDefault="00000000">
            <w:pPr>
              <w:rPr>
                <w:lang w:val="fr-FR"/>
              </w:rPr>
            </w:pPr>
            <w:r w:rsidRPr="00144D18">
              <w:rPr>
                <w:color w:val="000000"/>
                <w:sz w:val="18"/>
                <w:szCs w:val="18"/>
                <w:lang w:val="fr-FR"/>
              </w:rPr>
              <w:t xml:space="preserve">Positive price </w:t>
            </w:r>
            <w:proofErr w:type="gramStart"/>
            <w:r w:rsidRPr="00144D18">
              <w:rPr>
                <w:color w:val="000000"/>
                <w:sz w:val="18"/>
                <w:szCs w:val="18"/>
                <w:lang w:val="fr-FR"/>
              </w:rPr>
              <w:t>action;</w:t>
            </w:r>
            <w:proofErr w:type="gramEnd"/>
            <w:r w:rsidRPr="00144D18">
              <w:rPr>
                <w:color w:val="000000"/>
                <w:sz w:val="18"/>
                <w:szCs w:val="18"/>
                <w:lang w:val="fr-FR"/>
              </w:rPr>
              <w:t xml:space="preserve"> commercial CNS franchise momentum</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622A0" w14:textId="77777777" w:rsidR="00005CDF" w:rsidRDefault="00000000">
            <w:r>
              <w:rPr>
                <w:b/>
                <w:bCs/>
                <w:color w:val="FF8C00"/>
                <w:sz w:val="18"/>
                <w:szCs w:val="18"/>
              </w:rPr>
              <w:t>MEDIUM</w:t>
            </w:r>
          </w:p>
        </w:tc>
      </w:tr>
      <w:tr w:rsidR="00005CDF" w14:paraId="65D526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53F9B7" w14:textId="77777777" w:rsidR="00005CDF" w:rsidRDefault="00000000">
            <w:r>
              <w:rPr>
                <w:b/>
                <w:bCs/>
                <w:color w:val="000000"/>
                <w:sz w:val="18"/>
                <w:szCs w:val="18"/>
              </w:rPr>
              <w:t>IBIO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FA211" w14:textId="77777777" w:rsidR="00005CDF" w:rsidRDefault="00000000">
            <w:r>
              <w:rPr>
                <w:color w:val="000000"/>
                <w:sz w:val="18"/>
                <w:szCs w:val="18"/>
              </w:rPr>
              <w:t>~$1.67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9560B" w14:textId="77777777" w:rsidR="00005CDF"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6C52E" w14:textId="77777777" w:rsidR="00005CDF" w:rsidRDefault="00000000">
            <w:r>
              <w:rPr>
                <w:color w:val="000000"/>
                <w:sz w:val="18"/>
                <w:szCs w:val="18"/>
              </w:rPr>
              <w:t>Low</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73FD0" w14:textId="77777777" w:rsidR="00005CDF" w:rsidRDefault="00000000">
            <w:r>
              <w:rPr>
                <w:color w:val="000000"/>
                <w:sz w:val="18"/>
                <w:szCs w:val="18"/>
              </w:rPr>
              <w:t>Micro-cap</w:t>
            </w:r>
          </w:p>
        </w:tc>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8010D" w14:textId="77777777" w:rsidR="00005CDF" w:rsidRDefault="00000000">
            <w:r>
              <w:rPr>
                <w:color w:val="000000"/>
                <w:sz w:val="18"/>
                <w:szCs w:val="18"/>
              </w:rPr>
              <w:t>CLO bought 13,934 shares open-market 3/26 (~$23K total)</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D3E8B" w14:textId="77777777" w:rsidR="00005CDF" w:rsidRDefault="00000000">
            <w:r>
              <w:rPr>
                <w:b/>
                <w:bCs/>
                <w:color w:val="FF8C00"/>
                <w:sz w:val="18"/>
                <w:szCs w:val="18"/>
              </w:rPr>
              <w:t>MEDIUM</w:t>
            </w:r>
          </w:p>
        </w:tc>
      </w:tr>
    </w:tbl>
    <w:p w14:paraId="3D403031" w14:textId="77777777" w:rsidR="00005CDF" w:rsidRDefault="00005CDF">
      <w:pPr>
        <w:spacing w:before="80" w:after="80"/>
      </w:pPr>
    </w:p>
    <w:p w14:paraId="6285AE13" w14:textId="77777777" w:rsidR="00005CDF" w:rsidRDefault="00000000">
      <w:pPr>
        <w:spacing w:before="60" w:after="60"/>
      </w:pPr>
      <w:r>
        <w:rPr>
          <w:i/>
          <w:iCs/>
          <w:color w:val="888888"/>
          <w:sz w:val="18"/>
          <w:szCs w:val="18"/>
        </w:rPr>
        <w:t xml:space="preserve">*Note: Exact intraday prices for </w:t>
      </w:r>
      <w:proofErr w:type="gramStart"/>
      <w:r>
        <w:rPr>
          <w:i/>
          <w:iCs/>
          <w:color w:val="888888"/>
          <w:sz w:val="18"/>
          <w:szCs w:val="18"/>
        </w:rPr>
        <w:t>MAZE,</w:t>
      </w:r>
      <w:proofErr w:type="gramEnd"/>
      <w:r>
        <w:rPr>
          <w:i/>
          <w:iCs/>
          <w:color w:val="888888"/>
          <w:sz w:val="18"/>
          <w:szCs w:val="18"/>
        </w:rPr>
        <w:t xml:space="preserve"> TERN at time of report were not available from live feeds. Consult brokerage data for real-time quotes. IBIO price reflects insider purchase avg of ~$1.67.</w:t>
      </w:r>
    </w:p>
    <w:p w14:paraId="3D740CC8" w14:textId="77777777" w:rsidR="00005CDF" w:rsidRDefault="00005CDF">
      <w:pPr>
        <w:spacing w:before="80" w:after="80"/>
      </w:pPr>
    </w:p>
    <w:p w14:paraId="281B347E" w14:textId="77777777" w:rsidR="00005CDF" w:rsidRDefault="00000000">
      <w:pPr>
        <w:pStyle w:val="Heading1"/>
        <w:pBdr>
          <w:bottom w:val="single" w:sz="6" w:space="1" w:color="2E75B6"/>
        </w:pBdr>
      </w:pPr>
      <w:r>
        <w:rPr>
          <w:color w:val="2E75B6"/>
        </w:rPr>
        <w:t>SECTION 3: SEC FILING ALERTS</w:t>
      </w:r>
    </w:p>
    <w:p w14:paraId="36B98577" w14:textId="77777777" w:rsidR="00005CDF" w:rsidRDefault="00000000">
      <w:pPr>
        <w:pStyle w:val="Heading2"/>
        <w:spacing w:before="160"/>
      </w:pPr>
      <w:proofErr w:type="gramStart"/>
      <w:r>
        <w:rPr>
          <w:color w:val="1F3864"/>
        </w:rPr>
        <w:t>Form</w:t>
      </w:r>
      <w:proofErr w:type="gramEnd"/>
      <w:r>
        <w:rPr>
          <w:color w:val="1F3864"/>
        </w:rPr>
        <w:t xml:space="preserve"> 4 Insider Transactions — This Week</w:t>
      </w:r>
    </w:p>
    <w:p w14:paraId="0641E8D8" w14:textId="77777777" w:rsidR="00005CDF" w:rsidRDefault="00000000">
      <w:pPr>
        <w:spacing w:before="60" w:after="60"/>
      </w:pPr>
      <w:r>
        <w:rPr>
          <w:i/>
          <w:iCs/>
          <w:color w:val="666666"/>
        </w:rPr>
        <w:t>Green = buying (bullish signal). Red = selling (bearish / check if 10b5-1 plan).</w:t>
      </w:r>
    </w:p>
    <w:p w14:paraId="298E6C4E" w14:textId="77777777" w:rsidR="00005CDF" w:rsidRDefault="00005C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673"/>
        <w:gridCol w:w="1339"/>
        <w:gridCol w:w="1362"/>
        <w:gridCol w:w="1339"/>
        <w:gridCol w:w="1339"/>
        <w:gridCol w:w="1294"/>
      </w:tblGrid>
      <w:tr w:rsidR="00005CDF" w14:paraId="1A6C99A9"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7DDAAE6" w14:textId="77777777" w:rsidR="00005CDF" w:rsidRDefault="00000000">
            <w:r>
              <w:rPr>
                <w:b/>
                <w:bCs/>
                <w:color w:val="FFFFFF"/>
                <w:sz w:val="18"/>
                <w:szCs w:val="18"/>
              </w:rPr>
              <w:t>TICKER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F22D17" w14:textId="77777777" w:rsidR="00005CDF"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B8CF00" w14:textId="77777777" w:rsidR="00005CDF" w:rsidRDefault="00000000">
            <w:r>
              <w:rPr>
                <w:b/>
                <w:bCs/>
                <w:color w:val="FFFFFF"/>
                <w:sz w:val="18"/>
                <w:szCs w:val="18"/>
              </w:rPr>
              <w:t>INSIDER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EA38C0" w14:textId="77777777" w:rsidR="00005CDF" w:rsidRDefault="00000000">
            <w:r>
              <w:rPr>
                <w:b/>
                <w:bCs/>
                <w:color w:val="FFFFFF"/>
                <w:sz w:val="18"/>
                <w:szCs w:val="18"/>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8FDA11" w14:textId="77777777" w:rsidR="00005CDF" w:rsidRDefault="00000000">
            <w:r>
              <w:rPr>
                <w:b/>
                <w:bCs/>
                <w:color w:val="FFFFFF"/>
                <w:sz w:val="18"/>
                <w:szCs w:val="18"/>
              </w:rPr>
              <w:t>SHARES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ADA07C" w14:textId="77777777" w:rsidR="00005CDF" w:rsidRDefault="00000000">
            <w:r>
              <w:rPr>
                <w:b/>
                <w:bCs/>
                <w:color w:val="FFFFFF"/>
                <w:sz w:val="18"/>
                <w:szCs w:val="18"/>
              </w:rPr>
              <w:t>VALUE</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F27483" w14:textId="77777777" w:rsidR="00005CDF" w:rsidRDefault="00000000">
            <w:r>
              <w:rPr>
                <w:b/>
                <w:bCs/>
                <w:color w:val="FFFFFF"/>
                <w:sz w:val="18"/>
                <w:szCs w:val="18"/>
              </w:rPr>
              <w:t>DATE</w:t>
            </w:r>
          </w:p>
        </w:tc>
      </w:tr>
      <w:tr w:rsidR="00005CDF" w14:paraId="1E2CBA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4FBA97" w14:textId="77777777" w:rsidR="00005CDF" w:rsidRDefault="00000000">
            <w:r>
              <w:rPr>
                <w:b/>
                <w:bCs/>
                <w:color w:val="000000"/>
                <w:sz w:val="18"/>
                <w:szCs w:val="18"/>
              </w:rPr>
              <w:t>IBIO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616A9" w14:textId="77777777" w:rsidR="00005CDF" w:rsidRDefault="00000000">
            <w:proofErr w:type="spellStart"/>
            <w:r>
              <w:rPr>
                <w:color w:val="000000"/>
                <w:sz w:val="18"/>
                <w:szCs w:val="18"/>
              </w:rPr>
              <w:t>iBio</w:t>
            </w:r>
            <w:proofErr w:type="spellEnd"/>
            <w:r>
              <w:rPr>
                <w:color w:val="000000"/>
                <w:sz w:val="18"/>
                <w:szCs w:val="18"/>
              </w:rPr>
              <w:t>, Inc.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02923" w14:textId="77777777" w:rsidR="00005CDF" w:rsidRDefault="00000000">
            <w:r>
              <w:rPr>
                <w:color w:val="000000"/>
                <w:sz w:val="18"/>
                <w:szCs w:val="18"/>
              </w:rPr>
              <w:t xml:space="preserve">Marc </w:t>
            </w:r>
            <w:proofErr w:type="spellStart"/>
            <w:r>
              <w:rPr>
                <w:color w:val="000000"/>
                <w:sz w:val="18"/>
                <w:szCs w:val="18"/>
              </w:rPr>
              <w:t>Banjak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6F217" w14:textId="77777777" w:rsidR="00005CDF" w:rsidRDefault="00000000">
            <w:r>
              <w:rPr>
                <w:color w:val="000000"/>
                <w:sz w:val="18"/>
                <w:szCs w:val="18"/>
              </w:rPr>
              <w:t>Chief Legal Officer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2360C" w14:textId="77777777" w:rsidR="00005CDF" w:rsidRDefault="00000000">
            <w:r>
              <w:rPr>
                <w:b/>
                <w:bCs/>
                <w:color w:val="00703C"/>
                <w:sz w:val="18"/>
                <w:szCs w:val="18"/>
              </w:rPr>
              <w:t>+13,934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02E17" w14:textId="77777777" w:rsidR="00005CDF" w:rsidRDefault="00000000">
            <w:r>
              <w:rPr>
                <w:color w:val="000000"/>
                <w:sz w:val="18"/>
                <w:szCs w:val="18"/>
              </w:rPr>
              <w:t>~$23,000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5305A" w14:textId="77777777" w:rsidR="00005CDF" w:rsidRDefault="00000000">
            <w:r>
              <w:rPr>
                <w:color w:val="000000"/>
                <w:sz w:val="18"/>
                <w:szCs w:val="18"/>
              </w:rPr>
              <w:t>3/26/2026</w:t>
            </w:r>
          </w:p>
        </w:tc>
      </w:tr>
      <w:tr w:rsidR="00005CDF" w14:paraId="0D61D5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1DCA7" w14:textId="77777777" w:rsidR="00005CDF" w:rsidRDefault="00000000">
            <w:r>
              <w:rPr>
                <w:b/>
                <w:bCs/>
                <w:color w:val="000000"/>
                <w:sz w:val="18"/>
                <w:szCs w:val="18"/>
              </w:rPr>
              <w:t>EDSA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ABD5F" w14:textId="77777777" w:rsidR="00005CDF" w:rsidRDefault="00000000">
            <w:r>
              <w:rPr>
                <w:color w:val="000000"/>
                <w:sz w:val="18"/>
                <w:szCs w:val="18"/>
              </w:rPr>
              <w:t>Edesa Biotech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FC305" w14:textId="77777777" w:rsidR="00005CDF" w:rsidRDefault="00000000">
            <w:r>
              <w:rPr>
                <w:color w:val="000000"/>
                <w:sz w:val="18"/>
                <w:szCs w:val="18"/>
              </w:rPr>
              <w:t>Nijhawan Group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98B07" w14:textId="77777777" w:rsidR="00005CDF" w:rsidRDefault="00000000">
            <w:r>
              <w:rPr>
                <w:color w:val="000000"/>
                <w:sz w:val="18"/>
                <w:szCs w:val="18"/>
              </w:rPr>
              <w:t>Major Shareholder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7812F" w14:textId="77777777" w:rsidR="00005CDF" w:rsidRDefault="00000000">
            <w:r>
              <w:rPr>
                <w:b/>
                <w:bCs/>
                <w:color w:val="00703C"/>
                <w:sz w:val="18"/>
                <w:szCs w:val="18"/>
              </w:rPr>
              <w:t>50,571 (Feb)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3A271" w14:textId="77777777" w:rsidR="00005CDF" w:rsidRDefault="00000000">
            <w:r>
              <w:rPr>
                <w:color w:val="000000"/>
                <w:sz w:val="18"/>
                <w:szCs w:val="18"/>
              </w:rPr>
              <w:t>~$95,000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BB5FF" w14:textId="77777777" w:rsidR="00005CDF" w:rsidRDefault="00000000">
            <w:r>
              <w:rPr>
                <w:color w:val="000000"/>
                <w:sz w:val="18"/>
                <w:szCs w:val="18"/>
              </w:rPr>
              <w:t>13D/A Filed</w:t>
            </w:r>
          </w:p>
        </w:tc>
      </w:tr>
      <w:tr w:rsidR="00005CDF" w14:paraId="1770F9D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4EFFBF" w14:textId="77777777" w:rsidR="00005CDF" w:rsidRDefault="00000000">
            <w:r>
              <w:rPr>
                <w:b/>
                <w:bCs/>
                <w:color w:val="000000"/>
                <w:sz w:val="18"/>
                <w:szCs w:val="18"/>
              </w:rPr>
              <w:t>BBIO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6418A" w14:textId="77777777" w:rsidR="00005CDF" w:rsidRDefault="00000000">
            <w:proofErr w:type="spellStart"/>
            <w:r>
              <w:rPr>
                <w:color w:val="000000"/>
                <w:sz w:val="18"/>
                <w:szCs w:val="18"/>
              </w:rPr>
              <w:t>BridgeBio</w:t>
            </w:r>
            <w:proofErr w:type="spellEnd"/>
            <w:r>
              <w:rPr>
                <w:color w:val="000000"/>
                <w:sz w:val="18"/>
                <w:szCs w:val="18"/>
              </w:rPr>
              <w:t xml:space="preserve"> Pharma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D2E6A" w14:textId="77777777" w:rsidR="00005CDF" w:rsidRDefault="00000000">
            <w:r>
              <w:rPr>
                <w:color w:val="000000"/>
                <w:sz w:val="18"/>
                <w:szCs w:val="18"/>
              </w:rPr>
              <w:t>Neil Kumar (CEO trusts)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A65D6" w14:textId="77777777" w:rsidR="00005CDF" w:rsidRDefault="00000000">
            <w:r>
              <w:rPr>
                <w:color w:val="000000"/>
                <w:sz w:val="18"/>
                <w:szCs w:val="18"/>
              </w:rPr>
              <w:t>CEO (10b5-1 plan)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1879A" w14:textId="77777777" w:rsidR="00005CDF" w:rsidRDefault="00000000">
            <w:r>
              <w:rPr>
                <w:b/>
                <w:bCs/>
                <w:color w:val="C00000"/>
                <w:sz w:val="18"/>
                <w:szCs w:val="18"/>
              </w:rPr>
              <w:t>-80,000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BF602" w14:textId="77777777" w:rsidR="00005CDF" w:rsidRDefault="00000000">
            <w:r>
              <w:rPr>
                <w:color w:val="000000"/>
                <w:sz w:val="18"/>
                <w:szCs w:val="18"/>
              </w:rPr>
              <w:t>~$5.6M</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9AD7A" w14:textId="77777777" w:rsidR="00005CDF" w:rsidRDefault="00000000">
            <w:r>
              <w:rPr>
                <w:color w:val="000000"/>
                <w:sz w:val="18"/>
                <w:szCs w:val="18"/>
              </w:rPr>
              <w:t>3/12-13/2026</w:t>
            </w:r>
          </w:p>
        </w:tc>
      </w:tr>
    </w:tbl>
    <w:p w14:paraId="642C67E4" w14:textId="77777777" w:rsidR="00005CDF" w:rsidRDefault="00005CDF">
      <w:pPr>
        <w:spacing w:before="80" w:after="80"/>
      </w:pPr>
    </w:p>
    <w:p w14:paraId="169A9309" w14:textId="77777777" w:rsidR="00005CDF" w:rsidRDefault="00000000">
      <w:pPr>
        <w:pStyle w:val="Heading2"/>
        <w:spacing w:before="160"/>
      </w:pPr>
      <w:r>
        <w:rPr>
          <w:color w:val="1F3864"/>
        </w:rPr>
        <w:t>Notable 13D/G Filings — Activist Accumulation</w:t>
      </w:r>
    </w:p>
    <w:p w14:paraId="430787C0" w14:textId="77777777" w:rsidR="00005CDF" w:rsidRDefault="00000000">
      <w:pPr>
        <w:pStyle w:val="ListParagraph"/>
        <w:numPr>
          <w:ilvl w:val="0"/>
          <w:numId w:val="2"/>
        </w:numPr>
        <w:spacing w:before="40" w:after="40"/>
      </w:pPr>
      <w:r>
        <w:t xml:space="preserve">EDSA (Edesa Biotech): Nijhawan group holds ~19.99% stake, filed Schedule 13D/A amendment. Accumulated 50,571 shares in Feb 2026 at $1.58-$2.22/share. Micro-cap dermatology/respiratory biotech. </w:t>
      </w:r>
      <w:proofErr w:type="gramStart"/>
      <w:r>
        <w:t>Watch for</w:t>
      </w:r>
      <w:proofErr w:type="gramEnd"/>
      <w:r>
        <w:t xml:space="preserve"> strategic announcements.</w:t>
      </w:r>
    </w:p>
    <w:p w14:paraId="12EFB588" w14:textId="77777777" w:rsidR="00005CDF" w:rsidRDefault="00000000">
      <w:pPr>
        <w:pStyle w:val="ListParagraph"/>
        <w:numPr>
          <w:ilvl w:val="0"/>
          <w:numId w:val="2"/>
        </w:numPr>
        <w:spacing w:before="40" w:after="40"/>
      </w:pPr>
      <w:r>
        <w:t>IBIO (</w:t>
      </w:r>
      <w:proofErr w:type="spellStart"/>
      <w:r>
        <w:t>iBio</w:t>
      </w:r>
      <w:proofErr w:type="spellEnd"/>
      <w:r>
        <w:t xml:space="preserve">, Inc.): CLO insider purchase of 13,934 shares at ~$1.67 avg on 3/26/2026. AI-driven drug discovery &amp; development platform. Total holdings </w:t>
      </w:r>
      <w:proofErr w:type="gramStart"/>
      <w:r>
        <w:t>raised</w:t>
      </w:r>
      <w:proofErr w:type="gramEnd"/>
      <w:r>
        <w:t xml:space="preserve"> to 25,000 shares. Small dollar amount but noteworthy as only recent open-market biotech CLO buy found.</w:t>
      </w:r>
    </w:p>
    <w:p w14:paraId="1113E1A6" w14:textId="77777777" w:rsidR="00005CDF" w:rsidRDefault="00000000">
      <w:pPr>
        <w:pStyle w:val="ListParagraph"/>
        <w:numPr>
          <w:ilvl w:val="0"/>
          <w:numId w:val="2"/>
        </w:numPr>
        <w:spacing w:before="40" w:after="40"/>
      </w:pPr>
      <w:r>
        <w:t>BBIO (</w:t>
      </w:r>
      <w:proofErr w:type="spellStart"/>
      <w:r>
        <w:t>BridgeBio</w:t>
      </w:r>
      <w:proofErr w:type="spellEnd"/>
      <w:r>
        <w:t xml:space="preserve"> Pharma): CEO Neil Kumar's family trusts sold 80,000 shares at ~$70/share ($5.6M total) via pre-arranged 10b5-1 plan on 3/12-13/2026. Likely routine plan execution, not necessarily bearish, but worth noting.</w:t>
      </w:r>
    </w:p>
    <w:p w14:paraId="42C45C78" w14:textId="77777777" w:rsidR="00005CDF" w:rsidRDefault="00005CDF">
      <w:pPr>
        <w:spacing w:before="80" w:after="80"/>
      </w:pPr>
    </w:p>
    <w:p w14:paraId="021C4628" w14:textId="77777777" w:rsidR="00005CDF" w:rsidRDefault="00000000">
      <w:pPr>
        <w:pStyle w:val="Heading2"/>
        <w:spacing w:before="160"/>
      </w:pPr>
      <w:r>
        <w:rPr>
          <w:color w:val="1F3864"/>
        </w:rPr>
        <w:t>Recent 8-K / Clinical News Filings (March 2026)</w:t>
      </w:r>
    </w:p>
    <w:p w14:paraId="11BC28DA" w14:textId="77777777" w:rsidR="00005CDF" w:rsidRDefault="00000000">
      <w:pPr>
        <w:pStyle w:val="ListParagraph"/>
        <w:numPr>
          <w:ilvl w:val="0"/>
          <w:numId w:val="2"/>
        </w:numPr>
        <w:spacing w:before="40" w:after="40"/>
      </w:pPr>
      <w:r>
        <w:lastRenderedPageBreak/>
        <w:t xml:space="preserve">VRDN 8-K (3/30/2026): Viridian Therapeutics — Positive topline REVEAL-1 Phase 3 results for </w:t>
      </w:r>
      <w:proofErr w:type="spellStart"/>
      <w:r>
        <w:t>elegrobart</w:t>
      </w:r>
      <w:proofErr w:type="spellEnd"/>
      <w:r>
        <w:t xml:space="preserve"> in active TED. [Source: SEC EDGAR / </w:t>
      </w:r>
      <w:proofErr w:type="spellStart"/>
      <w:r>
        <w:t>BusinessWire</w:t>
      </w:r>
      <w:proofErr w:type="spellEnd"/>
      <w:r>
        <w:t>]</w:t>
      </w:r>
    </w:p>
    <w:p w14:paraId="7A77EF23" w14:textId="77777777" w:rsidR="00005CDF" w:rsidRDefault="00000000">
      <w:pPr>
        <w:pStyle w:val="ListParagraph"/>
        <w:numPr>
          <w:ilvl w:val="0"/>
          <w:numId w:val="2"/>
        </w:numPr>
        <w:spacing w:before="40" w:after="40"/>
      </w:pPr>
      <w:r>
        <w:t xml:space="preserve">IOBT 8-K (3/31/2026): IO Biotech — Chapter 7 bankruptcy filing. All shares expected worthless. [Source: </w:t>
      </w:r>
      <w:proofErr w:type="spellStart"/>
      <w:r>
        <w:t>StockTitan</w:t>
      </w:r>
      <w:proofErr w:type="spellEnd"/>
      <w:r>
        <w:t xml:space="preserve"> / </w:t>
      </w:r>
      <w:proofErr w:type="spellStart"/>
      <w:r>
        <w:t>FierceBiotech</w:t>
      </w:r>
      <w:proofErr w:type="spellEnd"/>
      <w:r>
        <w:t>]</w:t>
      </w:r>
    </w:p>
    <w:p w14:paraId="661E0E8B" w14:textId="77777777" w:rsidR="00005CDF" w:rsidRDefault="00000000">
      <w:pPr>
        <w:pStyle w:val="ListParagraph"/>
        <w:numPr>
          <w:ilvl w:val="0"/>
          <w:numId w:val="2"/>
        </w:numPr>
        <w:spacing w:before="40" w:after="40"/>
      </w:pPr>
      <w:r>
        <w:t xml:space="preserve">RCKT 8-K: Rocket Pharma KRESLADI PDUFA date was March 28, 2026. Check SEC EDGAR for most recent filing. [Source: </w:t>
      </w:r>
      <w:proofErr w:type="spellStart"/>
      <w:r>
        <w:t>BiopharmaWatch</w:t>
      </w:r>
      <w:proofErr w:type="spellEnd"/>
      <w:r>
        <w:t>]</w:t>
      </w:r>
    </w:p>
    <w:p w14:paraId="2A20DC04" w14:textId="77777777" w:rsidR="00005CDF" w:rsidRDefault="00005CDF">
      <w:pPr>
        <w:spacing w:before="80" w:after="80"/>
      </w:pPr>
    </w:p>
    <w:p w14:paraId="49A5400C" w14:textId="77777777" w:rsidR="00005CDF" w:rsidRDefault="00000000">
      <w:pPr>
        <w:pStyle w:val="Heading1"/>
        <w:pBdr>
          <w:bottom w:val="single" w:sz="6" w:space="1" w:color="2E75B6"/>
        </w:pBdr>
      </w:pPr>
      <w:r>
        <w:rPr>
          <w:color w:val="2E75B6"/>
        </w:rPr>
        <w:t>SECTION 4: FDA &amp; CLINICAL CATALYSTS</w:t>
      </w:r>
    </w:p>
    <w:p w14:paraId="6396E7D8" w14:textId="77777777" w:rsidR="00005CDF" w:rsidRDefault="00000000">
      <w:pPr>
        <w:spacing w:before="60" w:after="60"/>
      </w:pPr>
      <w:r>
        <w:rPr>
          <w:i/>
          <w:iCs/>
          <w:color w:val="666666"/>
        </w:rPr>
        <w:t>Near-term PDUFA dates and Phase 3 readouts. Upcoming = within 30 days. High-Priority events flagged in red.</w:t>
      </w:r>
    </w:p>
    <w:p w14:paraId="2F49415B" w14:textId="77777777" w:rsidR="00005CDF" w:rsidRDefault="00005C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
        <w:gridCol w:w="1415"/>
        <w:gridCol w:w="1657"/>
        <w:gridCol w:w="1215"/>
        <w:gridCol w:w="1238"/>
        <w:gridCol w:w="1503"/>
        <w:gridCol w:w="1326"/>
      </w:tblGrid>
      <w:tr w:rsidR="00005CDF" w14:paraId="61CF9609"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5D0B83" w14:textId="77777777" w:rsidR="00005CDF" w:rsidRDefault="00000000">
            <w:r>
              <w:rPr>
                <w:b/>
                <w:bCs/>
                <w:color w:val="FFFFFF"/>
                <w:sz w:val="18"/>
                <w:szCs w:val="18"/>
              </w:rPr>
              <w:t>TICKER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8F770F" w14:textId="77777777" w:rsidR="00005CDF" w:rsidRDefault="00000000">
            <w:r>
              <w:rPr>
                <w:b/>
                <w:bCs/>
                <w:color w:val="FFFFFF"/>
                <w:sz w:val="18"/>
                <w:szCs w:val="18"/>
              </w:rPr>
              <w:t>COMPANY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D74573" w14:textId="77777777" w:rsidR="00005CDF" w:rsidRDefault="00000000">
            <w:r>
              <w:rPr>
                <w:b/>
                <w:bCs/>
                <w:color w:val="FFFFFF"/>
                <w:sz w:val="18"/>
                <w:szCs w:val="18"/>
              </w:rPr>
              <w:t>DRUG / INDICATION</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90462A" w14:textId="77777777" w:rsidR="00005CDF" w:rsidRDefault="00000000">
            <w:r>
              <w:rPr>
                <w:b/>
                <w:bCs/>
                <w:color w:val="FFFFFF"/>
                <w:sz w:val="18"/>
                <w:szCs w:val="18"/>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E076A0" w14:textId="77777777" w:rsidR="00005CDF" w:rsidRDefault="00000000">
            <w:r>
              <w:rPr>
                <w:b/>
                <w:bCs/>
                <w:color w:val="FFFFFF"/>
                <w:sz w:val="18"/>
                <w:szCs w:val="18"/>
              </w:rPr>
              <w:t>TYPE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33A8E6" w14:textId="77777777" w:rsidR="00005CDF" w:rsidRDefault="00000000">
            <w:r>
              <w:rPr>
                <w:b/>
                <w:bCs/>
                <w:color w:val="FFFFFF"/>
                <w:sz w:val="18"/>
                <w:szCs w:val="18"/>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E3520D" w14:textId="77777777" w:rsidR="00005CDF" w:rsidRDefault="00000000">
            <w:r>
              <w:rPr>
                <w:b/>
                <w:bCs/>
                <w:color w:val="FFFFFF"/>
                <w:sz w:val="18"/>
                <w:szCs w:val="18"/>
              </w:rPr>
              <w:t>SIGNAL</w:t>
            </w:r>
          </w:p>
        </w:tc>
      </w:tr>
      <w:tr w:rsidR="00005CDF" w14:paraId="353A9C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BBC4E3" w14:textId="77777777" w:rsidR="00005CDF" w:rsidRDefault="00000000">
            <w:r>
              <w:rPr>
                <w:i/>
                <w:iCs/>
                <w:color w:val="000000"/>
                <w:sz w:val="18"/>
                <w:szCs w:val="18"/>
              </w:rPr>
              <w:t>Private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D2EB5" w14:textId="77777777" w:rsidR="00005CDF" w:rsidRDefault="00000000">
            <w:r>
              <w:rPr>
                <w:color w:val="000000"/>
                <w:sz w:val="18"/>
                <w:szCs w:val="18"/>
              </w:rPr>
              <w:t>Orca Bio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57B25" w14:textId="77777777" w:rsidR="00005CDF" w:rsidRDefault="00000000">
            <w:r>
              <w:rPr>
                <w:color w:val="000000"/>
                <w:sz w:val="18"/>
                <w:szCs w:val="18"/>
              </w:rPr>
              <w:t>Orca-T / AML, ALL, MDS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2066B" w14:textId="77777777" w:rsidR="00005CDF" w:rsidRDefault="00000000">
            <w:r>
              <w:rPr>
                <w:b/>
                <w:bCs/>
                <w:color w:val="C00000"/>
                <w:sz w:val="18"/>
                <w:szCs w:val="18"/>
              </w:rPr>
              <w:t>Apr 6,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D17C1" w14:textId="77777777" w:rsidR="00005CDF" w:rsidRDefault="00000000">
            <w:r>
              <w:rPr>
                <w:color w:val="000000"/>
                <w:sz w:val="18"/>
                <w:szCs w:val="18"/>
              </w:rPr>
              <w:t>PDUFA (Priority)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51BB6" w14:textId="77777777" w:rsidR="00005CDF" w:rsidRDefault="00000000">
            <w:r>
              <w:rPr>
                <w:color w:val="000000"/>
                <w:sz w:val="18"/>
                <w:szCs w:val="18"/>
              </w:rPr>
              <w:t>Phase 3 hit primary endpoint; RMAT designation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4CB5D" w14:textId="77777777" w:rsidR="00005CDF" w:rsidRDefault="00000000">
            <w:r>
              <w:rPr>
                <w:i/>
                <w:iCs/>
                <w:color w:val="000000"/>
                <w:sz w:val="18"/>
                <w:szCs w:val="18"/>
              </w:rPr>
              <w:t>Monitor only (private)</w:t>
            </w:r>
          </w:p>
        </w:tc>
      </w:tr>
      <w:tr w:rsidR="00005CDF" w14:paraId="691B14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83922D" w14:textId="77777777" w:rsidR="00005CDF" w:rsidRDefault="00000000">
            <w:r>
              <w:rPr>
                <w:color w:val="000000"/>
                <w:sz w:val="18"/>
                <w:szCs w:val="18"/>
              </w:rPr>
              <w:t>AZN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B7E12" w14:textId="77777777" w:rsidR="00005CDF" w:rsidRDefault="00000000">
            <w:r>
              <w:rPr>
                <w:color w:val="000000"/>
                <w:sz w:val="18"/>
                <w:szCs w:val="18"/>
              </w:rPr>
              <w:t>AstraZeneca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05B73" w14:textId="77777777" w:rsidR="00005CDF" w:rsidRDefault="00000000">
            <w:proofErr w:type="spellStart"/>
            <w:r>
              <w:rPr>
                <w:color w:val="000000"/>
                <w:sz w:val="18"/>
                <w:szCs w:val="18"/>
              </w:rPr>
              <w:t>Camizestrant</w:t>
            </w:r>
            <w:proofErr w:type="spellEnd"/>
            <w:r>
              <w:rPr>
                <w:color w:val="000000"/>
                <w:sz w:val="18"/>
                <w:szCs w:val="18"/>
              </w:rPr>
              <w:t xml:space="preserve"> (oral SERD) + </w:t>
            </w:r>
            <w:proofErr w:type="spellStart"/>
            <w:r>
              <w:rPr>
                <w:color w:val="000000"/>
                <w:sz w:val="18"/>
                <w:szCs w:val="18"/>
              </w:rPr>
              <w:t>Truqap</w:t>
            </w:r>
            <w:proofErr w:type="spellEnd"/>
            <w:r>
              <w:rPr>
                <w:color w:val="000000"/>
                <w:sz w:val="18"/>
                <w:szCs w:val="18"/>
              </w:rPr>
              <w:t xml:space="preserve"> (AKT-</w:t>
            </w:r>
            <w:proofErr w:type="spellStart"/>
            <w:r>
              <w:rPr>
                <w:color w:val="000000"/>
                <w:sz w:val="18"/>
                <w:szCs w:val="18"/>
              </w:rPr>
              <w:t>i</w:t>
            </w:r>
            <w:proofErr w:type="spellEnd"/>
            <w:r>
              <w:rPr>
                <w:color w:val="000000"/>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0F543" w14:textId="77777777" w:rsidR="00005CDF" w:rsidRDefault="00000000">
            <w:r>
              <w:rPr>
                <w:b/>
                <w:bCs/>
                <w:color w:val="FF8C00"/>
                <w:sz w:val="18"/>
                <w:szCs w:val="18"/>
              </w:rPr>
              <w:t>Apr 30,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DE4CE" w14:textId="77777777" w:rsidR="00005CDF" w:rsidRDefault="00000000">
            <w:r>
              <w:rPr>
                <w:color w:val="000000"/>
                <w:sz w:val="18"/>
                <w:szCs w:val="18"/>
              </w:rPr>
              <w:t>AdCom (ODAC)</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F8807" w14:textId="77777777" w:rsidR="00005CDF" w:rsidRDefault="00000000">
            <w:r>
              <w:rPr>
                <w:color w:val="000000"/>
                <w:sz w:val="18"/>
                <w:szCs w:val="18"/>
              </w:rPr>
              <w:t>First FDA AdCom of 2026; 9-month drought ends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26289" w14:textId="77777777" w:rsidR="00005CDF" w:rsidRDefault="00000000">
            <w:r>
              <w:rPr>
                <w:b/>
                <w:bCs/>
                <w:color w:val="FF8C00"/>
                <w:sz w:val="18"/>
                <w:szCs w:val="18"/>
              </w:rPr>
              <w:t>MEDIUM</w:t>
            </w:r>
          </w:p>
        </w:tc>
      </w:tr>
      <w:tr w:rsidR="00005CDF" w14:paraId="0D1453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EDB67B" w14:textId="77777777" w:rsidR="00005CDF" w:rsidRDefault="00000000">
            <w:r>
              <w:rPr>
                <w:b/>
                <w:bCs/>
                <w:color w:val="000000"/>
                <w:sz w:val="18"/>
                <w:szCs w:val="18"/>
              </w:rPr>
              <w:t>RCKT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E79EF" w14:textId="77777777" w:rsidR="00005CDF" w:rsidRDefault="00000000">
            <w:r>
              <w:rPr>
                <w:color w:val="000000"/>
                <w:sz w:val="18"/>
                <w:szCs w:val="18"/>
              </w:rPr>
              <w:t>Rocket Pharma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872DB" w14:textId="77777777" w:rsidR="00005CDF" w:rsidRDefault="00000000">
            <w:r>
              <w:rPr>
                <w:color w:val="000000"/>
                <w:sz w:val="18"/>
                <w:szCs w:val="18"/>
              </w:rPr>
              <w:t>KRESLADI / LAD-I gene therapy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B1BC4" w14:textId="77777777" w:rsidR="00005CDF" w:rsidRDefault="00000000">
            <w:r>
              <w:rPr>
                <w:color w:val="000000"/>
                <w:sz w:val="18"/>
                <w:szCs w:val="18"/>
              </w:rPr>
              <w:t>Mar 28,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6510BD" w14:textId="77777777" w:rsidR="00005CDF" w:rsidRDefault="00000000">
            <w:r>
              <w:rPr>
                <w:color w:val="000000"/>
                <w:sz w:val="18"/>
                <w:szCs w:val="18"/>
              </w:rPr>
              <w:t>PDUFA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FD0AA" w14:textId="77777777" w:rsidR="00005CDF" w:rsidRDefault="00000000">
            <w:r>
              <w:rPr>
                <w:color w:val="000000"/>
                <w:sz w:val="18"/>
                <w:szCs w:val="18"/>
              </w:rPr>
              <w:t>Decision expected imminently (just passed)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34F7D3" w14:textId="77777777" w:rsidR="00005CDF" w:rsidRDefault="00000000">
            <w:r>
              <w:rPr>
                <w:color w:val="FF8C00"/>
                <w:sz w:val="18"/>
                <w:szCs w:val="18"/>
              </w:rPr>
              <w:t>Watch 8-K</w:t>
            </w:r>
          </w:p>
        </w:tc>
      </w:tr>
      <w:tr w:rsidR="00005CDF" w14:paraId="54DCAD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CDE37B" w14:textId="77777777" w:rsidR="00005CDF" w:rsidRDefault="00000000">
            <w:r>
              <w:rPr>
                <w:color w:val="000000"/>
                <w:sz w:val="18"/>
                <w:szCs w:val="18"/>
              </w:rPr>
              <w:t>ALDX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CCC55" w14:textId="77777777" w:rsidR="00005CDF" w:rsidRDefault="00000000">
            <w:proofErr w:type="spellStart"/>
            <w:r>
              <w:rPr>
                <w:color w:val="000000"/>
                <w:sz w:val="18"/>
                <w:szCs w:val="18"/>
              </w:rPr>
              <w:t>Aldeyra</w:t>
            </w:r>
            <w:proofErr w:type="spellEnd"/>
            <w:r>
              <w:rPr>
                <w:color w:val="000000"/>
                <w:sz w:val="18"/>
                <w:szCs w:val="18"/>
              </w:rPr>
              <w:t xml:space="preserve"> Therapeutics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7D33D" w14:textId="77777777" w:rsidR="00005CDF" w:rsidRDefault="00000000">
            <w:proofErr w:type="spellStart"/>
            <w:r>
              <w:rPr>
                <w:color w:val="000000"/>
                <w:sz w:val="18"/>
                <w:szCs w:val="18"/>
              </w:rPr>
              <w:t>Reproxalap</w:t>
            </w:r>
            <w:proofErr w:type="spellEnd"/>
            <w:r>
              <w:rPr>
                <w:color w:val="000000"/>
                <w:sz w:val="18"/>
                <w:szCs w:val="18"/>
              </w:rPr>
              <w:t xml:space="preserve"> / Dry Eye Disease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F9676" w14:textId="77777777" w:rsidR="00005CDF" w:rsidRDefault="00000000">
            <w:r>
              <w:rPr>
                <w:color w:val="000000"/>
                <w:sz w:val="18"/>
                <w:szCs w:val="18"/>
              </w:rPr>
              <w:t>Mar 16, 2026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C1BC2" w14:textId="77777777" w:rsidR="00005CDF" w:rsidRDefault="00000000">
            <w:r>
              <w:rPr>
                <w:color w:val="000000"/>
                <w:sz w:val="18"/>
                <w:szCs w:val="18"/>
              </w:rPr>
              <w:t>PDUFA (Extended)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1DB16" w14:textId="77777777" w:rsidR="00005CDF" w:rsidRDefault="00000000">
            <w:r>
              <w:rPr>
                <w:color w:val="000000"/>
                <w:sz w:val="18"/>
                <w:szCs w:val="18"/>
              </w:rPr>
              <w:t>Decision date passed; await outcome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EAD57" w14:textId="77777777" w:rsidR="00005CDF" w:rsidRDefault="00000000">
            <w:r>
              <w:rPr>
                <w:i/>
                <w:iCs/>
                <w:color w:val="000000"/>
                <w:sz w:val="18"/>
                <w:szCs w:val="18"/>
              </w:rPr>
              <w:t>Outcome TBD</w:t>
            </w:r>
          </w:p>
        </w:tc>
      </w:tr>
    </w:tbl>
    <w:p w14:paraId="310B6C0C" w14:textId="77777777" w:rsidR="00005CDF" w:rsidRDefault="00005CDF">
      <w:pPr>
        <w:spacing w:before="80" w:after="80"/>
      </w:pPr>
    </w:p>
    <w:p w14:paraId="1E3CD77C" w14:textId="77777777" w:rsidR="00005CDF" w:rsidRDefault="00000000">
      <w:pPr>
        <w:pStyle w:val="Heading2"/>
        <w:spacing w:before="160"/>
      </w:pPr>
      <w:r>
        <w:rPr>
          <w:color w:val="1F3864"/>
        </w:rPr>
        <w:t>Recent FDA Actions (March 2026 — Already Decided)</w:t>
      </w:r>
    </w:p>
    <w:p w14:paraId="1F2382B2" w14:textId="77777777" w:rsidR="00005CDF" w:rsidRDefault="00000000">
      <w:pPr>
        <w:pStyle w:val="ListParagraph"/>
        <w:numPr>
          <w:ilvl w:val="0"/>
          <w:numId w:val="2"/>
        </w:numPr>
        <w:spacing w:before="40" w:after="40"/>
      </w:pPr>
      <w:r>
        <w:t xml:space="preserve">APPROVED: PYLARIFY </w:t>
      </w:r>
      <w:proofErr w:type="spellStart"/>
      <w:r>
        <w:t>TruVu</w:t>
      </w:r>
      <w:proofErr w:type="spellEnd"/>
      <w:r>
        <w:t xml:space="preserve"> (</w:t>
      </w:r>
      <w:proofErr w:type="spellStart"/>
      <w:r>
        <w:t>piflufolastat</w:t>
      </w:r>
      <w:proofErr w:type="spellEnd"/>
      <w:r>
        <w:t xml:space="preserve"> F </w:t>
      </w:r>
      <w:proofErr w:type="gramStart"/>
      <w:r>
        <w:t>18) —</w:t>
      </w:r>
      <w:proofErr w:type="gramEnd"/>
      <w:r>
        <w:t xml:space="preserve"> </w:t>
      </w:r>
      <w:proofErr w:type="spellStart"/>
      <w:r>
        <w:t>Lantheus</w:t>
      </w:r>
      <w:proofErr w:type="spellEnd"/>
      <w:r>
        <w:t xml:space="preserve"> Holdings (</w:t>
      </w:r>
      <w:proofErr w:type="gramStart"/>
      <w:r>
        <w:t>LNTH) —</w:t>
      </w:r>
      <w:proofErr w:type="gramEnd"/>
      <w:r>
        <w:t xml:space="preserve"> PSMA imaging agent new formulation — Approved March 6, 2026. [Source: </w:t>
      </w:r>
      <w:proofErr w:type="spellStart"/>
      <w:r>
        <w:t>BiopharmaWatch</w:t>
      </w:r>
      <w:proofErr w:type="spellEnd"/>
      <w:r>
        <w:t>]</w:t>
      </w:r>
    </w:p>
    <w:p w14:paraId="3059A78E" w14:textId="77777777" w:rsidR="00005CDF" w:rsidRDefault="00000000">
      <w:pPr>
        <w:pStyle w:val="ListParagraph"/>
        <w:numPr>
          <w:ilvl w:val="0"/>
          <w:numId w:val="2"/>
        </w:numPr>
        <w:spacing w:before="40" w:after="40"/>
      </w:pPr>
      <w:r>
        <w:t xml:space="preserve">APPROVED: </w:t>
      </w:r>
      <w:proofErr w:type="spellStart"/>
      <w:r>
        <w:t>Lynavoy</w:t>
      </w:r>
      <w:proofErr w:type="spellEnd"/>
      <w:r>
        <w:t xml:space="preserve"> (</w:t>
      </w:r>
      <w:proofErr w:type="spellStart"/>
      <w:r>
        <w:t>linerixibat</w:t>
      </w:r>
      <w:proofErr w:type="spellEnd"/>
      <w:r>
        <w:t xml:space="preserve">, GSK) — Cholestatic pruritus in primary biliary cholangitis — Approved March 19, 2026. [Source: </w:t>
      </w:r>
      <w:proofErr w:type="spellStart"/>
      <w:r>
        <w:t>BiopharmaWatch</w:t>
      </w:r>
      <w:proofErr w:type="spellEnd"/>
      <w:r>
        <w:t>]</w:t>
      </w:r>
    </w:p>
    <w:p w14:paraId="7A7DB199" w14:textId="77777777" w:rsidR="00005CDF" w:rsidRDefault="00000000">
      <w:pPr>
        <w:pStyle w:val="ListParagraph"/>
        <w:numPr>
          <w:ilvl w:val="0"/>
          <w:numId w:val="2"/>
        </w:numPr>
        <w:spacing w:before="40" w:after="40"/>
      </w:pPr>
      <w:r>
        <w:t xml:space="preserve">IMCIVREE </w:t>
      </w:r>
      <w:proofErr w:type="spellStart"/>
      <w:r>
        <w:t>sNDA</w:t>
      </w:r>
      <w:proofErr w:type="spellEnd"/>
      <w:r>
        <w:t xml:space="preserve"> (Rhythm Pharma, </w:t>
      </w:r>
      <w:proofErr w:type="gramStart"/>
      <w:r>
        <w:t>RYTM) —</w:t>
      </w:r>
      <w:proofErr w:type="gramEnd"/>
      <w:r>
        <w:t xml:space="preserve"> Acquired hypothalamic obesity — PDUFA extended to March 20, 2026. Outcome pending/check 8-K.</w:t>
      </w:r>
    </w:p>
    <w:p w14:paraId="43133191" w14:textId="77777777" w:rsidR="00005CDF" w:rsidRDefault="00000000">
      <w:pPr>
        <w:pStyle w:val="Heading2"/>
        <w:spacing w:before="160"/>
      </w:pPr>
      <w:r>
        <w:rPr>
          <w:color w:val="1F3864"/>
        </w:rPr>
        <w:t>Phase 3 Clinical Trial Readouts (March 2026)</w:t>
      </w:r>
    </w:p>
    <w:p w14:paraId="52617299" w14:textId="77777777" w:rsidR="00005CDF" w:rsidRDefault="00000000">
      <w:pPr>
        <w:pStyle w:val="ListParagraph"/>
        <w:numPr>
          <w:ilvl w:val="0"/>
          <w:numId w:val="2"/>
        </w:numPr>
        <w:spacing w:before="40" w:after="40"/>
      </w:pPr>
      <w:r>
        <w:t xml:space="preserve">VRDN — </w:t>
      </w:r>
      <w:proofErr w:type="spellStart"/>
      <w:r>
        <w:t>Elegrobart</w:t>
      </w:r>
      <w:proofErr w:type="spellEnd"/>
      <w:r>
        <w:t xml:space="preserve"> REVEAL-1 Phase 3 HIT primary endpoint in active TED (March 30). Stock -31-38% on announcement. [Source: </w:t>
      </w:r>
      <w:proofErr w:type="spellStart"/>
      <w:r>
        <w:t>BusinessWire</w:t>
      </w:r>
      <w:proofErr w:type="spellEnd"/>
      <w:r>
        <w:t xml:space="preserve"> / </w:t>
      </w:r>
      <w:proofErr w:type="spellStart"/>
      <w:r>
        <w:t>MarketBeat</w:t>
      </w:r>
      <w:proofErr w:type="spellEnd"/>
      <w:r>
        <w:t>]</w:t>
      </w:r>
    </w:p>
    <w:p w14:paraId="7F763923" w14:textId="77777777" w:rsidR="00005CDF" w:rsidRDefault="00000000">
      <w:pPr>
        <w:pStyle w:val="ListParagraph"/>
        <w:numPr>
          <w:ilvl w:val="0"/>
          <w:numId w:val="2"/>
        </w:numPr>
        <w:spacing w:before="40" w:after="40"/>
      </w:pPr>
      <w:proofErr w:type="spellStart"/>
      <w:r>
        <w:t>MoonLake</w:t>
      </w:r>
      <w:proofErr w:type="spellEnd"/>
      <w:r>
        <w:t xml:space="preserve"> Immunotherapeutics — </w:t>
      </w:r>
      <w:proofErr w:type="spellStart"/>
      <w:r>
        <w:t>Sonelokimab</w:t>
      </w:r>
      <w:proofErr w:type="spellEnd"/>
      <w:r>
        <w:t xml:space="preserve"> Phase 3 Week 40 results in hidradenitis suppurativa (</w:t>
      </w:r>
      <w:proofErr w:type="gramStart"/>
      <w:r>
        <w:t>HS) —</w:t>
      </w:r>
      <w:proofErr w:type="gramEnd"/>
      <w:r>
        <w:t xml:space="preserve"> presented at 2026 AAD Annual Meeting. [Source: </w:t>
      </w:r>
      <w:proofErr w:type="spellStart"/>
      <w:r>
        <w:t>RTTNews</w:t>
      </w:r>
      <w:proofErr w:type="spellEnd"/>
      <w:r>
        <w:t>]</w:t>
      </w:r>
    </w:p>
    <w:p w14:paraId="757AE095" w14:textId="77777777" w:rsidR="00005CDF" w:rsidRDefault="00000000">
      <w:pPr>
        <w:pStyle w:val="ListParagraph"/>
        <w:numPr>
          <w:ilvl w:val="0"/>
          <w:numId w:val="2"/>
        </w:numPr>
        <w:spacing w:before="40" w:after="40"/>
      </w:pPr>
      <w:r>
        <w:t xml:space="preserve">VRTX (Vertex </w:t>
      </w:r>
      <w:proofErr w:type="gramStart"/>
      <w:r>
        <w:t>Pharma) —</w:t>
      </w:r>
      <w:proofErr w:type="gramEnd"/>
      <w:r>
        <w:t xml:space="preserve"> Unnamed Phase 3 candidate positive </w:t>
      </w:r>
      <w:proofErr w:type="gramStart"/>
      <w:r>
        <w:t>results — stock</w:t>
      </w:r>
      <w:proofErr w:type="gramEnd"/>
      <w:r>
        <w:t xml:space="preserve"> +8% on announcement. (Large-cap context only). [Source: Motley Fool]</w:t>
      </w:r>
    </w:p>
    <w:p w14:paraId="0606B17D" w14:textId="77777777" w:rsidR="00005CDF" w:rsidRDefault="00000000">
      <w:pPr>
        <w:pStyle w:val="ListParagraph"/>
        <w:numPr>
          <w:ilvl w:val="0"/>
          <w:numId w:val="2"/>
        </w:numPr>
        <w:spacing w:before="40" w:after="40"/>
      </w:pPr>
      <w:r>
        <w:t xml:space="preserve">MAZE (Maze </w:t>
      </w:r>
      <w:proofErr w:type="gramStart"/>
      <w:r>
        <w:t>Therapeutics) —</w:t>
      </w:r>
      <w:proofErr w:type="gramEnd"/>
      <w:r>
        <w:t xml:space="preserve"> MZE829 Phase 2 HORIZON positive data — stock +9%. [Source: </w:t>
      </w:r>
      <w:proofErr w:type="spellStart"/>
      <w:r>
        <w:t>DailyPolitical</w:t>
      </w:r>
      <w:proofErr w:type="spellEnd"/>
      <w:r>
        <w:t xml:space="preserve"> / search results]</w:t>
      </w:r>
    </w:p>
    <w:p w14:paraId="49D3B78A" w14:textId="77777777" w:rsidR="00005CDF" w:rsidRDefault="00000000">
      <w:pPr>
        <w:pStyle w:val="Heading2"/>
        <w:spacing w:before="160"/>
      </w:pPr>
      <w:r>
        <w:rPr>
          <w:color w:val="1F3864"/>
        </w:rPr>
        <w:t>Next 30 Days — Key Watch Dates</w:t>
      </w:r>
    </w:p>
    <w:p w14:paraId="5A350CA3" w14:textId="77777777" w:rsidR="00005CDF" w:rsidRDefault="00000000">
      <w:pPr>
        <w:pStyle w:val="ListParagraph"/>
        <w:numPr>
          <w:ilvl w:val="0"/>
          <w:numId w:val="2"/>
        </w:numPr>
        <w:spacing w:before="40" w:after="40"/>
      </w:pPr>
      <w:r>
        <w:t>April 6, 2026 — Orca Bio PDUFA (Orca-T / AML/ALL/</w:t>
      </w:r>
      <w:proofErr w:type="gramStart"/>
      <w:r>
        <w:t>MDS) —</w:t>
      </w:r>
      <w:proofErr w:type="gramEnd"/>
      <w:r>
        <w:t xml:space="preserve"> Private company, but cell therapy sector read-through</w:t>
      </w:r>
    </w:p>
    <w:p w14:paraId="4032AB72" w14:textId="77777777" w:rsidR="00005CDF" w:rsidRDefault="00000000">
      <w:pPr>
        <w:pStyle w:val="ListParagraph"/>
        <w:numPr>
          <w:ilvl w:val="0"/>
          <w:numId w:val="2"/>
        </w:numPr>
        <w:spacing w:before="40" w:after="40"/>
      </w:pPr>
      <w:r>
        <w:lastRenderedPageBreak/>
        <w:t xml:space="preserve">April 21, 2026 — ASCO 2026 abstract TITLES released — Watch oncology </w:t>
      </w:r>
      <w:proofErr w:type="spellStart"/>
      <w:r>
        <w:t>biotechs</w:t>
      </w:r>
      <w:proofErr w:type="spellEnd"/>
      <w:r>
        <w:t xml:space="preserve"> for pre-conference moves</w:t>
      </w:r>
    </w:p>
    <w:p w14:paraId="72E81345" w14:textId="77777777" w:rsidR="00005CDF" w:rsidRDefault="00000000">
      <w:pPr>
        <w:pStyle w:val="ListParagraph"/>
        <w:numPr>
          <w:ilvl w:val="0"/>
          <w:numId w:val="2"/>
        </w:numPr>
        <w:spacing w:before="40" w:after="40"/>
      </w:pPr>
      <w:r>
        <w:t xml:space="preserve">April 30, 2026 — FDA ODAC AdCom for AstraZeneca </w:t>
      </w:r>
      <w:proofErr w:type="spellStart"/>
      <w:r>
        <w:t>camizestrant</w:t>
      </w:r>
      <w:proofErr w:type="spellEnd"/>
      <w:r>
        <w:t xml:space="preserve"> + </w:t>
      </w:r>
      <w:proofErr w:type="spellStart"/>
      <w:r>
        <w:t>Truqap</w:t>
      </w:r>
      <w:proofErr w:type="spellEnd"/>
      <w:r>
        <w:t xml:space="preserve"> — Major oncology catalyst</w:t>
      </w:r>
    </w:p>
    <w:p w14:paraId="4C383C9F" w14:textId="77777777" w:rsidR="00005CDF" w:rsidRDefault="00000000">
      <w:pPr>
        <w:pStyle w:val="ListParagraph"/>
        <w:numPr>
          <w:ilvl w:val="0"/>
          <w:numId w:val="2"/>
        </w:numPr>
        <w:spacing w:before="40" w:after="40"/>
      </w:pPr>
      <w:r>
        <w:t>May 21, 2026 — ASCO 2026 full abstracts released — Biggest potential oncology biotech catalyst day of Q2</w:t>
      </w:r>
    </w:p>
    <w:p w14:paraId="247A71A9" w14:textId="77777777" w:rsidR="00005CDF" w:rsidRDefault="00005CDF">
      <w:pPr>
        <w:spacing w:before="80" w:after="80"/>
      </w:pPr>
    </w:p>
    <w:p w14:paraId="08672854" w14:textId="77777777" w:rsidR="00005CDF" w:rsidRDefault="00000000">
      <w:pPr>
        <w:pStyle w:val="Heading1"/>
        <w:pBdr>
          <w:bottom w:val="single" w:sz="6" w:space="1" w:color="2E75B6"/>
        </w:pBdr>
      </w:pPr>
      <w:r>
        <w:rPr>
          <w:color w:val="2E75B6"/>
        </w:rPr>
        <w:t>SECTION 5: SOCIAL BUZZ &amp; RETAIL SENTIMENT</w:t>
      </w:r>
    </w:p>
    <w:p w14:paraId="7882E060" w14:textId="77777777" w:rsidR="00005CDF" w:rsidRDefault="00005C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1714"/>
        <w:gridCol w:w="1353"/>
        <w:gridCol w:w="1527"/>
        <w:gridCol w:w="2574"/>
        <w:gridCol w:w="1200"/>
      </w:tblGrid>
      <w:tr w:rsidR="00005CDF" w14:paraId="2507004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E6B61D" w14:textId="77777777" w:rsidR="00005CDF" w:rsidRDefault="00000000">
            <w:r>
              <w:rPr>
                <w:b/>
                <w:bCs/>
                <w:color w:val="FFFFFF"/>
                <w:sz w:val="18"/>
                <w:szCs w:val="18"/>
              </w:rPr>
              <w:t>TICKER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E55E76" w14:textId="77777777" w:rsidR="00005CDF"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65AC3B" w14:textId="77777777" w:rsidR="00005CDF" w:rsidRDefault="00000000">
            <w:r>
              <w:rPr>
                <w:b/>
                <w:bCs/>
                <w:color w:val="FFFFFF"/>
                <w:sz w:val="18"/>
                <w:szCs w:val="18"/>
              </w:rPr>
              <w:t>PLATFORM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8D4BB2" w14:textId="77777777" w:rsidR="00005CDF" w:rsidRDefault="00000000">
            <w:r>
              <w:rPr>
                <w:b/>
                <w:bCs/>
                <w:color w:val="FFFFFF"/>
                <w:sz w:val="18"/>
                <w:szCs w:val="18"/>
              </w:rPr>
              <w:t>SENTIMENT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9DB399" w14:textId="77777777" w:rsidR="00005CDF" w:rsidRDefault="00000000">
            <w:r>
              <w:rPr>
                <w:b/>
                <w:bCs/>
                <w:color w:val="FFFFFF"/>
                <w:sz w:val="18"/>
                <w:szCs w:val="18"/>
              </w:rPr>
              <w:t>NOTE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FFB672" w14:textId="77777777" w:rsidR="00005CDF" w:rsidRDefault="00000000">
            <w:r>
              <w:rPr>
                <w:b/>
                <w:bCs/>
                <w:color w:val="FFFFFF"/>
                <w:sz w:val="18"/>
                <w:szCs w:val="18"/>
              </w:rPr>
              <w:t>SIGNAL</w:t>
            </w:r>
          </w:p>
        </w:tc>
      </w:tr>
      <w:tr w:rsidR="00005CDF" w14:paraId="608377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2FEA9" w14:textId="77777777" w:rsidR="00005CDF" w:rsidRDefault="00000000">
            <w:r>
              <w:rPr>
                <w:b/>
                <w:bCs/>
                <w:color w:val="000000"/>
                <w:sz w:val="18"/>
                <w:szCs w:val="18"/>
              </w:rPr>
              <w:t>APLS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062D3" w14:textId="77777777" w:rsidR="00005CDF" w:rsidRDefault="00000000">
            <w:r>
              <w:rPr>
                <w:color w:val="000000"/>
                <w:sz w:val="18"/>
                <w:szCs w:val="18"/>
              </w:rPr>
              <w:t>Apellis Pharmaceuticals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C12CA" w14:textId="77777777" w:rsidR="00005CDF" w:rsidRDefault="00000000">
            <w:proofErr w:type="spellStart"/>
            <w:r>
              <w:rPr>
                <w:color w:val="000000"/>
                <w:sz w:val="18"/>
                <w:szCs w:val="18"/>
              </w:rPr>
              <w:t>StockTwits</w:t>
            </w:r>
            <w:proofErr w:type="spellEnd"/>
            <w:r>
              <w:rPr>
                <w:color w:val="000000"/>
                <w:sz w:val="18"/>
                <w:szCs w:val="18"/>
              </w:rPr>
              <w:t>, Twitter/X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9BCEE" w14:textId="77777777" w:rsidR="00005CDF" w:rsidRDefault="00000000">
            <w:r>
              <w:rPr>
                <w:b/>
                <w:bCs/>
                <w:color w:val="00703C"/>
                <w:sz w:val="18"/>
                <w:szCs w:val="18"/>
              </w:rPr>
              <w:t>BULLISH (HIGH vol)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1BF5D" w14:textId="77777777" w:rsidR="00005CDF" w:rsidRDefault="00000000">
            <w:r>
              <w:rPr>
                <w:color w:val="000000"/>
                <w:sz w:val="18"/>
                <w:szCs w:val="18"/>
              </w:rPr>
              <w:t>Biogen $5.6B acquisition at ~100% premium; most-discussed biotech 3/31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748E0" w14:textId="77777777" w:rsidR="00005CDF" w:rsidRDefault="00000000">
            <w:r>
              <w:rPr>
                <w:b/>
                <w:bCs/>
                <w:color w:val="C00000"/>
                <w:sz w:val="18"/>
                <w:szCs w:val="18"/>
              </w:rPr>
              <w:t>HIGH</w:t>
            </w:r>
          </w:p>
        </w:tc>
      </w:tr>
      <w:tr w:rsidR="00005CDF" w14:paraId="0AA33E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AA748" w14:textId="77777777" w:rsidR="00005CDF" w:rsidRDefault="00000000">
            <w:r>
              <w:rPr>
                <w:b/>
                <w:bCs/>
                <w:color w:val="000000"/>
                <w:sz w:val="18"/>
                <w:szCs w:val="18"/>
              </w:rPr>
              <w:t>VRDN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0372B" w14:textId="77777777" w:rsidR="00005CDF" w:rsidRDefault="00000000">
            <w:r>
              <w:rPr>
                <w:color w:val="000000"/>
                <w:sz w:val="18"/>
                <w:szCs w:val="18"/>
              </w:rPr>
              <w:t>Viridian Therapeutics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14770" w14:textId="77777777" w:rsidR="00005CDF" w:rsidRDefault="00000000">
            <w:proofErr w:type="spellStart"/>
            <w:r>
              <w:rPr>
                <w:color w:val="000000"/>
                <w:sz w:val="18"/>
                <w:szCs w:val="18"/>
              </w:rPr>
              <w:t>StockTwits</w:t>
            </w:r>
            <w:proofErr w:type="spellEnd"/>
            <w:r>
              <w:rPr>
                <w:color w:val="000000"/>
                <w:sz w:val="18"/>
                <w:szCs w:val="18"/>
              </w:rPr>
              <w:t>, Seeking Alpha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E4CDC" w14:textId="77777777" w:rsidR="00005CDF" w:rsidRDefault="00000000">
            <w:r>
              <w:rPr>
                <w:b/>
                <w:bCs/>
                <w:color w:val="FF8C00"/>
                <w:sz w:val="18"/>
                <w:szCs w:val="18"/>
              </w:rPr>
              <w:t>MIXED / CONFUSED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75E1B" w14:textId="77777777" w:rsidR="00005CDF" w:rsidRDefault="00000000">
            <w:r>
              <w:rPr>
                <w:color w:val="000000"/>
                <w:sz w:val="18"/>
                <w:szCs w:val="18"/>
              </w:rPr>
              <w:t>Positive Ph3 data, stock -31% to -38%; unusual disconnect drawing attention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1DE8B" w14:textId="77777777" w:rsidR="00005CDF" w:rsidRDefault="00000000">
            <w:r>
              <w:rPr>
                <w:b/>
                <w:bCs/>
                <w:color w:val="FF8C00"/>
                <w:sz w:val="18"/>
                <w:szCs w:val="18"/>
              </w:rPr>
              <w:t>MEDIUM</w:t>
            </w:r>
          </w:p>
        </w:tc>
      </w:tr>
      <w:tr w:rsidR="00005CDF" w14:paraId="6AC9C5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AE3E08" w14:textId="77777777" w:rsidR="00005CDF" w:rsidRDefault="00000000">
            <w:r>
              <w:rPr>
                <w:b/>
                <w:bCs/>
                <w:color w:val="000000"/>
                <w:sz w:val="18"/>
                <w:szCs w:val="18"/>
              </w:rPr>
              <w:t>VKTX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E8BC7" w14:textId="77777777" w:rsidR="00005CDF" w:rsidRDefault="00000000">
            <w:r>
              <w:rPr>
                <w:color w:val="000000"/>
                <w:sz w:val="18"/>
                <w:szCs w:val="18"/>
              </w:rPr>
              <w:t>Viking Therapeutics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52715" w14:textId="77777777" w:rsidR="00005CDF" w:rsidRDefault="00000000">
            <w:r>
              <w:rPr>
                <w:color w:val="000000"/>
                <w:sz w:val="18"/>
                <w:szCs w:val="18"/>
              </w:rPr>
              <w:t>Reddit, Twitter/X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95001" w14:textId="77777777" w:rsidR="00005CDF" w:rsidRDefault="00000000">
            <w:r>
              <w:rPr>
                <w:b/>
                <w:bCs/>
                <w:color w:val="00703C"/>
                <w:sz w:val="18"/>
                <w:szCs w:val="18"/>
              </w:rPr>
              <w:t>BULLISH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F2E7A" w14:textId="77777777" w:rsidR="00005CDF" w:rsidRDefault="00000000">
            <w:r>
              <w:rPr>
                <w:color w:val="000000"/>
                <w:sz w:val="18"/>
                <w:szCs w:val="18"/>
              </w:rPr>
              <w:t xml:space="preserve">Top biotech upside </w:t>
            </w:r>
            <w:proofErr w:type="gramStart"/>
            <w:r>
              <w:rPr>
                <w:color w:val="000000"/>
                <w:sz w:val="18"/>
                <w:szCs w:val="18"/>
              </w:rPr>
              <w:t>pick</w:t>
            </w:r>
            <w:proofErr w:type="gramEnd"/>
            <w:r>
              <w:rPr>
                <w:color w:val="000000"/>
                <w:sz w:val="18"/>
                <w:szCs w:val="18"/>
              </w:rPr>
              <w:t xml:space="preserve"> 2026; GLP-1 obesity/NASH pipeline buzz</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6B851" w14:textId="77777777" w:rsidR="00005CDF" w:rsidRDefault="00000000">
            <w:r>
              <w:rPr>
                <w:b/>
                <w:bCs/>
                <w:color w:val="FF8C00"/>
                <w:sz w:val="18"/>
                <w:szCs w:val="18"/>
              </w:rPr>
              <w:t>MEDIUM</w:t>
            </w:r>
          </w:p>
        </w:tc>
      </w:tr>
      <w:tr w:rsidR="00005CDF" w14:paraId="5872CE2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ABBE88" w14:textId="77777777" w:rsidR="00005CDF" w:rsidRDefault="00000000">
            <w:r>
              <w:rPr>
                <w:b/>
                <w:bCs/>
                <w:color w:val="000000"/>
                <w:sz w:val="18"/>
                <w:szCs w:val="18"/>
              </w:rPr>
              <w:t>ADMA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9563A" w14:textId="77777777" w:rsidR="00005CDF" w:rsidRDefault="00000000">
            <w:r>
              <w:rPr>
                <w:color w:val="000000"/>
                <w:sz w:val="18"/>
                <w:szCs w:val="18"/>
              </w:rPr>
              <w:t>ADMA Biologics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DBB59" w14:textId="77777777" w:rsidR="00005CDF" w:rsidRDefault="00000000">
            <w:r>
              <w:rPr>
                <w:color w:val="000000"/>
                <w:sz w:val="18"/>
                <w:szCs w:val="18"/>
              </w:rPr>
              <w:t xml:space="preserve">Reddit, </w:t>
            </w:r>
            <w:proofErr w:type="spellStart"/>
            <w:r>
              <w:rPr>
                <w:color w:val="000000"/>
                <w:sz w:val="18"/>
                <w:szCs w:val="18"/>
              </w:rPr>
              <w:t>Fintwit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91BBA" w14:textId="77777777" w:rsidR="00005CDF" w:rsidRDefault="00000000">
            <w:r>
              <w:rPr>
                <w:b/>
                <w:bCs/>
                <w:color w:val="00703C"/>
                <w:sz w:val="18"/>
                <w:szCs w:val="18"/>
              </w:rPr>
              <w:t>BULLISH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9729B" w14:textId="77777777" w:rsidR="00005CDF" w:rsidRDefault="00000000">
            <w:proofErr w:type="spellStart"/>
            <w:r>
              <w:rPr>
                <w:color w:val="000000"/>
                <w:sz w:val="18"/>
                <w:szCs w:val="18"/>
              </w:rPr>
              <w:t>Asceniv</w:t>
            </w:r>
            <w:proofErr w:type="spellEnd"/>
            <w:r>
              <w:rPr>
                <w:color w:val="000000"/>
                <w:sz w:val="18"/>
                <w:szCs w:val="18"/>
              </w:rPr>
              <w:t xml:space="preserve"> record demand; long-term plasma supply visibility; momentum play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E7B74" w14:textId="77777777" w:rsidR="00005CDF" w:rsidRDefault="00000000">
            <w:r>
              <w:rPr>
                <w:b/>
                <w:bCs/>
                <w:color w:val="FF8C00"/>
                <w:sz w:val="18"/>
                <w:szCs w:val="18"/>
              </w:rPr>
              <w:t>MEDIUM</w:t>
            </w:r>
          </w:p>
        </w:tc>
      </w:tr>
    </w:tbl>
    <w:p w14:paraId="475AC2A5" w14:textId="77777777" w:rsidR="00005CDF" w:rsidRDefault="00005CDF">
      <w:pPr>
        <w:spacing w:before="80" w:after="80"/>
      </w:pPr>
    </w:p>
    <w:p w14:paraId="7FEA1B0A" w14:textId="77777777" w:rsidR="00005CDF" w:rsidRDefault="00000000">
      <w:pPr>
        <w:pStyle w:val="Heading2"/>
        <w:spacing w:before="160"/>
      </w:pPr>
      <w:r>
        <w:rPr>
          <w:color w:val="1F3864"/>
        </w:rPr>
        <w:t>Longer-Term Retail Momentum Plays Being Watched</w:t>
      </w:r>
    </w:p>
    <w:p w14:paraId="531C4C70" w14:textId="77777777" w:rsidR="00005CDF" w:rsidRDefault="00000000">
      <w:pPr>
        <w:pStyle w:val="ListParagraph"/>
        <w:numPr>
          <w:ilvl w:val="0"/>
          <w:numId w:val="2"/>
        </w:numPr>
        <w:spacing w:before="40" w:after="40"/>
      </w:pPr>
      <w:r>
        <w:t>CRNX (</w:t>
      </w:r>
      <w:proofErr w:type="spellStart"/>
      <w:r>
        <w:t>Crinetics</w:t>
      </w:r>
      <w:proofErr w:type="spellEnd"/>
      <w:r>
        <w:t xml:space="preserve"> </w:t>
      </w:r>
      <w:proofErr w:type="gramStart"/>
      <w:r>
        <w:t>Pharmaceuticals) —</w:t>
      </w:r>
      <w:proofErr w:type="gramEnd"/>
      <w:r>
        <w:t xml:space="preserve"> Analyst upside potential cited at ~105%. Acromegaly/pituitary pipeline. Growing retail following.</w:t>
      </w:r>
    </w:p>
    <w:p w14:paraId="7FAD3DA0" w14:textId="77777777" w:rsidR="00005CDF" w:rsidRDefault="00000000">
      <w:pPr>
        <w:pStyle w:val="ListParagraph"/>
        <w:numPr>
          <w:ilvl w:val="0"/>
          <w:numId w:val="2"/>
        </w:numPr>
        <w:spacing w:before="40" w:after="40"/>
      </w:pPr>
      <w:r>
        <w:t>ADMA Biologics (</w:t>
      </w:r>
      <w:proofErr w:type="gramStart"/>
      <w:r>
        <w:t>ADMA) —</w:t>
      </w:r>
      <w:proofErr w:type="gramEnd"/>
      <w:r>
        <w:t xml:space="preserve"> </w:t>
      </w:r>
      <w:proofErr w:type="spellStart"/>
      <w:r>
        <w:t>Asceniv</w:t>
      </w:r>
      <w:proofErr w:type="spellEnd"/>
      <w:r>
        <w:t xml:space="preserve"> commercial traction strong in 2025; revenue acceleration expected 2026. Retail community bullish. [Source: Yahoo Finance / Zacks]</w:t>
      </w:r>
    </w:p>
    <w:p w14:paraId="34221445" w14:textId="77777777" w:rsidR="00005CDF" w:rsidRDefault="00000000">
      <w:pPr>
        <w:pStyle w:val="ListParagraph"/>
        <w:numPr>
          <w:ilvl w:val="0"/>
          <w:numId w:val="2"/>
        </w:numPr>
        <w:spacing w:before="40" w:after="40"/>
      </w:pPr>
      <w:r>
        <w:t>LQDA (</w:t>
      </w:r>
      <w:proofErr w:type="spellStart"/>
      <w:r>
        <w:t>Liquidia</w:t>
      </w:r>
      <w:proofErr w:type="spellEnd"/>
      <w:r>
        <w:t xml:space="preserve"> </w:t>
      </w:r>
      <w:proofErr w:type="gramStart"/>
      <w:r>
        <w:t>Corporation) —</w:t>
      </w:r>
      <w:proofErr w:type="gramEnd"/>
      <w:r>
        <w:t xml:space="preserve"> Pulmonary arterial hypertension franchise with YUTREPIA; poised for outperformance per Zacks.</w:t>
      </w:r>
    </w:p>
    <w:p w14:paraId="1A705956" w14:textId="77777777" w:rsidR="00005CDF" w:rsidRDefault="00000000">
      <w:pPr>
        <w:pStyle w:val="ListParagraph"/>
        <w:numPr>
          <w:ilvl w:val="0"/>
          <w:numId w:val="2"/>
        </w:numPr>
        <w:spacing w:before="40" w:after="40"/>
      </w:pPr>
      <w:r>
        <w:t xml:space="preserve">ANIP (ANI </w:t>
      </w:r>
      <w:proofErr w:type="gramStart"/>
      <w:r>
        <w:t>Pharmaceuticals) —</w:t>
      </w:r>
      <w:proofErr w:type="gramEnd"/>
      <w:r>
        <w:t xml:space="preserve"> Specialty pharma with branded + generic portfolio; cited as sector outperformer. Smaller but profitable.</w:t>
      </w:r>
    </w:p>
    <w:p w14:paraId="631FE98B" w14:textId="77777777" w:rsidR="00005CDF" w:rsidRDefault="00000000">
      <w:pPr>
        <w:spacing w:before="60" w:after="60"/>
      </w:pPr>
      <w:r>
        <w:rPr>
          <w:i/>
          <w:iCs/>
          <w:color w:val="888888"/>
          <w:sz w:val="18"/>
          <w:szCs w:val="18"/>
        </w:rPr>
        <w:t>Note: WSB/Reddit community in March 2026 was primarily focused on large-cap tech and space stocks (AMZN, RKLB, ASTS, RDDT), not small-cap biotech specifically. Biotech sentiment is more concentrated on specialized platforms (</w:t>
      </w:r>
      <w:proofErr w:type="spellStart"/>
      <w:r>
        <w:rPr>
          <w:i/>
          <w:iCs/>
          <w:color w:val="888888"/>
          <w:sz w:val="18"/>
          <w:szCs w:val="18"/>
        </w:rPr>
        <w:t>StockTwits</w:t>
      </w:r>
      <w:proofErr w:type="spellEnd"/>
      <w:r>
        <w:rPr>
          <w:i/>
          <w:iCs/>
          <w:color w:val="888888"/>
          <w:sz w:val="18"/>
          <w:szCs w:val="18"/>
        </w:rPr>
        <w:t xml:space="preserve">, </w:t>
      </w:r>
      <w:proofErr w:type="spellStart"/>
      <w:r>
        <w:rPr>
          <w:i/>
          <w:iCs/>
          <w:color w:val="888888"/>
          <w:sz w:val="18"/>
          <w:szCs w:val="18"/>
        </w:rPr>
        <w:t>Fintwit</w:t>
      </w:r>
      <w:proofErr w:type="spellEnd"/>
      <w:r>
        <w:rPr>
          <w:i/>
          <w:iCs/>
          <w:color w:val="888888"/>
          <w:sz w:val="18"/>
          <w:szCs w:val="18"/>
        </w:rPr>
        <w:t xml:space="preserve">, </w:t>
      </w:r>
      <w:proofErr w:type="spellStart"/>
      <w:r>
        <w:rPr>
          <w:i/>
          <w:iCs/>
          <w:color w:val="888888"/>
          <w:sz w:val="18"/>
          <w:szCs w:val="18"/>
        </w:rPr>
        <w:t>BioPharmCatalyst</w:t>
      </w:r>
      <w:proofErr w:type="spellEnd"/>
      <w:r>
        <w:rPr>
          <w:i/>
          <w:iCs/>
          <w:color w:val="888888"/>
          <w:sz w:val="18"/>
          <w:szCs w:val="18"/>
        </w:rPr>
        <w:t xml:space="preserve"> forums).</w:t>
      </w:r>
    </w:p>
    <w:p w14:paraId="5A4F6744" w14:textId="77777777" w:rsidR="00005CDF" w:rsidRDefault="00005CDF">
      <w:pPr>
        <w:spacing w:before="80" w:after="80"/>
      </w:pPr>
    </w:p>
    <w:p w14:paraId="33397984" w14:textId="77777777" w:rsidR="00005CDF" w:rsidRDefault="00000000">
      <w:pPr>
        <w:pStyle w:val="Heading1"/>
        <w:pBdr>
          <w:bottom w:val="single" w:sz="6" w:space="1" w:color="2E75B6"/>
        </w:pBdr>
      </w:pPr>
      <w:r>
        <w:rPr>
          <w:color w:val="2E75B6"/>
        </w:rPr>
        <w:t>SECTION 6: UPCOMING CONFERENCE CALENDAR</w:t>
      </w:r>
    </w:p>
    <w:p w14:paraId="3EF78050" w14:textId="77777777" w:rsidR="00005CDF" w:rsidRDefault="00000000">
      <w:pPr>
        <w:spacing w:before="60" w:after="60"/>
      </w:pPr>
      <w:r>
        <w:rPr>
          <w:i/>
          <w:iCs/>
          <w:color w:val="666666"/>
        </w:rPr>
        <w:t>Presentations at investor conferences often precede stock moves. Companies presenting at conferences below may issue press releases or 8-Ks with updated guidance.</w:t>
      </w:r>
    </w:p>
    <w:p w14:paraId="38026237" w14:textId="77777777" w:rsidR="00005CDF" w:rsidRDefault="00005CD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1091"/>
        <w:gridCol w:w="1556"/>
        <w:gridCol w:w="1904"/>
        <w:gridCol w:w="2972"/>
      </w:tblGrid>
      <w:tr w:rsidR="00005CDF" w14:paraId="4C2FF60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7EBA10" w14:textId="77777777" w:rsidR="00005CDF" w:rsidRDefault="00000000">
            <w:r>
              <w:rPr>
                <w:b/>
                <w:bCs/>
                <w:color w:val="FFFFFF"/>
                <w:sz w:val="18"/>
                <w:szCs w:val="18"/>
              </w:rPr>
              <w:t>CONFERENCE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B4C8BC" w14:textId="77777777" w:rsidR="00005CDF" w:rsidRDefault="00000000">
            <w:r>
              <w:rPr>
                <w:b/>
                <w:bCs/>
                <w:color w:val="FFFFFF"/>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85B4BB" w14:textId="77777777" w:rsidR="00005CDF" w:rsidRDefault="00000000">
            <w:r>
              <w:rPr>
                <w:b/>
                <w:bCs/>
                <w:color w:val="FFFFFF"/>
                <w:sz w:val="18"/>
                <w:szCs w:val="18"/>
              </w:rPr>
              <w:t>LOCATION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733B15" w14:textId="77777777" w:rsidR="00005CDF" w:rsidRDefault="00000000">
            <w:r>
              <w:rPr>
                <w:b/>
                <w:bCs/>
                <w:color w:val="FFFFFF"/>
                <w:sz w:val="18"/>
                <w:szCs w:val="18"/>
              </w:rPr>
              <w:t>FOCUS / NOTABLE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AE639A" w14:textId="77777777" w:rsidR="00005CDF" w:rsidRDefault="00000000">
            <w:r>
              <w:rPr>
                <w:b/>
                <w:bCs/>
                <w:color w:val="FFFFFF"/>
                <w:sz w:val="18"/>
                <w:szCs w:val="18"/>
              </w:rPr>
              <w:t>SOURCE</w:t>
            </w:r>
          </w:p>
        </w:tc>
      </w:tr>
      <w:tr w:rsidR="00005CDF" w14:paraId="237553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DE6F2" w14:textId="77777777" w:rsidR="00005CDF" w:rsidRDefault="00000000">
            <w:proofErr w:type="spellStart"/>
            <w:r>
              <w:rPr>
                <w:b/>
                <w:bCs/>
                <w:color w:val="000000"/>
                <w:sz w:val="18"/>
                <w:szCs w:val="18"/>
              </w:rPr>
              <w:t>MedInvest</w:t>
            </w:r>
            <w:proofErr w:type="spellEnd"/>
            <w:r>
              <w:rPr>
                <w:b/>
                <w:bCs/>
                <w:color w:val="000000"/>
                <w:sz w:val="18"/>
                <w:szCs w:val="18"/>
              </w:rPr>
              <w:t xml:space="preserve"> Biotech &amp; Pharma Investor Conf.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1B68B" w14:textId="77777777" w:rsidR="00005CDF" w:rsidRDefault="00000000">
            <w:r>
              <w:rPr>
                <w:b/>
                <w:bCs/>
                <w:color w:val="C00000"/>
                <w:sz w:val="18"/>
                <w:szCs w:val="18"/>
              </w:rPr>
              <w:t>Mar 31 - Apr 1 (TODAY)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4CA2A" w14:textId="77777777" w:rsidR="00005CDF" w:rsidRDefault="00000000">
            <w:r>
              <w:rPr>
                <w:color w:val="000000"/>
                <w:sz w:val="18"/>
                <w:szCs w:val="18"/>
              </w:rPr>
              <w:t>New York City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C74AA" w14:textId="77777777" w:rsidR="00005CDF" w:rsidRDefault="00000000">
            <w:r>
              <w:rPr>
                <w:color w:val="000000"/>
                <w:sz w:val="18"/>
                <w:szCs w:val="18"/>
              </w:rPr>
              <w:t>Company presentations, panels; in-person &amp; virtual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47B92" w14:textId="77777777" w:rsidR="00005CDF" w:rsidRDefault="00000000">
            <w:r>
              <w:rPr>
                <w:color w:val="000000"/>
                <w:sz w:val="18"/>
                <w:szCs w:val="18"/>
              </w:rPr>
              <w:t>medinvestconferences.com</w:t>
            </w:r>
          </w:p>
        </w:tc>
      </w:tr>
      <w:tr w:rsidR="00005CDF" w14:paraId="19E50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0D5535" w14:textId="77777777" w:rsidR="00005CDF" w:rsidRDefault="00000000">
            <w:r>
              <w:rPr>
                <w:b/>
                <w:bCs/>
                <w:color w:val="000000"/>
                <w:sz w:val="18"/>
                <w:szCs w:val="18"/>
              </w:rPr>
              <w:t>J.P. Morgan Napa Valley Biotech Forum (15th Annual)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AB457" w14:textId="77777777" w:rsidR="00005CDF" w:rsidRDefault="00000000">
            <w:r>
              <w:rPr>
                <w:b/>
                <w:bCs/>
                <w:color w:val="FF8C00"/>
                <w:sz w:val="18"/>
                <w:szCs w:val="18"/>
              </w:rPr>
              <w:t>Apr 7-9,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5182A" w14:textId="77777777" w:rsidR="00005CDF" w:rsidRDefault="00000000">
            <w:r>
              <w:rPr>
                <w:color w:val="000000"/>
                <w:sz w:val="18"/>
                <w:szCs w:val="18"/>
              </w:rPr>
              <w:t>San Francisco, CA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CE3B1" w14:textId="77777777" w:rsidR="00005CDF" w:rsidRDefault="00000000">
            <w:r>
              <w:rPr>
                <w:color w:val="000000"/>
                <w:sz w:val="18"/>
                <w:szCs w:val="18"/>
              </w:rPr>
              <w:t>Major investor conference; expect company management 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7CE60" w14:textId="77777777" w:rsidR="00005CDF" w:rsidRDefault="00000000">
            <w:r>
              <w:rPr>
                <w:color w:val="000000"/>
                <w:sz w:val="18"/>
                <w:szCs w:val="18"/>
              </w:rPr>
              <w:t>gilmartinir.com calendar</w:t>
            </w:r>
          </w:p>
        </w:tc>
      </w:tr>
      <w:tr w:rsidR="00005CDF" w14:paraId="5A443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FA6F0" w14:textId="77777777" w:rsidR="00005CDF" w:rsidRDefault="00000000">
            <w:r>
              <w:rPr>
                <w:color w:val="000000"/>
                <w:sz w:val="18"/>
                <w:szCs w:val="18"/>
              </w:rPr>
              <w:lastRenderedPageBreak/>
              <w:t>Biosimilar Medicines Conference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3E794" w14:textId="77777777" w:rsidR="00005CDF" w:rsidRDefault="00000000">
            <w:r>
              <w:rPr>
                <w:color w:val="000000"/>
                <w:sz w:val="18"/>
                <w:szCs w:val="18"/>
              </w:rPr>
              <w:t>Apr 7,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800EB" w14:textId="77777777" w:rsidR="00005CDF" w:rsidRDefault="00000000">
            <w:r>
              <w:rPr>
                <w:color w:val="000000"/>
                <w:sz w:val="18"/>
                <w:szCs w:val="18"/>
              </w:rPr>
              <w:t>Amsterdam, Netherlands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808BF" w14:textId="77777777" w:rsidR="00005CDF" w:rsidRDefault="00000000">
            <w:r>
              <w:rPr>
                <w:color w:val="000000"/>
                <w:sz w:val="18"/>
                <w:szCs w:val="18"/>
              </w:rPr>
              <w:t>Biosimilar development, regulation &amp; market access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444E6" w14:textId="77777777" w:rsidR="00005CDF" w:rsidRDefault="00000000">
            <w:r>
              <w:rPr>
                <w:color w:val="000000"/>
                <w:sz w:val="18"/>
                <w:szCs w:val="18"/>
              </w:rPr>
              <w:t>wewillcure.com</w:t>
            </w:r>
          </w:p>
        </w:tc>
      </w:tr>
      <w:tr w:rsidR="00005CDF" w14:paraId="625E22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0A5ABF" w14:textId="77777777" w:rsidR="00005CDF" w:rsidRDefault="00000000">
            <w:r>
              <w:rPr>
                <w:color w:val="000000"/>
                <w:sz w:val="18"/>
                <w:szCs w:val="18"/>
              </w:rPr>
              <w:t>Piper Sandler Spring Biopharma Symposium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80516" w14:textId="77777777" w:rsidR="00005CDF" w:rsidRDefault="00000000">
            <w:r>
              <w:rPr>
                <w:color w:val="000000"/>
                <w:sz w:val="18"/>
                <w:szCs w:val="18"/>
              </w:rPr>
              <w:t>Apr 15-16,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80391" w14:textId="77777777" w:rsidR="00005CDF" w:rsidRDefault="00000000">
            <w:r>
              <w:rPr>
                <w:color w:val="000000"/>
                <w:sz w:val="18"/>
                <w:szCs w:val="18"/>
              </w:rPr>
              <w:t>Boston, MA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DC523" w14:textId="77777777" w:rsidR="00005CDF" w:rsidRDefault="00000000">
            <w:r>
              <w:rPr>
                <w:color w:val="000000"/>
                <w:sz w:val="18"/>
                <w:szCs w:val="18"/>
              </w:rPr>
              <w:t>Small/mid-cap biopharma; analyst-led 1x1s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0CC65" w14:textId="77777777" w:rsidR="00005CDF" w:rsidRDefault="00000000">
            <w:r>
              <w:rPr>
                <w:color w:val="000000"/>
                <w:sz w:val="18"/>
                <w:szCs w:val="18"/>
              </w:rPr>
              <w:t>icrinc.com calendar</w:t>
            </w:r>
          </w:p>
        </w:tc>
      </w:tr>
      <w:tr w:rsidR="00005CDF" w14:paraId="63FA0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4FDA86" w14:textId="77777777" w:rsidR="00005CDF" w:rsidRDefault="00000000">
            <w:r>
              <w:rPr>
                <w:color w:val="000000"/>
                <w:sz w:val="18"/>
                <w:szCs w:val="18"/>
              </w:rPr>
              <w:t>ASCO 2026 - Abstract Titles Released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F29A9" w14:textId="77777777" w:rsidR="00005CDF" w:rsidRDefault="00000000">
            <w:r>
              <w:rPr>
                <w:color w:val="000000"/>
                <w:sz w:val="18"/>
                <w:szCs w:val="18"/>
              </w:rPr>
              <w:t>Apr 21,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E1037" w14:textId="77777777" w:rsidR="00005CDF" w:rsidRDefault="00000000">
            <w:r>
              <w:rPr>
                <w:color w:val="000000"/>
                <w:sz w:val="18"/>
                <w:szCs w:val="18"/>
              </w:rPr>
              <w:t>Online (pre-conference)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0BCF6" w14:textId="77777777" w:rsidR="00005CDF" w:rsidRDefault="00000000">
            <w:proofErr w:type="gramStart"/>
            <w:r>
              <w:rPr>
                <w:color w:val="000000"/>
                <w:sz w:val="18"/>
                <w:szCs w:val="18"/>
              </w:rPr>
              <w:t>Oncology;</w:t>
            </w:r>
            <w:proofErr w:type="gramEnd"/>
            <w:r>
              <w:rPr>
                <w:color w:val="000000"/>
                <w:sz w:val="18"/>
                <w:szCs w:val="18"/>
              </w:rPr>
              <w:t xml:space="preserve"> full abstracts released May 21; major catalyst for cancer </w:t>
            </w:r>
            <w:proofErr w:type="spellStart"/>
            <w:r>
              <w:rPr>
                <w:color w:val="000000"/>
                <w:sz w:val="18"/>
                <w:szCs w:val="18"/>
              </w:rPr>
              <w:t>biotechs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DFEEF" w14:textId="77777777" w:rsidR="00005CDF" w:rsidRDefault="00000000">
            <w:r>
              <w:rPr>
                <w:color w:val="000000"/>
                <w:sz w:val="18"/>
                <w:szCs w:val="18"/>
              </w:rPr>
              <w:t>asco.org</w:t>
            </w:r>
          </w:p>
        </w:tc>
      </w:tr>
      <w:tr w:rsidR="00005CDF" w14:paraId="077C8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109ECC" w14:textId="77777777" w:rsidR="00005CDF" w:rsidRDefault="00000000">
            <w:r>
              <w:rPr>
                <w:color w:val="000000"/>
                <w:sz w:val="18"/>
                <w:szCs w:val="18"/>
              </w:rPr>
              <w:t>CITI Biotech Innovation Forum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8B7F2" w14:textId="77777777" w:rsidR="00005CDF" w:rsidRDefault="00000000">
            <w:r>
              <w:rPr>
                <w:color w:val="000000"/>
                <w:sz w:val="18"/>
                <w:szCs w:val="18"/>
              </w:rPr>
              <w:t>Apr 21-22,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5B5D4" w14:textId="77777777" w:rsidR="00005CDF" w:rsidRDefault="00000000">
            <w:r>
              <w:rPr>
                <w:color w:val="000000"/>
                <w:sz w:val="18"/>
                <w:szCs w:val="18"/>
              </w:rPr>
              <w:t>New York City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D439B" w14:textId="77777777" w:rsidR="00005CDF" w:rsidRDefault="00000000">
            <w:r>
              <w:rPr>
                <w:color w:val="000000"/>
                <w:sz w:val="18"/>
                <w:szCs w:val="18"/>
              </w:rPr>
              <w:t>Institutional investor meetings; biotech company presentations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776FD" w14:textId="77777777" w:rsidR="00005CDF" w:rsidRDefault="00000000">
            <w:r>
              <w:rPr>
                <w:color w:val="000000"/>
                <w:sz w:val="18"/>
                <w:szCs w:val="18"/>
              </w:rPr>
              <w:t>icrinc.com calendar</w:t>
            </w:r>
          </w:p>
        </w:tc>
      </w:tr>
      <w:tr w:rsidR="00005CDF" w14:paraId="3BEE2B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64F64E" w14:textId="77777777" w:rsidR="00005CDF" w:rsidRDefault="00000000">
            <w:proofErr w:type="spellStart"/>
            <w:r>
              <w:rPr>
                <w:color w:val="000000"/>
                <w:sz w:val="18"/>
                <w:szCs w:val="18"/>
              </w:rPr>
              <w:t>ChinaBio</w:t>
            </w:r>
            <w:proofErr w:type="spellEnd"/>
            <w:r>
              <w:rPr>
                <w:color w:val="000000"/>
                <w:sz w:val="18"/>
                <w:szCs w:val="18"/>
              </w:rPr>
              <w:t xml:space="preserve"> Partnering Forum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9ED45" w14:textId="77777777" w:rsidR="00005CDF" w:rsidRDefault="00000000">
            <w:r>
              <w:rPr>
                <w:color w:val="000000"/>
                <w:sz w:val="18"/>
                <w:szCs w:val="18"/>
              </w:rPr>
              <w:t>Apr 28-29, 2026 (+ May 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04F3A" w14:textId="77777777" w:rsidR="00005CDF" w:rsidRDefault="00000000">
            <w:r>
              <w:rPr>
                <w:color w:val="000000"/>
                <w:sz w:val="18"/>
                <w:szCs w:val="18"/>
              </w:rPr>
              <w:t>Hybrid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C31C6" w14:textId="77777777" w:rsidR="00005CDF" w:rsidRDefault="00000000">
            <w:r>
              <w:rPr>
                <w:color w:val="000000"/>
                <w:sz w:val="18"/>
                <w:szCs w:val="18"/>
              </w:rPr>
              <w:t>Global pharma/biotech partnering; China-focused licensing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E3A44" w14:textId="77777777" w:rsidR="00005CDF" w:rsidRDefault="00000000">
            <w:r>
              <w:rPr>
                <w:color w:val="000000"/>
                <w:sz w:val="18"/>
                <w:szCs w:val="18"/>
              </w:rPr>
              <w:t>vendelux.com/biopharmadive.com</w:t>
            </w:r>
          </w:p>
        </w:tc>
      </w:tr>
      <w:tr w:rsidR="00005CDF" w14:paraId="3DB1E0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08B84E" w14:textId="77777777" w:rsidR="00005CDF" w:rsidRDefault="00000000">
            <w:r>
              <w:rPr>
                <w:b/>
                <w:bCs/>
                <w:color w:val="000000"/>
                <w:sz w:val="18"/>
                <w:szCs w:val="18"/>
              </w:rPr>
              <w:t>AZ AKT-</w:t>
            </w:r>
            <w:proofErr w:type="spellStart"/>
            <w:r>
              <w:rPr>
                <w:b/>
                <w:bCs/>
                <w:color w:val="000000"/>
                <w:sz w:val="18"/>
                <w:szCs w:val="18"/>
              </w:rPr>
              <w:t>i</w:t>
            </w:r>
            <w:proofErr w:type="spellEnd"/>
            <w:r>
              <w:rPr>
                <w:b/>
                <w:bCs/>
                <w:color w:val="000000"/>
                <w:sz w:val="18"/>
                <w:szCs w:val="18"/>
              </w:rPr>
              <w:t xml:space="preserve"> / SERD AdCom (ODAC)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34F24" w14:textId="77777777" w:rsidR="00005CDF" w:rsidRDefault="00000000">
            <w:r>
              <w:rPr>
                <w:b/>
                <w:bCs/>
                <w:color w:val="FF8C00"/>
                <w:sz w:val="18"/>
                <w:szCs w:val="18"/>
              </w:rPr>
              <w:t>Apr 30,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00ADF" w14:textId="77777777" w:rsidR="00005CDF" w:rsidRDefault="00000000">
            <w:r>
              <w:rPr>
                <w:color w:val="000000"/>
                <w:sz w:val="18"/>
                <w:szCs w:val="18"/>
              </w:rPr>
              <w:t>FDA Headquarters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DCAFA" w14:textId="77777777" w:rsidR="00005CDF" w:rsidRDefault="00000000">
            <w:r>
              <w:rPr>
                <w:color w:val="000000"/>
                <w:sz w:val="18"/>
                <w:szCs w:val="18"/>
              </w:rPr>
              <w:t xml:space="preserve">First FDA AdCom of 2026; </w:t>
            </w:r>
            <w:proofErr w:type="spellStart"/>
            <w:r>
              <w:rPr>
                <w:color w:val="000000"/>
                <w:sz w:val="18"/>
                <w:szCs w:val="18"/>
              </w:rPr>
              <w:t>camizestrant</w:t>
            </w:r>
            <w:proofErr w:type="spellEnd"/>
            <w:r>
              <w:rPr>
                <w:color w:val="000000"/>
                <w:sz w:val="18"/>
                <w:szCs w:val="18"/>
              </w:rPr>
              <w:t xml:space="preserve"> + </w:t>
            </w:r>
            <w:proofErr w:type="spellStart"/>
            <w:r>
              <w:rPr>
                <w:color w:val="000000"/>
                <w:sz w:val="18"/>
                <w:szCs w:val="18"/>
              </w:rPr>
              <w:t>Truqap</w:t>
            </w:r>
            <w:proofErr w:type="spellEnd"/>
            <w:r>
              <w:rPr>
                <w:color w:val="000000"/>
                <w:sz w:val="18"/>
                <w:szCs w:val="18"/>
              </w:rPr>
              <w:t xml:space="preserve"> (</w:t>
            </w:r>
            <w:proofErr w:type="spellStart"/>
            <w:r>
              <w:rPr>
                <w:color w:val="000000"/>
                <w:sz w:val="18"/>
                <w:szCs w:val="18"/>
              </w:rPr>
              <w:t>capivasertib</w:t>
            </w:r>
            <w:proofErr w:type="spellEnd"/>
            <w:r>
              <w:rPr>
                <w:color w:val="000000"/>
                <w:sz w:val="18"/>
                <w:szCs w:val="18"/>
              </w:rPr>
              <w:t>)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0BAF9" w14:textId="77777777" w:rsidR="00005CDF" w:rsidRDefault="00000000">
            <w:r>
              <w:rPr>
                <w:color w:val="000000"/>
                <w:sz w:val="18"/>
                <w:szCs w:val="18"/>
              </w:rPr>
              <w:t>fiercebiotech.com</w:t>
            </w:r>
          </w:p>
        </w:tc>
      </w:tr>
    </w:tbl>
    <w:p w14:paraId="6C068280" w14:textId="77777777" w:rsidR="00005CDF" w:rsidRDefault="00005CDF">
      <w:pPr>
        <w:spacing w:before="80" w:after="80"/>
      </w:pPr>
    </w:p>
    <w:p w14:paraId="50C96747" w14:textId="77777777" w:rsidR="00005CDF" w:rsidRDefault="00000000">
      <w:pPr>
        <w:pStyle w:val="Heading2"/>
        <w:spacing w:before="160"/>
      </w:pPr>
      <w:r>
        <w:rPr>
          <w:color w:val="1F3864"/>
        </w:rPr>
        <w:t>ASCO 2026 — Critical Dates for Oncology Biotech Investors</w:t>
      </w:r>
    </w:p>
    <w:p w14:paraId="598BF585" w14:textId="77777777" w:rsidR="00005CDF" w:rsidRDefault="00000000">
      <w:pPr>
        <w:pStyle w:val="ListParagraph"/>
        <w:numPr>
          <w:ilvl w:val="0"/>
          <w:numId w:val="2"/>
        </w:numPr>
        <w:spacing w:before="40" w:after="40"/>
      </w:pPr>
      <w:r>
        <w:t>Abstract submission deadline was January 27, 2026 (passed)</w:t>
      </w:r>
    </w:p>
    <w:p w14:paraId="6956CA47" w14:textId="77777777" w:rsidR="00005CDF" w:rsidRDefault="00000000">
      <w:pPr>
        <w:pStyle w:val="ListParagraph"/>
        <w:numPr>
          <w:ilvl w:val="0"/>
          <w:numId w:val="2"/>
        </w:numPr>
        <w:spacing w:before="40" w:after="40"/>
      </w:pPr>
      <w:r>
        <w:t>Late-breaking abstract deadline: March 9, 2026 (passed)</w:t>
      </w:r>
    </w:p>
    <w:p w14:paraId="419AF343" w14:textId="77777777" w:rsidR="00005CDF" w:rsidRDefault="00000000">
      <w:pPr>
        <w:pStyle w:val="ListParagraph"/>
        <w:numPr>
          <w:ilvl w:val="0"/>
          <w:numId w:val="2"/>
        </w:numPr>
        <w:spacing w:before="40" w:after="40"/>
      </w:pPr>
      <w:r>
        <w:t>Author notification of abstract decisions: March 27, 2026 (recent)</w:t>
      </w:r>
    </w:p>
    <w:p w14:paraId="707339A3" w14:textId="77777777" w:rsidR="00005CDF" w:rsidRDefault="00000000">
      <w:pPr>
        <w:pStyle w:val="ListParagraph"/>
        <w:numPr>
          <w:ilvl w:val="0"/>
          <w:numId w:val="2"/>
        </w:numPr>
        <w:spacing w:before="40" w:after="40"/>
      </w:pPr>
      <w:r>
        <w:t>Abstract TITLES released: April 21, 2026 — Watch for title drops as early catalyst</w:t>
      </w:r>
    </w:p>
    <w:p w14:paraId="0F771C6D" w14:textId="77777777" w:rsidR="00005CDF" w:rsidRDefault="00000000">
      <w:pPr>
        <w:pStyle w:val="ListParagraph"/>
        <w:numPr>
          <w:ilvl w:val="0"/>
          <w:numId w:val="2"/>
        </w:numPr>
        <w:spacing w:before="40" w:after="40"/>
      </w:pPr>
      <w:r>
        <w:t>Full abstracts released: May 21, 2026 — Historically a high-volume day for cancer biotech moves</w:t>
      </w:r>
    </w:p>
    <w:p w14:paraId="678A3EF6" w14:textId="77777777" w:rsidR="00005CDF" w:rsidRDefault="00000000">
      <w:pPr>
        <w:pStyle w:val="ListParagraph"/>
        <w:numPr>
          <w:ilvl w:val="0"/>
          <w:numId w:val="2"/>
        </w:numPr>
        <w:spacing w:before="40" w:after="40"/>
      </w:pPr>
      <w:r>
        <w:t>Oral abstract slide deck deadline: May 11, 2026</w:t>
      </w:r>
    </w:p>
    <w:p w14:paraId="3D9E5A81" w14:textId="77777777" w:rsidR="00005CDF" w:rsidRDefault="00000000">
      <w:pPr>
        <w:spacing w:before="60" w:after="60"/>
      </w:pPr>
      <w:r>
        <w:rPr>
          <w:b/>
          <w:bCs/>
          <w:color w:val="2E75B6"/>
        </w:rPr>
        <w:t xml:space="preserve">Strategy: Monitor ASCO abstract releases for small-cap oncology </w:t>
      </w:r>
      <w:proofErr w:type="spellStart"/>
      <w:r>
        <w:rPr>
          <w:b/>
          <w:bCs/>
          <w:color w:val="2E75B6"/>
        </w:rPr>
        <w:t>biotechs</w:t>
      </w:r>
      <w:proofErr w:type="spellEnd"/>
      <w:r>
        <w:rPr>
          <w:b/>
          <w:bCs/>
          <w:color w:val="2E75B6"/>
        </w:rPr>
        <w:t xml:space="preserve"> with pivotal data being presented. These often move 20-50% on abstract release day. Begin building watchlists of companies that have reported enrollment completion or data maturity.</w:t>
      </w:r>
    </w:p>
    <w:p w14:paraId="7F02D95B" w14:textId="77777777" w:rsidR="00005CDF" w:rsidRDefault="00005CDF">
      <w:pPr>
        <w:spacing w:before="80" w:after="80"/>
      </w:pPr>
    </w:p>
    <w:p w14:paraId="2B5977BD" w14:textId="77777777" w:rsidR="00005CDF" w:rsidRDefault="00000000">
      <w:pPr>
        <w:pStyle w:val="Heading1"/>
        <w:pBdr>
          <w:bottom w:val="single" w:sz="6" w:space="1" w:color="2E75B6"/>
        </w:pBdr>
      </w:pPr>
      <w:r>
        <w:rPr>
          <w:color w:val="2E75B6"/>
        </w:rPr>
        <w:t>SECTION 7: MULTI-SIGNAL CROSS-REFERENCE</w:t>
      </w:r>
    </w:p>
    <w:p w14:paraId="225354EB" w14:textId="77777777" w:rsidR="00005CDF" w:rsidRDefault="00000000">
      <w:pPr>
        <w:spacing w:before="60" w:after="60"/>
      </w:pPr>
      <w:r>
        <w:rPr>
          <w:i/>
          <w:iCs/>
          <w:color w:val="666666"/>
        </w:rPr>
        <w:t>Stocks appearing in 2+ categories — highest conviction signals for further research.</w:t>
      </w:r>
    </w:p>
    <w:p w14:paraId="71ED8B3E" w14:textId="77777777" w:rsidR="00005CDF" w:rsidRDefault="00005CDF">
      <w:pPr>
        <w:spacing w:before="60" w:after="60"/>
      </w:pPr>
    </w:p>
    <w:p w14:paraId="4103BB7D" w14:textId="77777777" w:rsidR="00005CDF" w:rsidRDefault="00000000">
      <w:pPr>
        <w:pStyle w:val="Heading2"/>
        <w:spacing w:before="160"/>
      </w:pPr>
      <w:r>
        <w:rPr>
          <w:color w:val="1F3864"/>
        </w:rPr>
        <w:t>VRDN — 3 Signals (HIGHEST CONVICTION FOR RESEARCH)</w:t>
      </w:r>
    </w:p>
    <w:p w14:paraId="473C8EE4" w14:textId="77777777" w:rsidR="00005CDF" w:rsidRDefault="00000000">
      <w:pPr>
        <w:pStyle w:val="ListParagraph"/>
        <w:numPr>
          <w:ilvl w:val="0"/>
          <w:numId w:val="2"/>
        </w:numPr>
        <w:spacing w:before="40" w:after="40"/>
      </w:pPr>
      <w:r>
        <w:t>Signal 1 — Unusual Volume/Price: Stock down 31-38% on extreme volume (March 30-31)</w:t>
      </w:r>
    </w:p>
    <w:p w14:paraId="79428A8E" w14:textId="77777777" w:rsidR="00005CDF" w:rsidRDefault="00000000">
      <w:pPr>
        <w:pStyle w:val="ListParagraph"/>
        <w:numPr>
          <w:ilvl w:val="0"/>
          <w:numId w:val="2"/>
        </w:numPr>
        <w:spacing w:before="40" w:after="40"/>
      </w:pPr>
      <w:r>
        <w:t>Signal 2 — Clinical Catalyst: Positive Phase 3 REVEAL-1 data released March 30 — hit primary endpoint</w:t>
      </w:r>
    </w:p>
    <w:p w14:paraId="08CA5F9A" w14:textId="77777777" w:rsidR="00005CDF" w:rsidRDefault="00000000">
      <w:pPr>
        <w:pStyle w:val="ListParagraph"/>
        <w:numPr>
          <w:ilvl w:val="0"/>
          <w:numId w:val="2"/>
        </w:numPr>
        <w:spacing w:before="40" w:after="40"/>
      </w:pPr>
      <w:r>
        <w:t>Signal 3 — Analyst Divergence: Wedbush $37 PT vs. ~$17 stock price = 118% upside if right; Wells Fargo $20 PT</w:t>
      </w:r>
    </w:p>
    <w:p w14:paraId="56C24DB8" w14:textId="77777777" w:rsidR="00005CDF" w:rsidRDefault="00000000">
      <w:pPr>
        <w:spacing w:before="60" w:after="60"/>
      </w:pPr>
      <w:r>
        <w:rPr>
          <w:b/>
          <w:bCs/>
          <w:color w:val="FF8C00"/>
        </w:rPr>
        <w:t>Thesis: Market overcorrected on competitive fear (</w:t>
      </w:r>
      <w:proofErr w:type="spellStart"/>
      <w:r>
        <w:rPr>
          <w:b/>
          <w:bCs/>
          <w:color w:val="FF8C00"/>
        </w:rPr>
        <w:t>Tepezza</w:t>
      </w:r>
      <w:proofErr w:type="spellEnd"/>
      <w:r>
        <w:rPr>
          <w:b/>
          <w:bCs/>
          <w:color w:val="FF8C00"/>
        </w:rPr>
        <w:t>). If REVEAL-2 (Q2 2026) also succeeds, the setup for a BLA filing (Q1 2027) could re-rate the stock. HIGH RISK — do your own due diligence on competitive landscape.</w:t>
      </w:r>
    </w:p>
    <w:p w14:paraId="772C5D36" w14:textId="77777777" w:rsidR="00005CDF" w:rsidRDefault="00000000">
      <w:pPr>
        <w:pStyle w:val="Heading2"/>
        <w:spacing w:before="160"/>
      </w:pPr>
      <w:r>
        <w:rPr>
          <w:color w:val="1F3864"/>
        </w:rPr>
        <w:lastRenderedPageBreak/>
        <w:t>APLS — 2 Signals (RESOLVED — Track Only)</w:t>
      </w:r>
    </w:p>
    <w:p w14:paraId="7C00EADB" w14:textId="77777777" w:rsidR="00005CDF" w:rsidRDefault="00000000">
      <w:pPr>
        <w:pStyle w:val="ListParagraph"/>
        <w:numPr>
          <w:ilvl w:val="0"/>
          <w:numId w:val="2"/>
        </w:numPr>
        <w:spacing w:before="40" w:after="40"/>
      </w:pPr>
      <w:r>
        <w:t>Signal 1 — Unusual Volume: +140%, highest-volume biotech today</w:t>
      </w:r>
    </w:p>
    <w:p w14:paraId="4A3ED8B5" w14:textId="77777777" w:rsidR="00005CDF" w:rsidRDefault="00000000">
      <w:pPr>
        <w:pStyle w:val="ListParagraph"/>
        <w:numPr>
          <w:ilvl w:val="0"/>
          <w:numId w:val="2"/>
        </w:numPr>
        <w:spacing w:before="40" w:after="40"/>
      </w:pPr>
      <w:r>
        <w:t xml:space="preserve">Signal 2 — Social </w:t>
      </w:r>
      <w:proofErr w:type="gramStart"/>
      <w:r>
        <w:t>Buzz: #</w:t>
      </w:r>
      <w:proofErr w:type="gramEnd"/>
      <w:r>
        <w:t xml:space="preserve">1 trending biotech on </w:t>
      </w:r>
      <w:proofErr w:type="spellStart"/>
      <w:r>
        <w:t>StockTwits</w:t>
      </w:r>
      <w:proofErr w:type="spellEnd"/>
      <w:r>
        <w:t>/Twitter</w:t>
      </w:r>
    </w:p>
    <w:p w14:paraId="680C690D" w14:textId="77777777" w:rsidR="00005CDF" w:rsidRDefault="00000000">
      <w:pPr>
        <w:spacing w:before="60" w:after="60"/>
      </w:pPr>
      <w:r>
        <w:rPr>
          <w:i/>
          <w:iCs/>
          <w:color w:val="666666"/>
        </w:rPr>
        <w:t xml:space="preserve">Note: Biogen acquisition at $41/share is confirmed. </w:t>
      </w:r>
      <w:proofErr w:type="gramStart"/>
      <w:r>
        <w:rPr>
          <w:i/>
          <w:iCs/>
          <w:color w:val="666666"/>
        </w:rPr>
        <w:t>Stock</w:t>
      </w:r>
      <w:proofErr w:type="gramEnd"/>
      <w:r>
        <w:rPr>
          <w:i/>
          <w:iCs/>
          <w:color w:val="666666"/>
        </w:rPr>
        <w:t xml:space="preserve"> will </w:t>
      </w:r>
      <w:proofErr w:type="gramStart"/>
      <w:r>
        <w:rPr>
          <w:i/>
          <w:iCs/>
          <w:color w:val="666666"/>
        </w:rPr>
        <w:t>trade</w:t>
      </w:r>
      <w:proofErr w:type="gramEnd"/>
      <w:r>
        <w:rPr>
          <w:i/>
          <w:iCs/>
          <w:color w:val="666666"/>
        </w:rPr>
        <w:t xml:space="preserve"> </w:t>
      </w:r>
      <w:proofErr w:type="gramStart"/>
      <w:r>
        <w:rPr>
          <w:i/>
          <w:iCs/>
          <w:color w:val="666666"/>
        </w:rPr>
        <w:t>near</w:t>
      </w:r>
      <w:proofErr w:type="gramEnd"/>
      <w:r>
        <w:rPr>
          <w:i/>
          <w:iCs/>
          <w:color w:val="666666"/>
        </w:rPr>
        <w:t xml:space="preserve"> $41. No further upside beyond </w:t>
      </w:r>
      <w:proofErr w:type="gramStart"/>
      <w:r>
        <w:rPr>
          <w:i/>
          <w:iCs/>
          <w:color w:val="666666"/>
        </w:rPr>
        <w:t>deal</w:t>
      </w:r>
      <w:proofErr w:type="gramEnd"/>
      <w:r>
        <w:rPr>
          <w:i/>
          <w:iCs/>
          <w:color w:val="666666"/>
        </w:rPr>
        <w:t xml:space="preserve"> close. Track only for deal break risk (estimated &lt;5% probability).</w:t>
      </w:r>
    </w:p>
    <w:p w14:paraId="3F26F4A2" w14:textId="77777777" w:rsidR="00005CDF" w:rsidRDefault="00000000">
      <w:pPr>
        <w:pStyle w:val="Heading2"/>
        <w:spacing w:before="160"/>
      </w:pPr>
      <w:r>
        <w:rPr>
          <w:color w:val="1F3864"/>
        </w:rPr>
        <w:t>Orca Bio PDUFA (April 6) + Cell Therapy Sector</w:t>
      </w:r>
    </w:p>
    <w:p w14:paraId="5483CDAE" w14:textId="77777777" w:rsidR="00005CDF" w:rsidRDefault="00000000">
      <w:pPr>
        <w:pStyle w:val="ListParagraph"/>
        <w:numPr>
          <w:ilvl w:val="0"/>
          <w:numId w:val="2"/>
        </w:numPr>
        <w:spacing w:before="40" w:after="40"/>
      </w:pPr>
      <w:r>
        <w:t>Orca-T PDUFA is April 6 — Orca Bio is a private company (no direct stock play)</w:t>
      </w:r>
    </w:p>
    <w:p w14:paraId="5F767C74" w14:textId="77777777" w:rsidR="00005CDF" w:rsidRDefault="00000000">
      <w:pPr>
        <w:pStyle w:val="ListParagraph"/>
        <w:numPr>
          <w:ilvl w:val="0"/>
          <w:numId w:val="2"/>
        </w:numPr>
        <w:spacing w:before="40" w:after="40"/>
      </w:pPr>
      <w:r>
        <w:t xml:space="preserve">However, approval could be a positive read-through for public cell therapy names: </w:t>
      </w:r>
      <w:proofErr w:type="spellStart"/>
      <w:r>
        <w:t>BioAtla</w:t>
      </w:r>
      <w:proofErr w:type="spellEnd"/>
      <w:r>
        <w:t xml:space="preserve"> (BCAB), Vor Biopharma (VOR), Precision </w:t>
      </w:r>
      <w:proofErr w:type="spellStart"/>
      <w:r>
        <w:t>BioSciences</w:t>
      </w:r>
      <w:proofErr w:type="spellEnd"/>
    </w:p>
    <w:p w14:paraId="5F914BB9" w14:textId="77777777" w:rsidR="00005CDF" w:rsidRDefault="00000000">
      <w:pPr>
        <w:pStyle w:val="ListParagraph"/>
        <w:numPr>
          <w:ilvl w:val="0"/>
          <w:numId w:val="2"/>
        </w:numPr>
        <w:spacing w:before="40" w:after="40"/>
      </w:pPr>
      <w:r>
        <w:t>Monitor April 6 closely for FDA decision press release and sector reaction</w:t>
      </w:r>
    </w:p>
    <w:p w14:paraId="6412F363" w14:textId="77777777" w:rsidR="00005CDF" w:rsidRDefault="00005CDF">
      <w:pPr>
        <w:spacing w:before="80" w:after="80"/>
      </w:pPr>
    </w:p>
    <w:p w14:paraId="46100E7B" w14:textId="77777777" w:rsidR="00005CDF" w:rsidRDefault="00000000">
      <w:pPr>
        <w:spacing w:before="200" w:after="80"/>
      </w:pPr>
      <w:r>
        <w:rPr>
          <w:color w:val="CCCCCC"/>
          <w:sz w:val="18"/>
          <w:szCs w:val="18"/>
        </w:rPr>
        <w:t>━━━━━━━━━━━━━━━━━━━━━━━━━━━━━━━━━━━━━━━━━━━━━━━━━━━━━━━━━━━━</w:t>
      </w:r>
    </w:p>
    <w:p w14:paraId="710865A3" w14:textId="77777777" w:rsidR="00005CDF" w:rsidRDefault="00000000">
      <w:pPr>
        <w:spacing w:after="80"/>
        <w:jc w:val="center"/>
      </w:pPr>
      <w:r>
        <w:rPr>
          <w:i/>
          <w:iCs/>
          <w:color w:val="666666"/>
          <w:sz w:val="16"/>
          <w:szCs w:val="16"/>
        </w:rPr>
        <w:t xml:space="preserve">IMPORTANT DISCLAIMER: This report is for informational and educational purposes only. It does not constitute investment advice, a solicitation to buy or sell any securities, or a recommendation of any kind. Biotech stocks carry extreme </w:t>
      </w:r>
      <w:proofErr w:type="gramStart"/>
      <w:r>
        <w:rPr>
          <w:i/>
          <w:iCs/>
          <w:color w:val="666666"/>
          <w:sz w:val="16"/>
          <w:szCs w:val="16"/>
        </w:rPr>
        <w:t>risk</w:t>
      </w:r>
      <w:proofErr w:type="gramEnd"/>
      <w:r>
        <w:rPr>
          <w:i/>
          <w:iCs/>
          <w:color w:val="666666"/>
          <w:sz w:val="16"/>
          <w:szCs w:val="16"/>
        </w:rPr>
        <w:t xml:space="preserve"> including loss of all invested capital. Small-cap and micro-cap stocks are especially volatile. Always conduct your own due diligence, consult a licensed financial advisor, and review original source documents (SEC filings, FDA announcements, company press releases) before making any investment decisions. Past signals do not guarantee future stock performance. The author assumes no liability for investment outcomes.</w:t>
      </w:r>
    </w:p>
    <w:p w14:paraId="6A302010" w14:textId="77777777" w:rsidR="00005CDF" w:rsidRDefault="00000000">
      <w:pPr>
        <w:jc w:val="center"/>
      </w:pPr>
      <w:r>
        <w:rPr>
          <w:i/>
          <w:iCs/>
          <w:color w:val="888888"/>
          <w:sz w:val="14"/>
          <w:szCs w:val="14"/>
        </w:rPr>
        <w:t xml:space="preserve">Sources: Biogen/Apellis press releases (investors.biogen.com, investors.apellis.com) | STAT News | </w:t>
      </w:r>
      <w:proofErr w:type="spellStart"/>
      <w:r>
        <w:rPr>
          <w:i/>
          <w:iCs/>
          <w:color w:val="888888"/>
          <w:sz w:val="14"/>
          <w:szCs w:val="14"/>
        </w:rPr>
        <w:t>StockTitan</w:t>
      </w:r>
      <w:proofErr w:type="spellEnd"/>
      <w:r>
        <w:rPr>
          <w:i/>
          <w:iCs/>
          <w:color w:val="888888"/>
          <w:sz w:val="14"/>
          <w:szCs w:val="14"/>
        </w:rPr>
        <w:t xml:space="preserve"> SEC filings | </w:t>
      </w:r>
      <w:proofErr w:type="spellStart"/>
      <w:r>
        <w:rPr>
          <w:i/>
          <w:iCs/>
          <w:color w:val="888888"/>
          <w:sz w:val="14"/>
          <w:szCs w:val="14"/>
        </w:rPr>
        <w:t>BusinessWire</w:t>
      </w:r>
      <w:proofErr w:type="spellEnd"/>
      <w:r>
        <w:rPr>
          <w:i/>
          <w:iCs/>
          <w:color w:val="888888"/>
          <w:sz w:val="14"/>
          <w:szCs w:val="14"/>
        </w:rPr>
        <w:t xml:space="preserve"> | Benzinga | </w:t>
      </w:r>
      <w:proofErr w:type="spellStart"/>
      <w:r>
        <w:rPr>
          <w:i/>
          <w:iCs/>
          <w:color w:val="888888"/>
          <w:sz w:val="14"/>
          <w:szCs w:val="14"/>
        </w:rPr>
        <w:t>RTTNews</w:t>
      </w:r>
      <w:proofErr w:type="spellEnd"/>
      <w:r>
        <w:rPr>
          <w:i/>
          <w:iCs/>
          <w:color w:val="888888"/>
          <w:sz w:val="14"/>
          <w:szCs w:val="14"/>
        </w:rPr>
        <w:t xml:space="preserve"> | </w:t>
      </w:r>
      <w:proofErr w:type="spellStart"/>
      <w:r>
        <w:rPr>
          <w:i/>
          <w:iCs/>
          <w:color w:val="888888"/>
          <w:sz w:val="14"/>
          <w:szCs w:val="14"/>
        </w:rPr>
        <w:t>MarketBeat</w:t>
      </w:r>
      <w:proofErr w:type="spellEnd"/>
      <w:r>
        <w:rPr>
          <w:i/>
          <w:iCs/>
          <w:color w:val="888888"/>
          <w:sz w:val="14"/>
          <w:szCs w:val="14"/>
        </w:rPr>
        <w:t xml:space="preserve"> | </w:t>
      </w:r>
      <w:proofErr w:type="spellStart"/>
      <w:r>
        <w:rPr>
          <w:i/>
          <w:iCs/>
          <w:color w:val="888888"/>
          <w:sz w:val="14"/>
          <w:szCs w:val="14"/>
        </w:rPr>
        <w:t>OpenInsider</w:t>
      </w:r>
      <w:proofErr w:type="spellEnd"/>
      <w:r>
        <w:rPr>
          <w:i/>
          <w:iCs/>
          <w:color w:val="888888"/>
          <w:sz w:val="14"/>
          <w:szCs w:val="14"/>
        </w:rPr>
        <w:t xml:space="preserve"> | </w:t>
      </w:r>
      <w:proofErr w:type="spellStart"/>
      <w:r>
        <w:rPr>
          <w:i/>
          <w:iCs/>
          <w:color w:val="888888"/>
          <w:sz w:val="14"/>
          <w:szCs w:val="14"/>
        </w:rPr>
        <w:t>BiopharmaWatch</w:t>
      </w:r>
      <w:proofErr w:type="spellEnd"/>
      <w:r>
        <w:rPr>
          <w:i/>
          <w:iCs/>
          <w:color w:val="888888"/>
          <w:sz w:val="14"/>
          <w:szCs w:val="14"/>
        </w:rPr>
        <w:t xml:space="preserve"> | fiercebiotech.com | medinvestconferences.com | ASCO.org | gilmartinir.com | catalystalert.io | wewillcure.com</w:t>
      </w:r>
    </w:p>
    <w:sectPr w:rsidR="00005CD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B668" w14:textId="77777777" w:rsidR="00D75A4C" w:rsidRDefault="00D75A4C">
      <w:r>
        <w:separator/>
      </w:r>
    </w:p>
  </w:endnote>
  <w:endnote w:type="continuationSeparator" w:id="0">
    <w:p w14:paraId="467A4524" w14:textId="77777777" w:rsidR="00D75A4C" w:rsidRDefault="00D75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53E54" w14:textId="77777777" w:rsidR="00005CDF" w:rsidRDefault="00000000">
    <w:pPr>
      <w:jc w:val="center"/>
    </w:pPr>
    <w:r>
      <w:rPr>
        <w:color w:val="666666"/>
        <w:sz w:val="16"/>
        <w:szCs w:val="16"/>
      </w:rPr>
      <w:t xml:space="preserve">DISCLAIMER: This report is for informational purposes only. Not investment advice. Past performance does not guarantee future results. Always do your own due diligence.  </w:t>
    </w:r>
    <w:proofErr w:type="gramStart"/>
    <w:r>
      <w:rPr>
        <w:color w:val="666666"/>
        <w:sz w:val="16"/>
        <w:szCs w:val="16"/>
      </w:rPr>
      <w:t>|  Page</w:t>
    </w:r>
    <w:proofErr w:type="gram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144D1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6303B" w14:textId="77777777" w:rsidR="00D75A4C" w:rsidRDefault="00D75A4C">
      <w:r>
        <w:separator/>
      </w:r>
    </w:p>
  </w:footnote>
  <w:footnote w:type="continuationSeparator" w:id="0">
    <w:p w14:paraId="70567378" w14:textId="77777777" w:rsidR="00D75A4C" w:rsidRDefault="00D75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887E" w14:textId="77777777" w:rsidR="00005CDF" w:rsidRDefault="00000000">
    <w:pPr>
      <w:shd w:val="clear" w:color="auto" w:fill="1F3864"/>
      <w:jc w:val="center"/>
    </w:pPr>
    <w:r>
      <w:rPr>
        <w:color w:val="FFFFFF"/>
        <w:sz w:val="18"/>
        <w:szCs w:val="18"/>
      </w:rPr>
      <w:t xml:space="preserve">BIOTECH SCUTTLEBUTT </w:t>
    </w:r>
    <w:proofErr w:type="gramStart"/>
    <w:r>
      <w:rPr>
        <w:color w:val="FFFFFF"/>
        <w:sz w:val="18"/>
        <w:szCs w:val="18"/>
      </w:rPr>
      <w:t>SCANNER  |</w:t>
    </w:r>
    <w:proofErr w:type="gramEnd"/>
    <w:r>
      <w:rPr>
        <w:color w:val="FFFFFF"/>
        <w:sz w:val="18"/>
        <w:szCs w:val="18"/>
      </w:rPr>
      <w:t xml:space="preserve">  Daily Intelligence </w:t>
    </w:r>
    <w:proofErr w:type="gramStart"/>
    <w:r>
      <w:rPr>
        <w:color w:val="FFFFFF"/>
        <w:sz w:val="18"/>
        <w:szCs w:val="18"/>
      </w:rPr>
      <w:t>Report  |</w:t>
    </w:r>
    <w:proofErr w:type="gramEnd"/>
    <w:r>
      <w:rPr>
        <w:color w:val="FFFFFF"/>
        <w:sz w:val="18"/>
        <w:szCs w:val="18"/>
      </w:rPr>
      <w:t xml:space="preserve">  </w:t>
    </w:r>
    <w:r>
      <w:rPr>
        <w:b/>
        <w:bCs/>
        <w:color w:val="FFD700"/>
        <w:sz w:val="18"/>
        <w:szCs w:val="18"/>
      </w:rPr>
      <w:t>March 31,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0330F"/>
    <w:multiLevelType w:val="hybridMultilevel"/>
    <w:tmpl w:val="528E9E14"/>
    <w:lvl w:ilvl="0" w:tplc="0BD42286">
      <w:start w:val="1"/>
      <w:numFmt w:val="bullet"/>
      <w:lvlText w:val="●"/>
      <w:lvlJc w:val="left"/>
      <w:pPr>
        <w:ind w:left="720" w:hanging="360"/>
      </w:pPr>
    </w:lvl>
    <w:lvl w:ilvl="1" w:tplc="FB2E9C02">
      <w:start w:val="1"/>
      <w:numFmt w:val="bullet"/>
      <w:lvlText w:val="○"/>
      <w:lvlJc w:val="left"/>
      <w:pPr>
        <w:ind w:left="1440" w:hanging="360"/>
      </w:pPr>
    </w:lvl>
    <w:lvl w:ilvl="2" w:tplc="708ADC34">
      <w:start w:val="1"/>
      <w:numFmt w:val="bullet"/>
      <w:lvlText w:val="■"/>
      <w:lvlJc w:val="left"/>
      <w:pPr>
        <w:ind w:left="2160" w:hanging="360"/>
      </w:pPr>
    </w:lvl>
    <w:lvl w:ilvl="3" w:tplc="45008B50">
      <w:start w:val="1"/>
      <w:numFmt w:val="bullet"/>
      <w:lvlText w:val="●"/>
      <w:lvlJc w:val="left"/>
      <w:pPr>
        <w:ind w:left="2880" w:hanging="360"/>
      </w:pPr>
    </w:lvl>
    <w:lvl w:ilvl="4" w:tplc="FE362C26">
      <w:start w:val="1"/>
      <w:numFmt w:val="bullet"/>
      <w:lvlText w:val="○"/>
      <w:lvlJc w:val="left"/>
      <w:pPr>
        <w:ind w:left="3600" w:hanging="360"/>
      </w:pPr>
    </w:lvl>
    <w:lvl w:ilvl="5" w:tplc="1B2CE7E6">
      <w:start w:val="1"/>
      <w:numFmt w:val="bullet"/>
      <w:lvlText w:val="■"/>
      <w:lvlJc w:val="left"/>
      <w:pPr>
        <w:ind w:left="4320" w:hanging="360"/>
      </w:pPr>
    </w:lvl>
    <w:lvl w:ilvl="6" w:tplc="F7B434CC">
      <w:start w:val="1"/>
      <w:numFmt w:val="bullet"/>
      <w:lvlText w:val="●"/>
      <w:lvlJc w:val="left"/>
      <w:pPr>
        <w:ind w:left="5040" w:hanging="360"/>
      </w:pPr>
    </w:lvl>
    <w:lvl w:ilvl="7" w:tplc="BE0C7D18">
      <w:start w:val="1"/>
      <w:numFmt w:val="bullet"/>
      <w:lvlText w:val="●"/>
      <w:lvlJc w:val="left"/>
      <w:pPr>
        <w:ind w:left="5760" w:hanging="360"/>
      </w:pPr>
    </w:lvl>
    <w:lvl w:ilvl="8" w:tplc="9AEAA28E">
      <w:start w:val="1"/>
      <w:numFmt w:val="bullet"/>
      <w:lvlText w:val="●"/>
      <w:lvlJc w:val="left"/>
      <w:pPr>
        <w:ind w:left="6480" w:hanging="360"/>
      </w:pPr>
    </w:lvl>
  </w:abstractNum>
  <w:abstractNum w:abstractNumId="1" w15:restartNumberingAfterBreak="0">
    <w:nsid w:val="5F602B70"/>
    <w:multiLevelType w:val="hybridMultilevel"/>
    <w:tmpl w:val="6C3CB66A"/>
    <w:lvl w:ilvl="0" w:tplc="70EC8474">
      <w:start w:val="1"/>
      <w:numFmt w:val="bullet"/>
      <w:lvlText w:val="•"/>
      <w:lvlJc w:val="left"/>
      <w:pPr>
        <w:ind w:left="720" w:hanging="360"/>
      </w:pPr>
    </w:lvl>
    <w:lvl w:ilvl="1" w:tplc="CBECCD6C">
      <w:numFmt w:val="decimal"/>
      <w:lvlText w:val=""/>
      <w:lvlJc w:val="left"/>
    </w:lvl>
    <w:lvl w:ilvl="2" w:tplc="52BC8E5A">
      <w:numFmt w:val="decimal"/>
      <w:lvlText w:val=""/>
      <w:lvlJc w:val="left"/>
    </w:lvl>
    <w:lvl w:ilvl="3" w:tplc="868E90E4">
      <w:numFmt w:val="decimal"/>
      <w:lvlText w:val=""/>
      <w:lvlJc w:val="left"/>
    </w:lvl>
    <w:lvl w:ilvl="4" w:tplc="04CC6702">
      <w:numFmt w:val="decimal"/>
      <w:lvlText w:val=""/>
      <w:lvlJc w:val="left"/>
    </w:lvl>
    <w:lvl w:ilvl="5" w:tplc="1B1EBAFA">
      <w:numFmt w:val="decimal"/>
      <w:lvlText w:val=""/>
      <w:lvlJc w:val="left"/>
    </w:lvl>
    <w:lvl w:ilvl="6" w:tplc="94ECBF54">
      <w:numFmt w:val="decimal"/>
      <w:lvlText w:val=""/>
      <w:lvlJc w:val="left"/>
    </w:lvl>
    <w:lvl w:ilvl="7" w:tplc="AE72BB08">
      <w:numFmt w:val="decimal"/>
      <w:lvlText w:val=""/>
      <w:lvlJc w:val="left"/>
    </w:lvl>
    <w:lvl w:ilvl="8" w:tplc="C254B55A">
      <w:numFmt w:val="decimal"/>
      <w:lvlText w:val=""/>
      <w:lvlJc w:val="left"/>
    </w:lvl>
  </w:abstractNum>
  <w:num w:numId="1" w16cid:durableId="1625695828">
    <w:abstractNumId w:val="0"/>
    <w:lvlOverride w:ilvl="0">
      <w:startOverride w:val="1"/>
    </w:lvlOverride>
  </w:num>
  <w:num w:numId="2" w16cid:durableId="771515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CDF"/>
    <w:rsid w:val="00005CDF"/>
    <w:rsid w:val="00144D18"/>
    <w:rsid w:val="004D7814"/>
    <w:rsid w:val="00D7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42D9"/>
  <w15:docId w15:val="{300989FF-6BB6-4B50-BF93-7DC5DCB3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1905</Words>
  <Characters>11562</Characters>
  <Application>Microsoft Office Word</Application>
  <DocSecurity>0</DocSecurity>
  <Lines>484</Lines>
  <Paragraphs>282</Paragraphs>
  <ScaleCrop>false</ScaleCrop>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2026-04-01T05:54:00Z</dcterms:created>
  <dcterms:modified xsi:type="dcterms:W3CDTF">2026-04-01T06:08:00Z</dcterms:modified>
</cp:coreProperties>
</file>