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1A3C3" w14:textId="77777777" w:rsidR="0018501C" w:rsidRPr="0018501C" w:rsidRDefault="0018501C" w:rsidP="0018501C">
      <w:pPr>
        <w:rPr>
          <w:b/>
          <w:bCs/>
        </w:rPr>
      </w:pPr>
      <w:r w:rsidRPr="0018501C">
        <w:rPr>
          <w:b/>
          <w:bCs/>
        </w:rPr>
        <w:t>STAGE 1: BUSTAMANTE MOAT DESTRUCTION INDEX (MDI) PRE-SCREEN</w:t>
      </w:r>
    </w:p>
    <w:p w14:paraId="46346481" w14:textId="77777777" w:rsidR="0018501C" w:rsidRPr="0018501C" w:rsidRDefault="0018501C" w:rsidP="0018501C">
      <w:pPr>
        <w:rPr>
          <w:b/>
          <w:bCs/>
        </w:rPr>
      </w:pPr>
      <w:r w:rsidRPr="0018501C">
        <w:rPr>
          <w:b/>
          <w:bCs/>
        </w:rPr>
        <w:t>Axon Enterprise, Inc. (AXON)</w:t>
      </w:r>
    </w:p>
    <w:p w14:paraId="63007B95" w14:textId="77777777" w:rsidR="0018501C" w:rsidRPr="0018501C" w:rsidRDefault="0018501C" w:rsidP="0018501C">
      <w:r w:rsidRPr="0018501C">
        <w:rPr>
          <w:b/>
          <w:bCs/>
        </w:rPr>
        <w:t>Company:</w:t>
      </w:r>
      <w:r w:rsidRPr="0018501C">
        <w:t xml:space="preserve"> Axon Enterprise, Inc. | </w:t>
      </w:r>
      <w:r w:rsidRPr="0018501C">
        <w:rPr>
          <w:b/>
          <w:bCs/>
        </w:rPr>
        <w:t>Ticker:</w:t>
      </w:r>
      <w:r w:rsidRPr="0018501C">
        <w:t xml:space="preserve"> AXON | </w:t>
      </w:r>
      <w:r w:rsidRPr="0018501C">
        <w:rPr>
          <w:b/>
          <w:bCs/>
        </w:rPr>
        <w:t>Date:</w:t>
      </w:r>
      <w:r w:rsidRPr="0018501C">
        <w:t xml:space="preserve"> February 20, </w:t>
      </w:r>
      <w:proofErr w:type="gramStart"/>
      <w:r w:rsidRPr="0018501C">
        <w:t>2026</w:t>
      </w:r>
      <w:proofErr w:type="gramEnd"/>
      <w:r w:rsidRPr="0018501C">
        <w:t xml:space="preserve"> | </w:t>
      </w:r>
      <w:r w:rsidRPr="0018501C">
        <w:rPr>
          <w:b/>
          <w:bCs/>
        </w:rPr>
        <w:t>Analyst:</w:t>
      </w:r>
      <w:r w:rsidRPr="0018501C">
        <w:t xml:space="preserve"> AI-Assisted (Bustamante Framework v2.0)</w:t>
      </w:r>
    </w:p>
    <w:p w14:paraId="2491F15A" w14:textId="77777777" w:rsidR="0018501C" w:rsidRPr="0018501C" w:rsidRDefault="0018501C" w:rsidP="0018501C">
      <w:r w:rsidRPr="0018501C">
        <w:pict w14:anchorId="7AA94899">
          <v:rect id="_x0000_i1025" style="width:0;height:1.5pt" o:hralign="center" o:hrstd="t" o:hr="t" fillcolor="#a0a0a0" stroked="f"/>
        </w:pict>
      </w:r>
    </w:p>
    <w:p w14:paraId="0DE4C498" w14:textId="77777777" w:rsidR="0018501C" w:rsidRPr="0018501C" w:rsidRDefault="0018501C" w:rsidP="0018501C">
      <w:pPr>
        <w:rPr>
          <w:b/>
          <w:bCs/>
        </w:rPr>
      </w:pPr>
      <w:r w:rsidRPr="0018501C">
        <w:rPr>
          <w:b/>
          <w:bCs/>
        </w:rPr>
        <w:t>INPUTS</w:t>
      </w:r>
    </w:p>
    <w:p w14:paraId="1C56A5DB" w14:textId="77777777" w:rsidR="0018501C" w:rsidRPr="0018501C" w:rsidRDefault="0018501C" w:rsidP="0018501C">
      <w:pPr>
        <w:numPr>
          <w:ilvl w:val="0"/>
          <w:numId w:val="1"/>
        </w:numPr>
      </w:pPr>
      <w:r w:rsidRPr="0018501C">
        <w:rPr>
          <w:b/>
          <w:bCs/>
        </w:rPr>
        <w:t>Core Products:</w:t>
      </w:r>
      <w:r w:rsidRPr="0018501C">
        <w:t xml:space="preserve"> TASER conducted energy devices, body-worn cameras (Axon Body 4), in-car cameras (Axon Fleet), drones (Axon Air/DFR), Evidence.com (cloud digital evidence management), Axon Records (RMS), Axon Respond (real-time operations), Draft One (AI report writing), Axon Assistant (AI voice companion), Carbyne (AI-powered 911), </w:t>
      </w:r>
      <w:proofErr w:type="spellStart"/>
      <w:r w:rsidRPr="0018501C">
        <w:t>Fūsus</w:t>
      </w:r>
      <w:proofErr w:type="spellEnd"/>
      <w:r w:rsidRPr="0018501C">
        <w:t xml:space="preserve"> (real-time crime center), </w:t>
      </w:r>
      <w:proofErr w:type="spellStart"/>
      <w:r w:rsidRPr="0018501C">
        <w:t>Dedrone</w:t>
      </w:r>
      <w:proofErr w:type="spellEnd"/>
      <w:r w:rsidRPr="0018501C">
        <w:t xml:space="preserve"> (counter-drone)</w:t>
      </w:r>
    </w:p>
    <w:p w14:paraId="43258399" w14:textId="77777777" w:rsidR="0018501C" w:rsidRPr="0018501C" w:rsidRDefault="0018501C" w:rsidP="0018501C">
      <w:pPr>
        <w:numPr>
          <w:ilvl w:val="0"/>
          <w:numId w:val="1"/>
        </w:numPr>
      </w:pPr>
      <w:r w:rsidRPr="0018501C">
        <w:rPr>
          <w:b/>
          <w:bCs/>
        </w:rPr>
        <w:t>Primary Customers:</w:t>
      </w:r>
      <w:r w:rsidRPr="0018501C">
        <w:t xml:space="preserve"> U.S. state &amp; local law enforcement (~85%+ body camera market share in major cities), federal agencies, corrections, fire/EMS, international governments, enterprise security. Under 15% penetration of U.S. law enforcement TAM.</w:t>
      </w:r>
    </w:p>
    <w:p w14:paraId="11365189" w14:textId="77777777" w:rsidR="0018501C" w:rsidRPr="0018501C" w:rsidRDefault="0018501C" w:rsidP="0018501C">
      <w:pPr>
        <w:numPr>
          <w:ilvl w:val="0"/>
          <w:numId w:val="1"/>
        </w:numPr>
      </w:pPr>
      <w:r w:rsidRPr="0018501C">
        <w:rPr>
          <w:b/>
          <w:bCs/>
        </w:rPr>
        <w:t>Revenue Model:</w:t>
      </w:r>
      <w:r w:rsidRPr="0018501C">
        <w:t xml:space="preserve"> Hybrid — hardware sales (TASER, cameras, drones) bundled with multi-year (5-10 year) cloud SaaS subscriptions (Evidence.com, Axon Records, AI Era Plan). Seat/device-based subscription pricing with a fixed annual AI Era Plan cost per officer. Not usage-based per transaction.</w:t>
      </w:r>
    </w:p>
    <w:p w14:paraId="6BE2BD26" w14:textId="77777777" w:rsidR="0018501C" w:rsidRPr="0018501C" w:rsidRDefault="0018501C" w:rsidP="0018501C">
      <w:pPr>
        <w:numPr>
          <w:ilvl w:val="0"/>
          <w:numId w:val="1"/>
        </w:numPr>
      </w:pPr>
      <w:r w:rsidRPr="0018501C">
        <w:rPr>
          <w:b/>
          <w:bCs/>
        </w:rPr>
        <w:t>Recent News:</w:t>
      </w:r>
      <w:r w:rsidRPr="0018501C">
        <w:t xml:space="preserve"> Carbyne acquisition ($625M, Nov 2025) for cloud-native 911. AI Era Plan </w:t>
      </w:r>
      <w:proofErr w:type="gramStart"/>
      <w:r w:rsidRPr="0018501C">
        <w:t>reaching</w:t>
      </w:r>
      <w:proofErr w:type="gramEnd"/>
      <w:r w:rsidRPr="0018501C">
        <w:t xml:space="preserve"> ~30,000 active users; $150M in bookings in Q2 2025. Draft One generating 100,000+ incident reports. Q3 2025 revenue $711M (+31% YoY); ARR $1.3B (+41%); NRR 124%; $11.4B backlog. Market cap ~$35B (down ~24% from 2025 highs). Q4 2025 earnings due Feb 24, 2026.</w:t>
      </w:r>
    </w:p>
    <w:p w14:paraId="747F4679" w14:textId="77777777" w:rsidR="0018501C" w:rsidRPr="0018501C" w:rsidRDefault="0018501C" w:rsidP="0018501C">
      <w:r w:rsidRPr="0018501C">
        <w:pict w14:anchorId="4B531675">
          <v:rect id="_x0000_i1026" style="width:0;height:1.5pt" o:hralign="center" o:hrstd="t" o:hr="t" fillcolor="#a0a0a0" stroked="f"/>
        </w:pict>
      </w:r>
    </w:p>
    <w:p w14:paraId="51BF90E8" w14:textId="77777777" w:rsidR="0018501C" w:rsidRPr="0018501C" w:rsidRDefault="0018501C" w:rsidP="0018501C">
      <w:pPr>
        <w:rPr>
          <w:b/>
          <w:bCs/>
        </w:rPr>
      </w:pPr>
      <w:r w:rsidRPr="0018501C">
        <w:rPr>
          <w:b/>
          <w:bCs/>
        </w:rPr>
        <w:t>SECTION 1: THE 10-MOAT ASSESSMENT</w:t>
      </w:r>
    </w:p>
    <w:p w14:paraId="3D270559" w14:textId="77777777" w:rsidR="0018501C" w:rsidRPr="0018501C" w:rsidRDefault="0018501C" w:rsidP="0018501C">
      <w:pPr>
        <w:rPr>
          <w:b/>
          <w:bCs/>
        </w:rPr>
      </w:pPr>
      <w:r w:rsidRPr="0018501C">
        <w:rPr>
          <w:b/>
          <w:bCs/>
        </w:rPr>
        <w:t>MOAT 1: LEARNED INTERFACE</w:t>
      </w:r>
    </w:p>
    <w:p w14:paraId="1D0504D8" w14:textId="77777777" w:rsidR="0018501C" w:rsidRPr="0018501C" w:rsidRDefault="0018501C" w:rsidP="0018501C">
      <w:r w:rsidRPr="0018501C">
        <w:rPr>
          <w:b/>
          <w:bCs/>
        </w:rPr>
        <w:t>LLM Impact: DESTROYED per framework — but NOT APPLICABLE to Axon</w:t>
      </w:r>
    </w:p>
    <w:p w14:paraId="6497A051" w14:textId="77777777" w:rsidR="0018501C" w:rsidRPr="0018501C" w:rsidRDefault="0018501C" w:rsidP="0018501C">
      <w:r w:rsidRPr="0018501C">
        <w:t>Axon's interface switching cost is minimal relative to its total moat. Evidence.com has a standard web UI — it's not Bloomberg Terminal-level complex syntax. Officers learn it quickly. However, the interface is NOT the moat. Axon has already launched chat/AI interfaces (Draft One, Axon Assistant, Policy Chat) that sit ON TOP of its hardware-software ecosystem, not in competition with it.</w:t>
      </w:r>
    </w:p>
    <w:p w14:paraId="27EE3911" w14:textId="77777777" w:rsidR="0018501C" w:rsidRPr="0018501C" w:rsidRDefault="0018501C" w:rsidP="0018501C">
      <w:r w:rsidRPr="0018501C">
        <w:rPr>
          <w:b/>
          <w:bCs/>
        </w:rPr>
        <w:t>Critical distinction:</w:t>
      </w:r>
      <w:r w:rsidRPr="0018501C">
        <w:t xml:space="preserve"> Axon's switching cost was never primarily </w:t>
      </w:r>
      <w:proofErr w:type="gramStart"/>
      <w:r w:rsidRPr="0018501C">
        <w:t>interface-driven</w:t>
      </w:r>
      <w:proofErr w:type="gramEnd"/>
      <w:r w:rsidRPr="0018501C">
        <w:t>. It is hardware-integration-driven, data-custody-driven, and compliance-driven. An LLM can replace a search bar; it cannot replace petabytes of chain-of-custody evidence stored on Evidence.com or the body camera hardware generating that evidence.</w:t>
      </w:r>
    </w:p>
    <w:p w14:paraId="790FFB64" w14:textId="77777777" w:rsidR="0018501C" w:rsidRPr="0018501C" w:rsidRDefault="0018501C" w:rsidP="0018501C">
      <w:r w:rsidRPr="0018501C">
        <w:rPr>
          <w:b/>
          <w:bCs/>
        </w:rPr>
        <w:t>Status:</w:t>
      </w:r>
      <w:r w:rsidRPr="0018501C">
        <w:t xml:space="preserve"> Partially Eroded (but was never a primary moat) </w:t>
      </w:r>
      <w:r w:rsidRPr="0018501C">
        <w:rPr>
          <w:b/>
          <w:bCs/>
        </w:rPr>
        <w:t xml:space="preserve">Switching cost that </w:t>
      </w:r>
      <w:proofErr w:type="gramStart"/>
      <w:r w:rsidRPr="0018501C">
        <w:rPr>
          <w:b/>
          <w:bCs/>
        </w:rPr>
        <w:t>remains:</w:t>
      </w:r>
      <w:proofErr w:type="gramEnd"/>
      <w:r w:rsidRPr="0018501C">
        <w:t xml:space="preserve"> Hardware lock-in, data custody, compliance certification, bundled contracts</w:t>
      </w:r>
    </w:p>
    <w:p w14:paraId="752C30B3" w14:textId="77777777" w:rsidR="0018501C" w:rsidRPr="0018501C" w:rsidRDefault="0018501C" w:rsidP="0018501C">
      <w:r w:rsidRPr="0018501C">
        <w:pict w14:anchorId="4D917087">
          <v:rect id="_x0000_i1027" style="width:0;height:1.5pt" o:hralign="center" o:hrstd="t" o:hr="t" fillcolor="#a0a0a0" stroked="f"/>
        </w:pict>
      </w:r>
    </w:p>
    <w:p w14:paraId="3B552928" w14:textId="77777777" w:rsidR="0018501C" w:rsidRPr="0018501C" w:rsidRDefault="0018501C" w:rsidP="0018501C">
      <w:pPr>
        <w:rPr>
          <w:b/>
          <w:bCs/>
        </w:rPr>
      </w:pPr>
      <w:r w:rsidRPr="0018501C">
        <w:rPr>
          <w:b/>
          <w:bCs/>
        </w:rPr>
        <w:t>MOAT 2: CUSTOM WORKFLOWS AND BUSINESS LOGIC</w:t>
      </w:r>
    </w:p>
    <w:p w14:paraId="4D18AD2F" w14:textId="77777777" w:rsidR="0018501C" w:rsidRPr="0018501C" w:rsidRDefault="0018501C" w:rsidP="0018501C">
      <w:r w:rsidRPr="0018501C">
        <w:rPr>
          <w:b/>
          <w:bCs/>
        </w:rPr>
        <w:t>LLM Impact: PARTIALLY ERODED — but Axon is the one doing the eroding</w:t>
      </w:r>
    </w:p>
    <w:p w14:paraId="46B8D31E" w14:textId="77777777" w:rsidR="0018501C" w:rsidRPr="0018501C" w:rsidRDefault="0018501C" w:rsidP="0018501C">
      <w:r w:rsidRPr="0018501C">
        <w:t xml:space="preserve">Axon's workflow value lies in encoding the specific evidence lifecycle: capture → upload → store → review → redact → share → present in court. This is partially workflow logic, partially regulatory/audit trail logic. Draft One is Axon's own AI tool that automates the </w:t>
      </w:r>
      <w:r w:rsidRPr="0018501C">
        <w:lastRenderedPageBreak/>
        <w:t>report-writing workflow — meaning Axon is cannibalizing its own workflow complexity before competitors can.</w:t>
      </w:r>
    </w:p>
    <w:p w14:paraId="3B880715" w14:textId="77777777" w:rsidR="0018501C" w:rsidRPr="0018501C" w:rsidRDefault="0018501C" w:rsidP="0018501C">
      <w:r w:rsidRPr="0018501C">
        <w:t>Could an AI-native startup replicate the evidence management workflow? Theoretically yes for the software layer. But they'd need: (a) CJIS-compliant cloud infrastructure with FedRAMP High authorization, (b) integration with body cameras generating the evidence, (c) immutable audit trails accepted in court proceedings, (d) procurement relationships with 17,000+ law enforcement agencies.</w:t>
      </w:r>
    </w:p>
    <w:p w14:paraId="6C847AA8" w14:textId="77777777" w:rsidR="0018501C" w:rsidRPr="0018501C" w:rsidRDefault="0018501C" w:rsidP="0018501C">
      <w:r w:rsidRPr="0018501C">
        <w:rPr>
          <w:b/>
          <w:bCs/>
        </w:rPr>
        <w:t>Status:</w:t>
      </w:r>
      <w:r w:rsidRPr="0018501C">
        <w:t xml:space="preserve"> Partially Eroded </w:t>
      </w:r>
      <w:r w:rsidRPr="0018501C">
        <w:rPr>
          <w:b/>
          <w:bCs/>
        </w:rPr>
        <w:t>Workflow advantage remaining:</w:t>
      </w:r>
      <w:r w:rsidRPr="0018501C">
        <w:t xml:space="preserve"> Regulatory-wrapped workflows (chain of custody, audit trails, court admissibility) remain intact. Pure information-processing workflows (report writing) being automated by Axon's own AI tools.</w:t>
      </w:r>
    </w:p>
    <w:p w14:paraId="31626A8E" w14:textId="77777777" w:rsidR="0018501C" w:rsidRPr="0018501C" w:rsidRDefault="0018501C" w:rsidP="0018501C">
      <w:r w:rsidRPr="0018501C">
        <w:pict w14:anchorId="5F96C5B4">
          <v:rect id="_x0000_i1028" style="width:0;height:1.5pt" o:hralign="center" o:hrstd="t" o:hr="t" fillcolor="#a0a0a0" stroked="f"/>
        </w:pict>
      </w:r>
    </w:p>
    <w:p w14:paraId="279E963D" w14:textId="77777777" w:rsidR="0018501C" w:rsidRPr="0018501C" w:rsidRDefault="0018501C" w:rsidP="0018501C">
      <w:pPr>
        <w:rPr>
          <w:b/>
          <w:bCs/>
        </w:rPr>
      </w:pPr>
      <w:r w:rsidRPr="0018501C">
        <w:rPr>
          <w:b/>
          <w:bCs/>
        </w:rPr>
        <w:t>MOAT 3: PUBLIC DATA ACCESSIBILITY</w:t>
      </w:r>
    </w:p>
    <w:p w14:paraId="09F67509" w14:textId="77777777" w:rsidR="0018501C" w:rsidRPr="0018501C" w:rsidRDefault="0018501C" w:rsidP="0018501C">
      <w:r w:rsidRPr="0018501C">
        <w:rPr>
          <w:b/>
          <w:bCs/>
        </w:rPr>
        <w:t>LLM Impact: NOT APPLICABLE</w:t>
      </w:r>
    </w:p>
    <w:p w14:paraId="4EF489B3" w14:textId="77777777" w:rsidR="0018501C" w:rsidRPr="0018501C" w:rsidRDefault="0018501C" w:rsidP="0018501C">
      <w:r w:rsidRPr="0018501C">
        <w:t xml:space="preserve">Axon does not organize or parse public data. Its core data assets are </w:t>
      </w:r>
      <w:r w:rsidRPr="0018501C">
        <w:rPr>
          <w:i/>
          <w:iCs/>
        </w:rPr>
        <w:t>proprietary, agency-generated digital evidence</w:t>
      </w:r>
      <w:r w:rsidRPr="0018501C">
        <w:t xml:space="preserve"> — body camera footage, incident reports, 911 call recordings</w:t>
      </w:r>
      <w:proofErr w:type="gramStart"/>
      <w:r w:rsidRPr="0018501C">
        <w:t>, interview</w:t>
      </w:r>
      <w:proofErr w:type="gramEnd"/>
      <w:r w:rsidRPr="0018501C">
        <w:t xml:space="preserve"> room video. This data is not public, not licensable, and cannot be synthesized. It is generated exclusively through Axon hardware deployed in the field.</w:t>
      </w:r>
    </w:p>
    <w:p w14:paraId="1653710C" w14:textId="77777777" w:rsidR="0018501C" w:rsidRPr="0018501C" w:rsidRDefault="0018501C" w:rsidP="0018501C">
      <w:r w:rsidRPr="0018501C">
        <w:t>Evidence.com holds petabytes of law enforcement digital evidence. This is the opposite of Bloomberg organizing SEC filings — it's more analogous to a hospital's medical records. The data is created by the customer using Axon's devices, stored in Axon's cloud, and governed by strict chain-of-custody and privacy laws.</w:t>
      </w:r>
    </w:p>
    <w:p w14:paraId="1A2484BF" w14:textId="77777777" w:rsidR="0018501C" w:rsidRPr="0018501C" w:rsidRDefault="0018501C" w:rsidP="0018501C">
      <w:r w:rsidRPr="0018501C">
        <w:rPr>
          <w:b/>
          <w:bCs/>
        </w:rPr>
        <w:t>Status:</w:t>
      </w:r>
      <w:r w:rsidRPr="0018501C">
        <w:t xml:space="preserve"> Not Applicable (Axon is not a public data organizer)</w:t>
      </w:r>
    </w:p>
    <w:p w14:paraId="06054D63" w14:textId="77777777" w:rsidR="0018501C" w:rsidRPr="0018501C" w:rsidRDefault="0018501C" w:rsidP="0018501C">
      <w:r w:rsidRPr="0018501C">
        <w:pict w14:anchorId="362B825A">
          <v:rect id="_x0000_i1029" style="width:0;height:1.5pt" o:hralign="center" o:hrstd="t" o:hr="t" fillcolor="#a0a0a0" stroked="f"/>
        </w:pict>
      </w:r>
    </w:p>
    <w:p w14:paraId="147672B5" w14:textId="77777777" w:rsidR="0018501C" w:rsidRPr="0018501C" w:rsidRDefault="0018501C" w:rsidP="0018501C">
      <w:pPr>
        <w:rPr>
          <w:b/>
          <w:bCs/>
        </w:rPr>
      </w:pPr>
      <w:r w:rsidRPr="0018501C">
        <w:rPr>
          <w:b/>
          <w:bCs/>
        </w:rPr>
        <w:t>MOAT 4: TALENT SCARCITY</w:t>
      </w:r>
    </w:p>
    <w:p w14:paraId="1F1B55E2" w14:textId="77777777" w:rsidR="0018501C" w:rsidRPr="0018501C" w:rsidRDefault="0018501C" w:rsidP="0018501C">
      <w:r w:rsidRPr="0018501C">
        <w:rPr>
          <w:b/>
          <w:bCs/>
        </w:rPr>
        <w:t>LLM Impact: INVERTED — but Axon's domain is uniquely hard to enter</w:t>
      </w:r>
    </w:p>
    <w:p w14:paraId="76BA878E" w14:textId="77777777" w:rsidR="0018501C" w:rsidRPr="0018501C" w:rsidRDefault="0018501C" w:rsidP="0018501C">
      <w:r w:rsidRPr="0018501C">
        <w:t xml:space="preserve">The engineering talent barrier has lowered. However, the </w:t>
      </w:r>
      <w:r w:rsidRPr="0018501C">
        <w:rPr>
          <w:i/>
          <w:iCs/>
        </w:rPr>
        <w:t>domain expertise + trust + procurement</w:t>
      </w:r>
      <w:r w:rsidRPr="0018501C">
        <w:t xml:space="preserve"> barrier in law enforcement technology is extraordinarily high. Public safety procurement </w:t>
      </w:r>
      <w:proofErr w:type="gramStart"/>
      <w:r w:rsidRPr="0018501C">
        <w:t>requires:</w:t>
      </w:r>
      <w:proofErr w:type="gramEnd"/>
      <w:r w:rsidRPr="0018501C">
        <w:t xml:space="preserve"> years of relationship building, CJIS security clearances for personnel, understanding of court admissibility standards, and navigating municipal/county/state budgeting cycles that can take 12-24 months.</w:t>
      </w:r>
    </w:p>
    <w:p w14:paraId="6CEF4539" w14:textId="77777777" w:rsidR="0018501C" w:rsidRPr="0018501C" w:rsidRDefault="0018501C" w:rsidP="0018501C">
      <w:r w:rsidRPr="0018501C">
        <w:rPr>
          <w:b/>
          <w:bCs/>
        </w:rPr>
        <w:t>Credible AI-native competitors in last 24 months:</w:t>
      </w:r>
      <w:r w:rsidRPr="0018501C">
        <w:t xml:space="preserve"> Very few targeting Axon's core. Mark43 ($219M raised, ~321 employees, cloud-native RMS/CAD but NOT cameras/TASERs), Flock Safety (ALPR/drones, complementary not directly competitive on core platform). No AI-native startup has attempted to build a full-stack alternative to Axon's hardware + cloud + AI ecosystem.</w:t>
      </w:r>
    </w:p>
    <w:p w14:paraId="323F989D" w14:textId="77777777" w:rsidR="0018501C" w:rsidRPr="0018501C" w:rsidRDefault="0018501C" w:rsidP="0018501C">
      <w:r w:rsidRPr="0018501C">
        <w:rPr>
          <w:b/>
          <w:bCs/>
        </w:rPr>
        <w:t>Status:</w:t>
      </w:r>
      <w:r w:rsidRPr="0018501C">
        <w:t xml:space="preserve"> Partially Inverted (engineering barrier lower; domain/trust/procurement barrier remains extremely high) </w:t>
      </w:r>
      <w:r w:rsidRPr="0018501C">
        <w:rPr>
          <w:b/>
          <w:bCs/>
        </w:rPr>
        <w:t>Competition count:</w:t>
      </w:r>
      <w:r w:rsidRPr="0018501C">
        <w:t xml:space="preserve"> 2-3 credible entrants (Mark43, Flock Safety as partial competitors); 0 full-stack AI-native alternatives</w:t>
      </w:r>
    </w:p>
    <w:p w14:paraId="4CCE9115" w14:textId="77777777" w:rsidR="0018501C" w:rsidRPr="0018501C" w:rsidRDefault="0018501C" w:rsidP="0018501C">
      <w:r w:rsidRPr="0018501C">
        <w:pict w14:anchorId="3E34891E">
          <v:rect id="_x0000_i1030" style="width:0;height:1.5pt" o:hralign="center" o:hrstd="t" o:hr="t" fillcolor="#a0a0a0" stroked="f"/>
        </w:pict>
      </w:r>
    </w:p>
    <w:p w14:paraId="2BA0A880" w14:textId="77777777" w:rsidR="0018501C" w:rsidRPr="0018501C" w:rsidRDefault="0018501C" w:rsidP="0018501C">
      <w:pPr>
        <w:rPr>
          <w:b/>
          <w:bCs/>
        </w:rPr>
      </w:pPr>
      <w:r w:rsidRPr="0018501C">
        <w:rPr>
          <w:b/>
          <w:bCs/>
        </w:rPr>
        <w:t>MOAT 5: BUNDLING</w:t>
      </w:r>
    </w:p>
    <w:p w14:paraId="4D6CF01F" w14:textId="77777777" w:rsidR="0018501C" w:rsidRPr="0018501C" w:rsidRDefault="0018501C" w:rsidP="0018501C">
      <w:r w:rsidRPr="0018501C">
        <w:rPr>
          <w:b/>
          <w:bCs/>
        </w:rPr>
        <w:t>LLM Impact: WEAKENED per framework — but Axon's bundle is STRENGTHENING</w:t>
      </w:r>
    </w:p>
    <w:p w14:paraId="6744A2E3" w14:textId="77777777" w:rsidR="0018501C" w:rsidRPr="0018501C" w:rsidRDefault="0018501C" w:rsidP="0018501C">
      <w:r w:rsidRPr="0018501C">
        <w:t xml:space="preserve">This is a critical divergence from the standard Bustamante framework. Axon's bundle is not a loose collection of software modules that an agent could cherry-pick from — it is an integrated hardware-software-cloud ecosystem where the physical devices </w:t>
      </w:r>
      <w:r w:rsidRPr="0018501C">
        <w:lastRenderedPageBreak/>
        <w:t>(cameras, TASERs, drones) generate the data that feeds the software (Evidence.com, Records, Draft One).</w:t>
      </w:r>
    </w:p>
    <w:p w14:paraId="4F29BF32" w14:textId="77777777" w:rsidR="0018501C" w:rsidRPr="0018501C" w:rsidRDefault="0018501C" w:rsidP="0018501C">
      <w:r w:rsidRPr="0018501C">
        <w:t>The bundle is getting deeper, not thinner: agencies are now signing 10-year platform deals (Maricopa County, Burleson TX) that include cameras + TASERs + drones + cloud storage + AI + real-time operations. Civic IQ data shows Axon appearing in 10,000+ government procurement discussions vs. 5,000+ for Motorola. The sole-source procurement dynamic — where agencies argue Axon's integrated ecosystem has no equivalent — is actively expanding.</w:t>
      </w:r>
    </w:p>
    <w:p w14:paraId="0F98CE1D" w14:textId="77777777" w:rsidR="0018501C" w:rsidRPr="0018501C" w:rsidRDefault="0018501C" w:rsidP="0018501C">
      <w:r w:rsidRPr="0018501C">
        <w:rPr>
          <w:b/>
          <w:bCs/>
        </w:rPr>
        <w:t>Evidence of anti-unbundling:</w:t>
      </w:r>
      <w:r w:rsidRPr="0018501C">
        <w:t xml:space="preserve"> NRR of 124% means existing customers are buying MORE modules, not fewer. Five of top 10 Q1 2025 domestic deals included OSP 10 premium + Draft One bundle.</w:t>
      </w:r>
    </w:p>
    <w:p w14:paraId="7427E60E" w14:textId="77777777" w:rsidR="0018501C" w:rsidRPr="0018501C" w:rsidRDefault="0018501C" w:rsidP="0018501C">
      <w:r w:rsidRPr="0018501C">
        <w:rPr>
          <w:b/>
          <w:bCs/>
        </w:rPr>
        <w:t>Status:</w:t>
      </w:r>
      <w:r w:rsidRPr="0018501C">
        <w:t xml:space="preserve"> Intact / Strengthening </w:t>
      </w:r>
      <w:r w:rsidRPr="0018501C">
        <w:rPr>
          <w:b/>
          <w:bCs/>
        </w:rPr>
        <w:t>Bundle vulnerability:</w:t>
      </w:r>
      <w:r w:rsidRPr="0018501C">
        <w:t xml:space="preserve"> AI Era Plan tools (Draft One, Auto-Transcribe) could theoretically be replaced by generic AI — but they are tightly integrated with Axon hardware (body camera audio → Draft One → Evidence.com → Axon Records). The workflow requires the hardware.</w:t>
      </w:r>
    </w:p>
    <w:p w14:paraId="39B197C7" w14:textId="77777777" w:rsidR="0018501C" w:rsidRPr="0018501C" w:rsidRDefault="0018501C" w:rsidP="0018501C">
      <w:r w:rsidRPr="0018501C">
        <w:pict w14:anchorId="007D1640">
          <v:rect id="_x0000_i1031" style="width:0;height:1.5pt" o:hralign="center" o:hrstd="t" o:hr="t" fillcolor="#a0a0a0" stroked="f"/>
        </w:pict>
      </w:r>
    </w:p>
    <w:p w14:paraId="6D188E53" w14:textId="77777777" w:rsidR="0018501C" w:rsidRPr="0018501C" w:rsidRDefault="0018501C" w:rsidP="0018501C">
      <w:pPr>
        <w:rPr>
          <w:b/>
          <w:bCs/>
        </w:rPr>
      </w:pPr>
      <w:r w:rsidRPr="0018501C">
        <w:rPr>
          <w:b/>
          <w:bCs/>
        </w:rPr>
        <w:t>MOAT 6: PROPRIETARY AND PRIVATE DATA</w:t>
      </w:r>
    </w:p>
    <w:p w14:paraId="6218E89B" w14:textId="77777777" w:rsidR="0018501C" w:rsidRPr="0018501C" w:rsidRDefault="0018501C" w:rsidP="0018501C">
      <w:r w:rsidRPr="0018501C">
        <w:rPr>
          <w:b/>
          <w:bCs/>
        </w:rPr>
        <w:t>LLM Impact: STRENGTHENED</w:t>
      </w:r>
    </w:p>
    <w:p w14:paraId="70A07638" w14:textId="77777777" w:rsidR="0018501C" w:rsidRPr="0018501C" w:rsidRDefault="0018501C" w:rsidP="0018501C">
      <w:r w:rsidRPr="0018501C">
        <w:rPr>
          <w:b/>
          <w:bCs/>
        </w:rPr>
        <w:t>Bustamante test: Can this data be obtained, licensed, or synthesized by someone else?</w:t>
      </w:r>
    </w:p>
    <w:p w14:paraId="56E44278" w14:textId="77777777" w:rsidR="0018501C" w:rsidRPr="0018501C" w:rsidRDefault="0018501C" w:rsidP="0018501C">
      <w:r w:rsidRPr="0018501C">
        <w:rPr>
          <w:b/>
          <w:bCs/>
        </w:rPr>
        <w:t>Definitive No.</w:t>
      </w:r>
      <w:r w:rsidRPr="0018501C">
        <w:t xml:space="preserve"> Evidence.com holds petabytes of law enforcement digital evidence — body camera footage, interview recordings, incident reports, 911 call data (with Carbyne), real-time crime center feeds (with </w:t>
      </w:r>
      <w:proofErr w:type="spellStart"/>
      <w:r w:rsidRPr="0018501C">
        <w:t>Fūsus</w:t>
      </w:r>
      <w:proofErr w:type="spellEnd"/>
      <w:r w:rsidRPr="0018501C">
        <w:t>). This data:</w:t>
      </w:r>
    </w:p>
    <w:p w14:paraId="0DD6E6D0" w14:textId="77777777" w:rsidR="0018501C" w:rsidRPr="0018501C" w:rsidRDefault="0018501C" w:rsidP="0018501C">
      <w:pPr>
        <w:numPr>
          <w:ilvl w:val="0"/>
          <w:numId w:val="2"/>
        </w:numPr>
      </w:pPr>
      <w:proofErr w:type="gramStart"/>
      <w:r w:rsidRPr="0018501C">
        <w:t>Is</w:t>
      </w:r>
      <w:proofErr w:type="gramEnd"/>
      <w:r w:rsidRPr="0018501C">
        <w:t xml:space="preserve"> generated exclusively by Axon hardware deployed to individual officers</w:t>
      </w:r>
    </w:p>
    <w:p w14:paraId="08617EA6" w14:textId="77777777" w:rsidR="0018501C" w:rsidRPr="0018501C" w:rsidRDefault="0018501C" w:rsidP="0018501C">
      <w:pPr>
        <w:numPr>
          <w:ilvl w:val="0"/>
          <w:numId w:val="2"/>
        </w:numPr>
      </w:pPr>
      <w:proofErr w:type="gramStart"/>
      <w:r w:rsidRPr="0018501C">
        <w:t>Is</w:t>
      </w:r>
      <w:proofErr w:type="gramEnd"/>
      <w:r w:rsidRPr="0018501C">
        <w:t xml:space="preserve"> governed by CJIS security policy, chain-of-custody requirements, and state/federal privacy laws</w:t>
      </w:r>
    </w:p>
    <w:p w14:paraId="1F446BEA" w14:textId="77777777" w:rsidR="0018501C" w:rsidRPr="0018501C" w:rsidRDefault="0018501C" w:rsidP="0018501C">
      <w:pPr>
        <w:numPr>
          <w:ilvl w:val="0"/>
          <w:numId w:val="2"/>
        </w:numPr>
      </w:pPr>
      <w:r w:rsidRPr="0018501C">
        <w:t>Cannot be scraped, licensed, or synthesized — it is real-world event recordings</w:t>
      </w:r>
    </w:p>
    <w:p w14:paraId="1EECC009" w14:textId="77777777" w:rsidR="0018501C" w:rsidRPr="0018501C" w:rsidRDefault="0018501C" w:rsidP="0018501C">
      <w:pPr>
        <w:numPr>
          <w:ilvl w:val="0"/>
          <w:numId w:val="2"/>
        </w:numPr>
      </w:pPr>
      <w:r w:rsidRPr="0018501C">
        <w:t>Becomes MORE valuable with AI (Draft One processes it, Brief One summarizes it, Auto-Transcribe indexes it)</w:t>
      </w:r>
    </w:p>
    <w:p w14:paraId="7B8FCC71" w14:textId="77777777" w:rsidR="0018501C" w:rsidRPr="0018501C" w:rsidRDefault="0018501C" w:rsidP="0018501C">
      <w:pPr>
        <w:numPr>
          <w:ilvl w:val="0"/>
          <w:numId w:val="2"/>
        </w:numPr>
      </w:pPr>
      <w:proofErr w:type="gramStart"/>
      <w:r w:rsidRPr="0018501C">
        <w:t>Is</w:t>
      </w:r>
      <w:proofErr w:type="gramEnd"/>
      <w:r w:rsidRPr="0018501C">
        <w:t xml:space="preserve"> cumulative: agencies cannot practically migrate decades of digital evidence with intact audit trails</w:t>
      </w:r>
    </w:p>
    <w:p w14:paraId="56A30D93" w14:textId="77777777" w:rsidR="0018501C" w:rsidRPr="0018501C" w:rsidRDefault="0018501C" w:rsidP="0018501C">
      <w:r w:rsidRPr="0018501C">
        <w:rPr>
          <w:b/>
          <w:bCs/>
        </w:rPr>
        <w:t>Aggregation theory risk: LOW.</w:t>
      </w:r>
      <w:r w:rsidRPr="0018501C">
        <w:t xml:space="preserve"> Axon owns both the data generation layer (cameras) and the data storage/processing layer (Evidence.com). No agent platform can intermediate this relationship because the data originates from Axon's own physical devices.</w:t>
      </w:r>
    </w:p>
    <w:p w14:paraId="484CAA6D" w14:textId="77777777" w:rsidR="0018501C" w:rsidRPr="0018501C" w:rsidRDefault="0018501C" w:rsidP="0018501C">
      <w:r w:rsidRPr="0018501C">
        <w:rPr>
          <w:b/>
          <w:bCs/>
        </w:rPr>
        <w:t>Status:</w:t>
      </w:r>
      <w:r w:rsidRPr="0018501C">
        <w:t xml:space="preserve"> Strengthening </w:t>
      </w:r>
      <w:r w:rsidRPr="0018501C">
        <w:rPr>
          <w:b/>
          <w:bCs/>
        </w:rPr>
        <w:t>Aggregation theory risk:</w:t>
      </w:r>
      <w:r w:rsidRPr="0018501C">
        <w:t xml:space="preserve"> Low</w:t>
      </w:r>
    </w:p>
    <w:p w14:paraId="4032F243" w14:textId="77777777" w:rsidR="0018501C" w:rsidRPr="0018501C" w:rsidRDefault="0018501C" w:rsidP="0018501C">
      <w:r w:rsidRPr="0018501C">
        <w:pict w14:anchorId="59CB3A43">
          <v:rect id="_x0000_i1032" style="width:0;height:1.5pt" o:hralign="center" o:hrstd="t" o:hr="t" fillcolor="#a0a0a0" stroked="f"/>
        </w:pict>
      </w:r>
    </w:p>
    <w:p w14:paraId="7D84C5EF" w14:textId="77777777" w:rsidR="0018501C" w:rsidRPr="0018501C" w:rsidRDefault="0018501C" w:rsidP="0018501C">
      <w:pPr>
        <w:rPr>
          <w:b/>
          <w:bCs/>
        </w:rPr>
      </w:pPr>
      <w:r w:rsidRPr="0018501C">
        <w:rPr>
          <w:b/>
          <w:bCs/>
        </w:rPr>
        <w:t>MOAT 7: REGULATORY AND COMPLIANCE LOCK-IN</w:t>
      </w:r>
    </w:p>
    <w:p w14:paraId="69AA5A9B" w14:textId="77777777" w:rsidR="0018501C" w:rsidRPr="0018501C" w:rsidRDefault="0018501C" w:rsidP="0018501C">
      <w:r w:rsidRPr="0018501C">
        <w:rPr>
          <w:b/>
          <w:bCs/>
        </w:rPr>
        <w:t>LLM Impact: STRUCTURAL</w:t>
      </w:r>
    </w:p>
    <w:p w14:paraId="4762E505" w14:textId="77777777" w:rsidR="0018501C" w:rsidRPr="0018501C" w:rsidRDefault="0018501C" w:rsidP="0018501C">
      <w:r w:rsidRPr="0018501C">
        <w:t xml:space="preserve">Axon operates the ONLY digital evidence management platform with </w:t>
      </w:r>
      <w:r w:rsidRPr="0018501C">
        <w:rPr>
          <w:b/>
          <w:bCs/>
        </w:rPr>
        <w:t>FedRAMP High</w:t>
      </w:r>
      <w:r w:rsidRPr="0018501C">
        <w:t xml:space="preserve"> Joint Authorization Board Provisional Authority to Operate for federal customers. Additional certifications:</w:t>
      </w:r>
    </w:p>
    <w:p w14:paraId="37F8BC32" w14:textId="77777777" w:rsidR="0018501C" w:rsidRPr="0018501C" w:rsidRDefault="0018501C" w:rsidP="0018501C">
      <w:pPr>
        <w:numPr>
          <w:ilvl w:val="0"/>
          <w:numId w:val="3"/>
        </w:numPr>
      </w:pPr>
      <w:r w:rsidRPr="0018501C">
        <w:rPr>
          <w:b/>
          <w:bCs/>
        </w:rPr>
        <w:t>FBI CJIS Security Policy compliance</w:t>
      </w:r>
      <w:r w:rsidRPr="0018501C">
        <w:t xml:space="preserve"> — mandatory for any system handling Criminal Justice Information</w:t>
      </w:r>
    </w:p>
    <w:p w14:paraId="5C5899A9" w14:textId="77777777" w:rsidR="0018501C" w:rsidRPr="0018501C" w:rsidRDefault="0018501C" w:rsidP="0018501C">
      <w:pPr>
        <w:numPr>
          <w:ilvl w:val="0"/>
          <w:numId w:val="3"/>
        </w:numPr>
      </w:pPr>
      <w:r w:rsidRPr="0018501C">
        <w:rPr>
          <w:b/>
          <w:bCs/>
        </w:rPr>
        <w:t>ISO/IEC 27001:2013</w:t>
      </w:r>
      <w:r w:rsidRPr="0018501C">
        <w:t xml:space="preserve"> — information security management</w:t>
      </w:r>
    </w:p>
    <w:p w14:paraId="4E0BDDE2" w14:textId="77777777" w:rsidR="0018501C" w:rsidRPr="0018501C" w:rsidRDefault="0018501C" w:rsidP="0018501C">
      <w:pPr>
        <w:numPr>
          <w:ilvl w:val="0"/>
          <w:numId w:val="3"/>
        </w:numPr>
      </w:pPr>
      <w:r w:rsidRPr="0018501C">
        <w:rPr>
          <w:b/>
          <w:bCs/>
        </w:rPr>
        <w:t>ISO/IEC 27017:2015</w:t>
      </w:r>
      <w:r w:rsidRPr="0018501C">
        <w:t xml:space="preserve"> — cloud security controls</w:t>
      </w:r>
    </w:p>
    <w:p w14:paraId="384BF9C0" w14:textId="77777777" w:rsidR="0018501C" w:rsidRPr="0018501C" w:rsidRDefault="0018501C" w:rsidP="0018501C">
      <w:pPr>
        <w:numPr>
          <w:ilvl w:val="0"/>
          <w:numId w:val="3"/>
        </w:numPr>
      </w:pPr>
      <w:r w:rsidRPr="0018501C">
        <w:rPr>
          <w:b/>
          <w:bCs/>
        </w:rPr>
        <w:lastRenderedPageBreak/>
        <w:t>ISO/IEC 27018:2014</w:t>
      </w:r>
      <w:r w:rsidRPr="0018501C">
        <w:t xml:space="preserve"> — PII protection in cloud</w:t>
      </w:r>
    </w:p>
    <w:p w14:paraId="55B8FBA3" w14:textId="77777777" w:rsidR="0018501C" w:rsidRPr="0018501C" w:rsidRDefault="0018501C" w:rsidP="0018501C">
      <w:pPr>
        <w:numPr>
          <w:ilvl w:val="0"/>
          <w:numId w:val="3"/>
        </w:numPr>
      </w:pPr>
      <w:r w:rsidRPr="0018501C">
        <w:rPr>
          <w:b/>
          <w:bCs/>
        </w:rPr>
        <w:t>SOC 2 Type 2</w:t>
      </w:r>
      <w:r w:rsidRPr="0018501C">
        <w:t xml:space="preserve"> — annual independent audit</w:t>
      </w:r>
    </w:p>
    <w:p w14:paraId="349A8198" w14:textId="77777777" w:rsidR="0018501C" w:rsidRPr="0018501C" w:rsidRDefault="0018501C" w:rsidP="0018501C">
      <w:pPr>
        <w:numPr>
          <w:ilvl w:val="0"/>
          <w:numId w:val="3"/>
        </w:numPr>
      </w:pPr>
      <w:r w:rsidRPr="0018501C">
        <w:rPr>
          <w:b/>
          <w:bCs/>
        </w:rPr>
        <w:t>HIPAA compliance</w:t>
      </w:r>
      <w:r w:rsidRPr="0018501C">
        <w:t xml:space="preserve"> (for evidence involving medical scenarios)</w:t>
      </w:r>
    </w:p>
    <w:p w14:paraId="266A74D8" w14:textId="77777777" w:rsidR="0018501C" w:rsidRPr="0018501C" w:rsidRDefault="0018501C" w:rsidP="0018501C">
      <w:pPr>
        <w:numPr>
          <w:ilvl w:val="0"/>
          <w:numId w:val="3"/>
        </w:numPr>
      </w:pPr>
      <w:r w:rsidRPr="0018501C">
        <w:rPr>
          <w:b/>
          <w:bCs/>
        </w:rPr>
        <w:t>GDPR compliance</w:t>
      </w:r>
      <w:r w:rsidRPr="0018501C">
        <w:t xml:space="preserve"> (for international deployments)</w:t>
      </w:r>
    </w:p>
    <w:p w14:paraId="5D114707" w14:textId="77777777" w:rsidR="0018501C" w:rsidRPr="0018501C" w:rsidRDefault="0018501C" w:rsidP="0018501C">
      <w:pPr>
        <w:numPr>
          <w:ilvl w:val="0"/>
          <w:numId w:val="3"/>
        </w:numPr>
      </w:pPr>
      <w:r w:rsidRPr="0018501C">
        <w:rPr>
          <w:b/>
          <w:bCs/>
        </w:rPr>
        <w:t>CSA STAR Attestation</w:t>
      </w:r>
    </w:p>
    <w:p w14:paraId="7ADEB919" w14:textId="77777777" w:rsidR="0018501C" w:rsidRPr="0018501C" w:rsidRDefault="0018501C" w:rsidP="0018501C">
      <w:pPr>
        <w:numPr>
          <w:ilvl w:val="0"/>
          <w:numId w:val="3"/>
        </w:numPr>
      </w:pPr>
      <w:proofErr w:type="spellStart"/>
      <w:r w:rsidRPr="0018501C">
        <w:rPr>
          <w:b/>
          <w:bCs/>
        </w:rPr>
        <w:t>StateRAMP</w:t>
      </w:r>
      <w:proofErr w:type="spellEnd"/>
      <w:r w:rsidRPr="0018501C">
        <w:t xml:space="preserve"> compliance commitment</w:t>
      </w:r>
    </w:p>
    <w:p w14:paraId="4D6FE0F4" w14:textId="77777777" w:rsidR="0018501C" w:rsidRPr="0018501C" w:rsidRDefault="0018501C" w:rsidP="0018501C">
      <w:pPr>
        <w:numPr>
          <w:ilvl w:val="0"/>
          <w:numId w:val="3"/>
        </w:numPr>
      </w:pPr>
      <w:r w:rsidRPr="0018501C">
        <w:rPr>
          <w:b/>
          <w:bCs/>
        </w:rPr>
        <w:t>CALEA alignment</w:t>
      </w:r>
      <w:r w:rsidRPr="0018501C">
        <w:t xml:space="preserve"> (law enforcement accreditation)</w:t>
      </w:r>
    </w:p>
    <w:p w14:paraId="5815C7A2" w14:textId="77777777" w:rsidR="0018501C" w:rsidRPr="0018501C" w:rsidRDefault="0018501C" w:rsidP="0018501C">
      <w:r w:rsidRPr="0018501C">
        <w:rPr>
          <w:b/>
          <w:bCs/>
        </w:rPr>
        <w:t>Critical regulatory dynamic:</w:t>
      </w:r>
      <w:r w:rsidRPr="0018501C">
        <w:t xml:space="preserve"> Evidence.com maintains immutable audit trails for digital evidence chain of custody. If evidence is mishandled, cases get thrown out of court. Switching to an unvalidated alternative would itself constitute a compliance risk that no police chief would accept. An AI-native startup would need years to achieve FedRAMP High + CJIS compliance + build the institutional trust required.</w:t>
      </w:r>
    </w:p>
    <w:p w14:paraId="56986745" w14:textId="77777777" w:rsidR="0018501C" w:rsidRPr="0018501C" w:rsidRDefault="0018501C" w:rsidP="0018501C">
      <w:r w:rsidRPr="0018501C">
        <w:rPr>
          <w:b/>
          <w:bCs/>
        </w:rPr>
        <w:t>Status:</w:t>
      </w:r>
      <w:r w:rsidRPr="0018501C">
        <w:t xml:space="preserve"> Structural </w:t>
      </w:r>
      <w:r w:rsidRPr="0018501C">
        <w:rPr>
          <w:b/>
          <w:bCs/>
        </w:rPr>
        <w:t>Honest assessment:</w:t>
      </w:r>
      <w:r w:rsidRPr="0018501C">
        <w:t xml:space="preserve"> Regulation protects THIS software directly, not just the industry. FedRAMP High + CJIS + chain-of-custody audit trails are specific to Evidence.com.</w:t>
      </w:r>
    </w:p>
    <w:p w14:paraId="2FBE9E9B" w14:textId="77777777" w:rsidR="0018501C" w:rsidRPr="0018501C" w:rsidRDefault="0018501C" w:rsidP="0018501C">
      <w:r w:rsidRPr="0018501C">
        <w:pict w14:anchorId="64871234">
          <v:rect id="_x0000_i1033" style="width:0;height:1.5pt" o:hralign="center" o:hrstd="t" o:hr="t" fillcolor="#a0a0a0" stroked="f"/>
        </w:pict>
      </w:r>
    </w:p>
    <w:p w14:paraId="3ED7604C" w14:textId="77777777" w:rsidR="0018501C" w:rsidRPr="0018501C" w:rsidRDefault="0018501C" w:rsidP="0018501C">
      <w:pPr>
        <w:rPr>
          <w:b/>
          <w:bCs/>
        </w:rPr>
      </w:pPr>
      <w:r w:rsidRPr="0018501C">
        <w:rPr>
          <w:b/>
          <w:bCs/>
        </w:rPr>
        <w:t>MOAT 8: NETWORK EFFECTS</w:t>
      </w:r>
    </w:p>
    <w:p w14:paraId="67962218" w14:textId="77777777" w:rsidR="0018501C" w:rsidRPr="0018501C" w:rsidRDefault="0018501C" w:rsidP="0018501C">
      <w:r w:rsidRPr="0018501C">
        <w:rPr>
          <w:b/>
          <w:bCs/>
        </w:rPr>
        <w:t>LLM Impact: STICKY — and GENUINE</w:t>
      </w:r>
    </w:p>
    <w:p w14:paraId="05A6CE6F" w14:textId="77777777" w:rsidR="0018501C" w:rsidRPr="0018501C" w:rsidRDefault="0018501C" w:rsidP="0018501C">
      <w:r w:rsidRPr="0018501C">
        <w:t>Axon has genuine, multi-layered network effects:</w:t>
      </w:r>
    </w:p>
    <w:p w14:paraId="6B4A3863" w14:textId="77777777" w:rsidR="0018501C" w:rsidRPr="0018501C" w:rsidRDefault="0018501C" w:rsidP="0018501C">
      <w:pPr>
        <w:numPr>
          <w:ilvl w:val="0"/>
          <w:numId w:val="4"/>
        </w:numPr>
      </w:pPr>
      <w:r w:rsidRPr="0018501C">
        <w:rPr>
          <w:b/>
          <w:bCs/>
        </w:rPr>
        <w:t>Cross-agency evidence sharing:</w:t>
      </w:r>
      <w:r w:rsidRPr="0018501C">
        <w:t xml:space="preserve"> Evidence.com enables secure evidence sharing between agencies, prosecutors, and defense attorneys via Axon Justice. The value increases as more participants are on the platform — a prosecutor receiving evidence from 10 agencies on Evidence.com vs. 10 different systems is a meaningful network effect.</w:t>
      </w:r>
    </w:p>
    <w:p w14:paraId="1962136C" w14:textId="77777777" w:rsidR="0018501C" w:rsidRPr="0018501C" w:rsidRDefault="0018501C" w:rsidP="0018501C">
      <w:pPr>
        <w:numPr>
          <w:ilvl w:val="0"/>
          <w:numId w:val="4"/>
        </w:numPr>
      </w:pPr>
      <w:r w:rsidRPr="0018501C">
        <w:rPr>
          <w:b/>
          <w:bCs/>
        </w:rPr>
        <w:t>Real-time crime center network (</w:t>
      </w:r>
      <w:proofErr w:type="spellStart"/>
      <w:r w:rsidRPr="0018501C">
        <w:rPr>
          <w:b/>
          <w:bCs/>
        </w:rPr>
        <w:t>Fūsus</w:t>
      </w:r>
      <w:proofErr w:type="spellEnd"/>
      <w:r w:rsidRPr="0018501C">
        <w:rPr>
          <w:b/>
          <w:bCs/>
        </w:rPr>
        <w:t>):</w:t>
      </w:r>
      <w:r w:rsidRPr="0018501C">
        <w:t xml:space="preserve"> Aggregates camera feeds, sensor data, and ALPR </w:t>
      </w:r>
      <w:proofErr w:type="gramStart"/>
      <w:r w:rsidRPr="0018501C">
        <w:t>reads</w:t>
      </w:r>
      <w:proofErr w:type="gramEnd"/>
      <w:r w:rsidRPr="0018501C">
        <w:t xml:space="preserve"> from multiple agencies and private sources (Ring cameras) into a unified dashboard. More cameras/sensors on the network = more valuable intelligence.</w:t>
      </w:r>
    </w:p>
    <w:p w14:paraId="628FC79C" w14:textId="77777777" w:rsidR="0018501C" w:rsidRPr="0018501C" w:rsidRDefault="0018501C" w:rsidP="0018501C">
      <w:pPr>
        <w:numPr>
          <w:ilvl w:val="0"/>
          <w:numId w:val="4"/>
        </w:numPr>
      </w:pPr>
      <w:r w:rsidRPr="0018501C">
        <w:rPr>
          <w:b/>
          <w:bCs/>
        </w:rPr>
        <w:t>Carbyne 911 ecosystem:</w:t>
      </w:r>
      <w:r w:rsidRPr="0018501C">
        <w:t xml:space="preserve"> Cloud-native 911 technology connecting callers, dispatchers, and responders. Network value increases with connected agencies.</w:t>
      </w:r>
    </w:p>
    <w:p w14:paraId="40E9A069" w14:textId="77777777" w:rsidR="0018501C" w:rsidRPr="0018501C" w:rsidRDefault="0018501C" w:rsidP="0018501C">
      <w:pPr>
        <w:numPr>
          <w:ilvl w:val="0"/>
          <w:numId w:val="4"/>
        </w:numPr>
      </w:pPr>
      <w:r w:rsidRPr="0018501C">
        <w:rPr>
          <w:b/>
          <w:bCs/>
        </w:rPr>
        <w:t>Axon Community for Evidence Sharing:</w:t>
      </w:r>
      <w:r w:rsidRPr="0018501C">
        <w:t xml:space="preserve"> Prosecutors, courts, and defense attorneys all accessing evidence through a common platform creates genuine multi-sided network effects.</w:t>
      </w:r>
    </w:p>
    <w:p w14:paraId="5DBBB5D5" w14:textId="77777777" w:rsidR="0018501C" w:rsidRPr="0018501C" w:rsidRDefault="0018501C" w:rsidP="0018501C">
      <w:r w:rsidRPr="0018501C">
        <w:rPr>
          <w:b/>
          <w:bCs/>
        </w:rPr>
        <w:t>Would a customer's value decrease if others left?</w:t>
      </w:r>
      <w:r w:rsidRPr="0018501C">
        <w:t xml:space="preserve"> Yes — particularly for the evidence-sharing, </w:t>
      </w:r>
      <w:proofErr w:type="spellStart"/>
      <w:r w:rsidRPr="0018501C">
        <w:t>Fūsus</w:t>
      </w:r>
      <w:proofErr w:type="spellEnd"/>
      <w:r w:rsidRPr="0018501C">
        <w:t xml:space="preserve"> RTCC, and Carbyne 911 networks.</w:t>
      </w:r>
    </w:p>
    <w:p w14:paraId="053B967B" w14:textId="77777777" w:rsidR="0018501C" w:rsidRPr="0018501C" w:rsidRDefault="0018501C" w:rsidP="0018501C">
      <w:r w:rsidRPr="0018501C">
        <w:rPr>
          <w:b/>
          <w:bCs/>
        </w:rPr>
        <w:t>Status:</w:t>
      </w:r>
      <w:r w:rsidRPr="0018501C">
        <w:t xml:space="preserve"> Genuine Network Effect </w:t>
      </w:r>
      <w:r w:rsidRPr="0018501C">
        <w:rPr>
          <w:b/>
          <w:bCs/>
        </w:rPr>
        <w:t xml:space="preserve">Network </w:t>
      </w:r>
      <w:proofErr w:type="gramStart"/>
      <w:r w:rsidRPr="0018501C">
        <w:rPr>
          <w:b/>
          <w:bCs/>
        </w:rPr>
        <w:t>effect</w:t>
      </w:r>
      <w:proofErr w:type="gramEnd"/>
      <w:r w:rsidRPr="0018501C">
        <w:rPr>
          <w:b/>
          <w:bCs/>
        </w:rPr>
        <w:t xml:space="preserve"> type:</w:t>
      </w:r>
      <w:r w:rsidRPr="0018501C">
        <w:t xml:space="preserve"> Multi-sided platform (agencies, prosecutors, courts, community sensors)</w:t>
      </w:r>
    </w:p>
    <w:p w14:paraId="5A08A7F3" w14:textId="77777777" w:rsidR="0018501C" w:rsidRPr="0018501C" w:rsidRDefault="0018501C" w:rsidP="0018501C">
      <w:r w:rsidRPr="0018501C">
        <w:pict w14:anchorId="2CD22F7B">
          <v:rect id="_x0000_i1034" style="width:0;height:1.5pt" o:hralign="center" o:hrstd="t" o:hr="t" fillcolor="#a0a0a0" stroked="f"/>
        </w:pict>
      </w:r>
    </w:p>
    <w:p w14:paraId="1920091F" w14:textId="77777777" w:rsidR="0018501C" w:rsidRPr="0018501C" w:rsidRDefault="0018501C" w:rsidP="0018501C">
      <w:pPr>
        <w:rPr>
          <w:b/>
          <w:bCs/>
        </w:rPr>
      </w:pPr>
      <w:r w:rsidRPr="0018501C">
        <w:rPr>
          <w:b/>
          <w:bCs/>
        </w:rPr>
        <w:t>MOAT 9: TRANSACTION EMBEDDING</w:t>
      </w:r>
    </w:p>
    <w:p w14:paraId="7D0A96B1" w14:textId="77777777" w:rsidR="0018501C" w:rsidRPr="0018501C" w:rsidRDefault="0018501C" w:rsidP="0018501C">
      <w:r w:rsidRPr="0018501C">
        <w:rPr>
          <w:b/>
          <w:bCs/>
        </w:rPr>
        <w:t>LLM Impact: DURABLE</w:t>
      </w:r>
    </w:p>
    <w:p w14:paraId="1A43F97E" w14:textId="77777777" w:rsidR="0018501C" w:rsidRPr="0018501C" w:rsidRDefault="0018501C" w:rsidP="0018501C">
      <w:r w:rsidRPr="0018501C">
        <w:t>Axon is deeply embedded in the physical operations of law enforcement:</w:t>
      </w:r>
    </w:p>
    <w:p w14:paraId="3CC70D8C" w14:textId="77777777" w:rsidR="0018501C" w:rsidRPr="0018501C" w:rsidRDefault="0018501C" w:rsidP="0018501C">
      <w:pPr>
        <w:numPr>
          <w:ilvl w:val="0"/>
          <w:numId w:val="5"/>
        </w:numPr>
      </w:pPr>
      <w:r w:rsidRPr="0018501C">
        <w:rPr>
          <w:b/>
          <w:bCs/>
        </w:rPr>
        <w:t>Body cameras:</w:t>
      </w:r>
      <w:r w:rsidRPr="0018501C">
        <w:t xml:space="preserve"> Officers physically wear Axon Body 4 cameras every shift. The camera is the transaction layer — it captures the evidence that drives the entire downstream workflow.</w:t>
      </w:r>
    </w:p>
    <w:p w14:paraId="3B5F853B" w14:textId="77777777" w:rsidR="0018501C" w:rsidRPr="0018501C" w:rsidRDefault="0018501C" w:rsidP="0018501C">
      <w:pPr>
        <w:numPr>
          <w:ilvl w:val="0"/>
          <w:numId w:val="5"/>
        </w:numPr>
      </w:pPr>
      <w:r w:rsidRPr="0018501C">
        <w:rPr>
          <w:b/>
          <w:bCs/>
        </w:rPr>
        <w:t>TASER devices:</w:t>
      </w:r>
      <w:r w:rsidRPr="0018501C">
        <w:t xml:space="preserve"> Officers carry TASER 10 on their duty belt. Each deployment generates data logged to Evidence.com.</w:t>
      </w:r>
    </w:p>
    <w:p w14:paraId="5A870C50" w14:textId="77777777" w:rsidR="0018501C" w:rsidRPr="0018501C" w:rsidRDefault="0018501C" w:rsidP="0018501C">
      <w:pPr>
        <w:numPr>
          <w:ilvl w:val="0"/>
          <w:numId w:val="5"/>
        </w:numPr>
      </w:pPr>
      <w:r w:rsidRPr="0018501C">
        <w:rPr>
          <w:b/>
          <w:bCs/>
        </w:rPr>
        <w:lastRenderedPageBreak/>
        <w:t>In-car cameras (Fleet):</w:t>
      </w:r>
      <w:r w:rsidRPr="0018501C">
        <w:t xml:space="preserve"> Permanently installed in patrol vehicles, continuously recording.</w:t>
      </w:r>
    </w:p>
    <w:p w14:paraId="09F037C7" w14:textId="77777777" w:rsidR="0018501C" w:rsidRPr="0018501C" w:rsidRDefault="0018501C" w:rsidP="0018501C">
      <w:pPr>
        <w:numPr>
          <w:ilvl w:val="0"/>
          <w:numId w:val="5"/>
        </w:numPr>
      </w:pPr>
      <w:r w:rsidRPr="0018501C">
        <w:rPr>
          <w:b/>
          <w:bCs/>
        </w:rPr>
        <w:t>Drones (DFR):</w:t>
      </w:r>
      <w:r w:rsidRPr="0018501C">
        <w:t xml:space="preserve"> Deployed as first responders to 911 calls, streaming live video.</w:t>
      </w:r>
    </w:p>
    <w:p w14:paraId="5F98712F" w14:textId="77777777" w:rsidR="0018501C" w:rsidRPr="0018501C" w:rsidRDefault="0018501C" w:rsidP="0018501C">
      <w:pPr>
        <w:numPr>
          <w:ilvl w:val="0"/>
          <w:numId w:val="5"/>
        </w:numPr>
      </w:pPr>
      <w:r w:rsidRPr="0018501C">
        <w:rPr>
          <w:b/>
          <w:bCs/>
        </w:rPr>
        <w:t>ALPR systems:</w:t>
      </w:r>
      <w:r w:rsidRPr="0018501C">
        <w:t xml:space="preserve"> Physically mounted on poles/streetlights, continuously scanning.</w:t>
      </w:r>
    </w:p>
    <w:p w14:paraId="763AF223" w14:textId="77777777" w:rsidR="0018501C" w:rsidRPr="0018501C" w:rsidRDefault="0018501C" w:rsidP="0018501C">
      <w:pPr>
        <w:numPr>
          <w:ilvl w:val="0"/>
          <w:numId w:val="5"/>
        </w:numPr>
      </w:pPr>
      <w:r w:rsidRPr="0018501C">
        <w:rPr>
          <w:b/>
          <w:bCs/>
        </w:rPr>
        <w:t>Carbyne 911:</w:t>
      </w:r>
      <w:r w:rsidRPr="0018501C">
        <w:t xml:space="preserve"> Embedded in the 911 call-handling infrastructure.</w:t>
      </w:r>
    </w:p>
    <w:p w14:paraId="4E680F4B" w14:textId="77777777" w:rsidR="0018501C" w:rsidRPr="0018501C" w:rsidRDefault="0018501C" w:rsidP="0018501C">
      <w:r w:rsidRPr="0018501C">
        <w:rPr>
          <w:b/>
          <w:bCs/>
        </w:rPr>
        <w:t>What physically breaks if Axon is turned off tomorrow?</w:t>
      </w:r>
      <w:r w:rsidRPr="0018501C">
        <w:t xml:space="preserve"> Officers lose their body cameras, TASERs go offline, in-car cameras stop recording, evidence management collapses, 911 systems (Carbyne) go down, drone response stops. This is not an analytics layer — it is operational infrastructure.</w:t>
      </w:r>
    </w:p>
    <w:p w14:paraId="091F7D5A" w14:textId="77777777" w:rsidR="0018501C" w:rsidRPr="0018501C" w:rsidRDefault="0018501C" w:rsidP="0018501C">
      <w:r w:rsidRPr="0018501C">
        <w:rPr>
          <w:b/>
          <w:bCs/>
        </w:rPr>
        <w:t>Status:</w:t>
      </w:r>
      <w:r w:rsidRPr="0018501C">
        <w:t xml:space="preserve"> Deeply Embedded </w:t>
      </w:r>
      <w:r w:rsidRPr="0018501C">
        <w:rPr>
          <w:b/>
          <w:bCs/>
        </w:rPr>
        <w:t>Revenue at risk if software is turned off:</w:t>
      </w:r>
      <w:r w:rsidRPr="0018501C">
        <w:t xml:space="preserve"> Immediate operational halt for the customer's evidence </w:t>
      </w:r>
      <w:proofErr w:type="gramStart"/>
      <w:r w:rsidRPr="0018501C">
        <w:t>capture</w:t>
      </w:r>
      <w:proofErr w:type="gramEnd"/>
      <w:r w:rsidRPr="0018501C">
        <w:t>, storage, and reporting capabilities.</w:t>
      </w:r>
    </w:p>
    <w:p w14:paraId="181895A7" w14:textId="77777777" w:rsidR="0018501C" w:rsidRPr="0018501C" w:rsidRDefault="0018501C" w:rsidP="0018501C">
      <w:r w:rsidRPr="0018501C">
        <w:pict w14:anchorId="16744C51">
          <v:rect id="_x0000_i1035" style="width:0;height:1.5pt" o:hralign="center" o:hrstd="t" o:hr="t" fillcolor="#a0a0a0" stroked="f"/>
        </w:pict>
      </w:r>
    </w:p>
    <w:p w14:paraId="0231E4BD" w14:textId="77777777" w:rsidR="0018501C" w:rsidRPr="0018501C" w:rsidRDefault="0018501C" w:rsidP="0018501C">
      <w:pPr>
        <w:rPr>
          <w:b/>
          <w:bCs/>
        </w:rPr>
      </w:pPr>
      <w:r w:rsidRPr="0018501C">
        <w:rPr>
          <w:b/>
          <w:bCs/>
        </w:rPr>
        <w:t>MOAT 10: SYSTEM-OF-RECORD STATUS</w:t>
      </w:r>
    </w:p>
    <w:p w14:paraId="4F20DB8F" w14:textId="77777777" w:rsidR="0018501C" w:rsidRPr="0018501C" w:rsidRDefault="0018501C" w:rsidP="0018501C">
      <w:r w:rsidRPr="0018501C">
        <w:rPr>
          <w:b/>
          <w:bCs/>
        </w:rPr>
        <w:t>LLM Impact: THREATENED LONG-TERM per framework — but very strong near-term</w:t>
      </w:r>
    </w:p>
    <w:p w14:paraId="3A93DFEF" w14:textId="77777777" w:rsidR="0018501C" w:rsidRPr="0018501C" w:rsidRDefault="0018501C" w:rsidP="0018501C">
      <w:r w:rsidRPr="0018501C">
        <w:t>Evidence.com is the canonical system of record for digital evidence at thousands of agencies. The data migration risk is extreme:</w:t>
      </w:r>
    </w:p>
    <w:p w14:paraId="56029C47" w14:textId="77777777" w:rsidR="0018501C" w:rsidRPr="0018501C" w:rsidRDefault="0018501C" w:rsidP="0018501C">
      <w:pPr>
        <w:numPr>
          <w:ilvl w:val="0"/>
          <w:numId w:val="6"/>
        </w:numPr>
      </w:pPr>
      <w:r w:rsidRPr="0018501C">
        <w:t xml:space="preserve">Migrating petabytes of video evidence with intact </w:t>
      </w:r>
      <w:proofErr w:type="gramStart"/>
      <w:r w:rsidRPr="0018501C">
        <w:t>chain-of-custody</w:t>
      </w:r>
      <w:proofErr w:type="gramEnd"/>
      <w:r w:rsidRPr="0018501C">
        <w:t xml:space="preserve"> audit trails is technically complex and legally risky</w:t>
      </w:r>
    </w:p>
    <w:p w14:paraId="3D32426F" w14:textId="77777777" w:rsidR="0018501C" w:rsidRPr="0018501C" w:rsidRDefault="0018501C" w:rsidP="0018501C">
      <w:pPr>
        <w:numPr>
          <w:ilvl w:val="0"/>
          <w:numId w:val="6"/>
        </w:numPr>
      </w:pPr>
      <w:r w:rsidRPr="0018501C">
        <w:t xml:space="preserve">Any corruption during migration = evidence thrown out in court = </w:t>
      </w:r>
      <w:proofErr w:type="gramStart"/>
      <w:r w:rsidRPr="0018501C">
        <w:t>cases lost</w:t>
      </w:r>
      <w:proofErr w:type="gramEnd"/>
      <w:r w:rsidRPr="0018501C">
        <w:t xml:space="preserve"> = liability for the agency</w:t>
      </w:r>
    </w:p>
    <w:p w14:paraId="4C2B72B7" w14:textId="77777777" w:rsidR="0018501C" w:rsidRPr="0018501C" w:rsidRDefault="0018501C" w:rsidP="0018501C">
      <w:pPr>
        <w:numPr>
          <w:ilvl w:val="0"/>
          <w:numId w:val="6"/>
        </w:numPr>
      </w:pPr>
      <w:r w:rsidRPr="0018501C">
        <w:t>Historical evidence must be retained for years (sometimes decades) for appeals and cold cases</w:t>
      </w:r>
    </w:p>
    <w:p w14:paraId="39DCC0E1" w14:textId="77777777" w:rsidR="0018501C" w:rsidRPr="0018501C" w:rsidRDefault="0018501C" w:rsidP="0018501C">
      <w:pPr>
        <w:numPr>
          <w:ilvl w:val="0"/>
          <w:numId w:val="6"/>
        </w:numPr>
      </w:pPr>
      <w:r w:rsidRPr="0018501C">
        <w:t>10-year contracts with hardware refresh cycles create massive switching inertia</w:t>
      </w:r>
    </w:p>
    <w:p w14:paraId="64E04EE1" w14:textId="77777777" w:rsidR="0018501C" w:rsidRPr="0018501C" w:rsidRDefault="0018501C" w:rsidP="0018501C">
      <w:r w:rsidRPr="0018501C">
        <w:rPr>
          <w:b/>
          <w:bCs/>
        </w:rPr>
        <w:t>Long-term agent memory risk:</w:t>
      </w:r>
      <w:r w:rsidRPr="0018501C">
        <w:t xml:space="preserve"> Low-Medium. An AI agent could theoretically build its own memory layer for text-based records, but it cannot replace the petabytes of video evidence and the legally validated audit </w:t>
      </w:r>
      <w:proofErr w:type="gramStart"/>
      <w:r w:rsidRPr="0018501C">
        <w:t>trails</w:t>
      </w:r>
      <w:proofErr w:type="gramEnd"/>
      <w:r w:rsidRPr="0018501C">
        <w:t xml:space="preserve">. The physical evidence capture layer (cameras) prevents </w:t>
      </w:r>
      <w:proofErr w:type="gramStart"/>
      <w:r w:rsidRPr="0018501C">
        <w:t>disintermediation</w:t>
      </w:r>
      <w:proofErr w:type="gramEnd"/>
      <w:r w:rsidRPr="0018501C">
        <w:t>.</w:t>
      </w:r>
    </w:p>
    <w:p w14:paraId="0C3EF119" w14:textId="77777777" w:rsidR="0018501C" w:rsidRPr="0018501C" w:rsidRDefault="0018501C" w:rsidP="0018501C">
      <w:r w:rsidRPr="0018501C">
        <w:rPr>
          <w:b/>
          <w:bCs/>
        </w:rPr>
        <w:t>Status:</w:t>
      </w:r>
      <w:r w:rsidRPr="0018501C">
        <w:t xml:space="preserve"> Strong System of Record </w:t>
      </w:r>
      <w:r w:rsidRPr="0018501C">
        <w:rPr>
          <w:b/>
          <w:bCs/>
        </w:rPr>
        <w:t>Long-term agent memory risk:</w:t>
      </w:r>
      <w:r w:rsidRPr="0018501C">
        <w:t xml:space="preserve"> Low (</w:t>
      </w:r>
      <w:proofErr w:type="gramStart"/>
      <w:r w:rsidRPr="0018501C">
        <w:t>5-10 year</w:t>
      </w:r>
      <w:proofErr w:type="gramEnd"/>
      <w:r w:rsidRPr="0018501C">
        <w:t xml:space="preserve"> horizon). Video evidence + audit trails are not text-based — agents cannot replicate this data type.</w:t>
      </w:r>
    </w:p>
    <w:p w14:paraId="65B3FA03" w14:textId="77777777" w:rsidR="0018501C" w:rsidRPr="0018501C" w:rsidRDefault="0018501C" w:rsidP="0018501C">
      <w:r w:rsidRPr="0018501C">
        <w:pict w14:anchorId="06A06F9C">
          <v:rect id="_x0000_i1036" style="width:0;height:1.5pt" o:hralign="center" o:hrstd="t" o:hr="t" fillcolor="#a0a0a0" stroked="f"/>
        </w:pict>
      </w:r>
    </w:p>
    <w:p w14:paraId="448B2C31" w14:textId="77777777" w:rsidR="0018501C" w:rsidRPr="0018501C" w:rsidRDefault="0018501C" w:rsidP="0018501C">
      <w:pPr>
        <w:rPr>
          <w:b/>
          <w:bCs/>
        </w:rPr>
      </w:pPr>
      <w:r w:rsidRPr="0018501C">
        <w:rPr>
          <w:b/>
          <w:bCs/>
        </w:rPr>
        <w:t>SECTION 2: MDI SCORE AND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2021"/>
        <w:gridCol w:w="2156"/>
      </w:tblGrid>
      <w:tr w:rsidR="0018501C" w:rsidRPr="0018501C" w14:paraId="494F3951" w14:textId="77777777">
        <w:trPr>
          <w:tblHeader/>
          <w:tblCellSpacing w:w="15" w:type="dxa"/>
        </w:trPr>
        <w:tc>
          <w:tcPr>
            <w:tcW w:w="0" w:type="auto"/>
            <w:vAlign w:val="center"/>
            <w:hideMark/>
          </w:tcPr>
          <w:p w14:paraId="2A2B2B3E" w14:textId="77777777" w:rsidR="0018501C" w:rsidRPr="0018501C" w:rsidRDefault="0018501C" w:rsidP="0018501C">
            <w:pPr>
              <w:rPr>
                <w:b/>
                <w:bCs/>
              </w:rPr>
            </w:pPr>
            <w:r w:rsidRPr="0018501C">
              <w:rPr>
                <w:b/>
                <w:bCs/>
              </w:rPr>
              <w:t>Moat</w:t>
            </w:r>
          </w:p>
        </w:tc>
        <w:tc>
          <w:tcPr>
            <w:tcW w:w="0" w:type="auto"/>
            <w:vAlign w:val="center"/>
            <w:hideMark/>
          </w:tcPr>
          <w:p w14:paraId="5526C263" w14:textId="77777777" w:rsidR="0018501C" w:rsidRPr="0018501C" w:rsidRDefault="0018501C" w:rsidP="0018501C">
            <w:pPr>
              <w:rPr>
                <w:b/>
                <w:bCs/>
              </w:rPr>
            </w:pPr>
            <w:r w:rsidRPr="0018501C">
              <w:rPr>
                <w:b/>
                <w:bCs/>
              </w:rPr>
              <w:t>Company Has It?</w:t>
            </w:r>
          </w:p>
        </w:tc>
        <w:tc>
          <w:tcPr>
            <w:tcW w:w="0" w:type="auto"/>
            <w:vAlign w:val="center"/>
            <w:hideMark/>
          </w:tcPr>
          <w:p w14:paraId="4AFC3A23" w14:textId="77777777" w:rsidR="0018501C" w:rsidRPr="0018501C" w:rsidRDefault="0018501C" w:rsidP="0018501C">
            <w:pPr>
              <w:rPr>
                <w:b/>
                <w:bCs/>
              </w:rPr>
            </w:pPr>
            <w:r w:rsidRPr="0018501C">
              <w:rPr>
                <w:b/>
                <w:bCs/>
              </w:rPr>
              <w:t>Status</w:t>
            </w:r>
          </w:p>
        </w:tc>
      </w:tr>
      <w:tr w:rsidR="0018501C" w:rsidRPr="0018501C" w14:paraId="56A0AA0F" w14:textId="77777777">
        <w:trPr>
          <w:tblCellSpacing w:w="15" w:type="dxa"/>
        </w:trPr>
        <w:tc>
          <w:tcPr>
            <w:tcW w:w="0" w:type="auto"/>
            <w:vAlign w:val="center"/>
            <w:hideMark/>
          </w:tcPr>
          <w:p w14:paraId="7F56A1C7" w14:textId="77777777" w:rsidR="0018501C" w:rsidRPr="0018501C" w:rsidRDefault="0018501C" w:rsidP="0018501C">
            <w:r w:rsidRPr="0018501C">
              <w:t>6. Proprietary Data</w:t>
            </w:r>
          </w:p>
        </w:tc>
        <w:tc>
          <w:tcPr>
            <w:tcW w:w="0" w:type="auto"/>
            <w:vAlign w:val="center"/>
            <w:hideMark/>
          </w:tcPr>
          <w:p w14:paraId="398948D4" w14:textId="77777777" w:rsidR="0018501C" w:rsidRPr="0018501C" w:rsidRDefault="0018501C" w:rsidP="0018501C">
            <w:r w:rsidRPr="0018501C">
              <w:rPr>
                <w:b/>
                <w:bCs/>
              </w:rPr>
              <w:t>Yes</w:t>
            </w:r>
          </w:p>
        </w:tc>
        <w:tc>
          <w:tcPr>
            <w:tcW w:w="0" w:type="auto"/>
            <w:vAlign w:val="center"/>
            <w:hideMark/>
          </w:tcPr>
          <w:p w14:paraId="62BBB877" w14:textId="77777777" w:rsidR="0018501C" w:rsidRPr="0018501C" w:rsidRDefault="0018501C" w:rsidP="0018501C">
            <w:r w:rsidRPr="0018501C">
              <w:rPr>
                <w:b/>
                <w:bCs/>
              </w:rPr>
              <w:t>Strengthening</w:t>
            </w:r>
          </w:p>
        </w:tc>
      </w:tr>
      <w:tr w:rsidR="0018501C" w:rsidRPr="0018501C" w14:paraId="2263B3B7" w14:textId="77777777">
        <w:trPr>
          <w:tblCellSpacing w:w="15" w:type="dxa"/>
        </w:trPr>
        <w:tc>
          <w:tcPr>
            <w:tcW w:w="0" w:type="auto"/>
            <w:vAlign w:val="center"/>
            <w:hideMark/>
          </w:tcPr>
          <w:p w14:paraId="6CA8F2D0" w14:textId="77777777" w:rsidR="0018501C" w:rsidRPr="0018501C" w:rsidRDefault="0018501C" w:rsidP="0018501C">
            <w:r w:rsidRPr="0018501C">
              <w:t>7. Regulatory Lock-in</w:t>
            </w:r>
          </w:p>
        </w:tc>
        <w:tc>
          <w:tcPr>
            <w:tcW w:w="0" w:type="auto"/>
            <w:vAlign w:val="center"/>
            <w:hideMark/>
          </w:tcPr>
          <w:p w14:paraId="28780EF3" w14:textId="77777777" w:rsidR="0018501C" w:rsidRPr="0018501C" w:rsidRDefault="0018501C" w:rsidP="0018501C">
            <w:r w:rsidRPr="0018501C">
              <w:rPr>
                <w:b/>
                <w:bCs/>
              </w:rPr>
              <w:t>Yes</w:t>
            </w:r>
          </w:p>
        </w:tc>
        <w:tc>
          <w:tcPr>
            <w:tcW w:w="0" w:type="auto"/>
            <w:vAlign w:val="center"/>
            <w:hideMark/>
          </w:tcPr>
          <w:p w14:paraId="20E23DA5" w14:textId="77777777" w:rsidR="0018501C" w:rsidRPr="0018501C" w:rsidRDefault="0018501C" w:rsidP="0018501C">
            <w:r w:rsidRPr="0018501C">
              <w:rPr>
                <w:b/>
                <w:bCs/>
              </w:rPr>
              <w:t>Structural</w:t>
            </w:r>
          </w:p>
        </w:tc>
      </w:tr>
      <w:tr w:rsidR="0018501C" w:rsidRPr="0018501C" w14:paraId="6FB01A54" w14:textId="77777777">
        <w:trPr>
          <w:tblCellSpacing w:w="15" w:type="dxa"/>
        </w:trPr>
        <w:tc>
          <w:tcPr>
            <w:tcW w:w="0" w:type="auto"/>
            <w:vAlign w:val="center"/>
            <w:hideMark/>
          </w:tcPr>
          <w:p w14:paraId="65F245F9" w14:textId="77777777" w:rsidR="0018501C" w:rsidRPr="0018501C" w:rsidRDefault="0018501C" w:rsidP="0018501C">
            <w:r w:rsidRPr="0018501C">
              <w:t>8. Network Effects</w:t>
            </w:r>
          </w:p>
        </w:tc>
        <w:tc>
          <w:tcPr>
            <w:tcW w:w="0" w:type="auto"/>
            <w:vAlign w:val="center"/>
            <w:hideMark/>
          </w:tcPr>
          <w:p w14:paraId="1A736123" w14:textId="77777777" w:rsidR="0018501C" w:rsidRPr="0018501C" w:rsidRDefault="0018501C" w:rsidP="0018501C">
            <w:r w:rsidRPr="0018501C">
              <w:rPr>
                <w:b/>
                <w:bCs/>
              </w:rPr>
              <w:t>Yes</w:t>
            </w:r>
          </w:p>
        </w:tc>
        <w:tc>
          <w:tcPr>
            <w:tcW w:w="0" w:type="auto"/>
            <w:vAlign w:val="center"/>
            <w:hideMark/>
          </w:tcPr>
          <w:p w14:paraId="576242F8" w14:textId="77777777" w:rsidR="0018501C" w:rsidRPr="0018501C" w:rsidRDefault="0018501C" w:rsidP="0018501C">
            <w:r w:rsidRPr="0018501C">
              <w:rPr>
                <w:b/>
                <w:bCs/>
              </w:rPr>
              <w:t>Genuine</w:t>
            </w:r>
          </w:p>
        </w:tc>
      </w:tr>
      <w:tr w:rsidR="0018501C" w:rsidRPr="0018501C" w14:paraId="79F30A8E" w14:textId="77777777">
        <w:trPr>
          <w:tblCellSpacing w:w="15" w:type="dxa"/>
        </w:trPr>
        <w:tc>
          <w:tcPr>
            <w:tcW w:w="0" w:type="auto"/>
            <w:vAlign w:val="center"/>
            <w:hideMark/>
          </w:tcPr>
          <w:p w14:paraId="51EEFA7B" w14:textId="77777777" w:rsidR="0018501C" w:rsidRPr="0018501C" w:rsidRDefault="0018501C" w:rsidP="0018501C">
            <w:r w:rsidRPr="0018501C">
              <w:t>9. Transaction Embedding</w:t>
            </w:r>
          </w:p>
        </w:tc>
        <w:tc>
          <w:tcPr>
            <w:tcW w:w="0" w:type="auto"/>
            <w:vAlign w:val="center"/>
            <w:hideMark/>
          </w:tcPr>
          <w:p w14:paraId="580C2529" w14:textId="77777777" w:rsidR="0018501C" w:rsidRPr="0018501C" w:rsidRDefault="0018501C" w:rsidP="0018501C">
            <w:r w:rsidRPr="0018501C">
              <w:rPr>
                <w:b/>
                <w:bCs/>
              </w:rPr>
              <w:t>Yes</w:t>
            </w:r>
          </w:p>
        </w:tc>
        <w:tc>
          <w:tcPr>
            <w:tcW w:w="0" w:type="auto"/>
            <w:vAlign w:val="center"/>
            <w:hideMark/>
          </w:tcPr>
          <w:p w14:paraId="64FA85FC" w14:textId="77777777" w:rsidR="0018501C" w:rsidRPr="0018501C" w:rsidRDefault="0018501C" w:rsidP="0018501C">
            <w:r w:rsidRPr="0018501C">
              <w:rPr>
                <w:b/>
                <w:bCs/>
              </w:rPr>
              <w:t>Deeply Embedded</w:t>
            </w:r>
          </w:p>
        </w:tc>
      </w:tr>
      <w:tr w:rsidR="0018501C" w:rsidRPr="0018501C" w14:paraId="4C3EC8EA" w14:textId="77777777">
        <w:trPr>
          <w:tblCellSpacing w:w="15" w:type="dxa"/>
        </w:trPr>
        <w:tc>
          <w:tcPr>
            <w:tcW w:w="0" w:type="auto"/>
            <w:vAlign w:val="center"/>
            <w:hideMark/>
          </w:tcPr>
          <w:p w14:paraId="7BE8ED02" w14:textId="77777777" w:rsidR="0018501C" w:rsidRPr="0018501C" w:rsidRDefault="0018501C" w:rsidP="0018501C">
            <w:r w:rsidRPr="0018501C">
              <w:t>10. System of Record</w:t>
            </w:r>
          </w:p>
        </w:tc>
        <w:tc>
          <w:tcPr>
            <w:tcW w:w="0" w:type="auto"/>
            <w:vAlign w:val="center"/>
            <w:hideMark/>
          </w:tcPr>
          <w:p w14:paraId="31D956A5" w14:textId="77777777" w:rsidR="0018501C" w:rsidRPr="0018501C" w:rsidRDefault="0018501C" w:rsidP="0018501C">
            <w:r w:rsidRPr="0018501C">
              <w:rPr>
                <w:b/>
                <w:bCs/>
              </w:rPr>
              <w:t>Yes</w:t>
            </w:r>
          </w:p>
        </w:tc>
        <w:tc>
          <w:tcPr>
            <w:tcW w:w="0" w:type="auto"/>
            <w:vAlign w:val="center"/>
            <w:hideMark/>
          </w:tcPr>
          <w:p w14:paraId="79DDC796" w14:textId="77777777" w:rsidR="0018501C" w:rsidRPr="0018501C" w:rsidRDefault="0018501C" w:rsidP="0018501C">
            <w:r w:rsidRPr="0018501C">
              <w:rPr>
                <w:b/>
                <w:bCs/>
              </w:rPr>
              <w:t>Strong</w:t>
            </w:r>
          </w:p>
        </w:tc>
      </w:tr>
    </w:tbl>
    <w:p w14:paraId="1FAEA9ED" w14:textId="77777777" w:rsidR="0018501C" w:rsidRPr="0018501C" w:rsidRDefault="0018501C" w:rsidP="0018501C">
      <w:r w:rsidRPr="0018501C">
        <w:rPr>
          <w:b/>
          <w:bCs/>
        </w:rPr>
        <w:t>Number of intact/strengthening moats: 5 of 5</w:t>
      </w:r>
    </w:p>
    <w:p w14:paraId="0AB9B8AD" w14:textId="77777777" w:rsidR="0018501C" w:rsidRPr="0018501C" w:rsidRDefault="0018501C" w:rsidP="0018501C">
      <w:r w:rsidRPr="0018501C">
        <w:rPr>
          <w:b/>
          <w:bCs/>
        </w:rPr>
        <w:t>Moats being actively destroyed (Moats 1-5):</w:t>
      </w:r>
    </w:p>
    <w:p w14:paraId="11EE7495" w14:textId="77777777" w:rsidR="0018501C" w:rsidRPr="0018501C" w:rsidRDefault="0018501C" w:rsidP="0018501C">
      <w:pPr>
        <w:numPr>
          <w:ilvl w:val="0"/>
          <w:numId w:val="7"/>
        </w:numPr>
      </w:pPr>
      <w:r w:rsidRPr="0018501C">
        <w:t>Moat 1 (Learned Interface): Partially eroded — was never a primary moat</w:t>
      </w:r>
    </w:p>
    <w:p w14:paraId="03FB204B" w14:textId="77777777" w:rsidR="0018501C" w:rsidRPr="0018501C" w:rsidRDefault="0018501C" w:rsidP="0018501C">
      <w:pPr>
        <w:numPr>
          <w:ilvl w:val="0"/>
          <w:numId w:val="7"/>
        </w:numPr>
      </w:pPr>
      <w:r w:rsidRPr="0018501C">
        <w:t>Moat 2 (Custom Workflows): Partially eroded — Axon is self-disrupting with Draft One/AI Era Plan</w:t>
      </w:r>
    </w:p>
    <w:p w14:paraId="54129E82" w14:textId="77777777" w:rsidR="0018501C" w:rsidRPr="0018501C" w:rsidRDefault="0018501C" w:rsidP="0018501C">
      <w:pPr>
        <w:numPr>
          <w:ilvl w:val="0"/>
          <w:numId w:val="7"/>
        </w:numPr>
      </w:pPr>
      <w:r w:rsidRPr="0018501C">
        <w:lastRenderedPageBreak/>
        <w:t>Moat 3 (Public Data): Not applicable</w:t>
      </w:r>
    </w:p>
    <w:p w14:paraId="6957C315" w14:textId="77777777" w:rsidR="0018501C" w:rsidRPr="0018501C" w:rsidRDefault="0018501C" w:rsidP="0018501C">
      <w:pPr>
        <w:numPr>
          <w:ilvl w:val="0"/>
          <w:numId w:val="7"/>
        </w:numPr>
      </w:pPr>
      <w:r w:rsidRPr="0018501C">
        <w:t>Moat 4 (Talent Scarcity): Partially inverted — but domain barriers remain exceptionally high</w:t>
      </w:r>
    </w:p>
    <w:p w14:paraId="66E3DF02" w14:textId="77777777" w:rsidR="0018501C" w:rsidRPr="0018501C" w:rsidRDefault="0018501C" w:rsidP="0018501C">
      <w:pPr>
        <w:numPr>
          <w:ilvl w:val="0"/>
          <w:numId w:val="7"/>
        </w:numPr>
      </w:pPr>
      <w:r w:rsidRPr="0018501C">
        <w:t>Moat 5 (Bundling): Intact/Strengthening — hardware-software integration prevents unbundling</w:t>
      </w:r>
    </w:p>
    <w:p w14:paraId="4EEF3C86" w14:textId="77777777" w:rsidR="0018501C" w:rsidRPr="0018501C" w:rsidRDefault="0018501C" w:rsidP="0018501C">
      <w:r w:rsidRPr="0018501C">
        <w:rPr>
          <w:b/>
          <w:bCs/>
        </w:rPr>
        <w:t>MDI Score: 5/5 → MDI Classification: LOWER RISK</w:t>
      </w:r>
    </w:p>
    <w:p w14:paraId="4AF1B0A1" w14:textId="77777777" w:rsidR="0018501C" w:rsidRPr="0018501C" w:rsidRDefault="0018501C" w:rsidP="0018501C">
      <w:r w:rsidRPr="0018501C">
        <w:pict w14:anchorId="53E65F47">
          <v:rect id="_x0000_i1037" style="width:0;height:1.5pt" o:hralign="center" o:hrstd="t" o:hr="t" fillcolor="#a0a0a0" stroked="f"/>
        </w:pict>
      </w:r>
    </w:p>
    <w:p w14:paraId="3511E30F" w14:textId="77777777" w:rsidR="0018501C" w:rsidRPr="0018501C" w:rsidRDefault="0018501C" w:rsidP="0018501C">
      <w:pPr>
        <w:rPr>
          <w:b/>
          <w:bCs/>
        </w:rPr>
      </w:pPr>
      <w:r w:rsidRPr="0018501C">
        <w:rPr>
          <w:b/>
          <w:bCs/>
        </w:rPr>
        <w:t>SECTION 3: BUSTAMANTE THREE-QUESTION TEST</w:t>
      </w:r>
    </w:p>
    <w:p w14:paraId="0A4096BC" w14:textId="77777777" w:rsidR="0018501C" w:rsidRPr="0018501C" w:rsidRDefault="0018501C" w:rsidP="0018501C">
      <w:r w:rsidRPr="0018501C">
        <w:rPr>
          <w:b/>
          <w:bCs/>
        </w:rPr>
        <w:t>Q1: Is the core data proprietary?</w:t>
      </w:r>
      <w:r w:rsidRPr="0018501C">
        <w:t xml:space="preserve"> </w:t>
      </w:r>
      <w:r w:rsidRPr="0018501C">
        <w:rPr>
          <w:b/>
          <w:bCs/>
        </w:rPr>
        <w:t>Answer: Yes</w:t>
      </w:r>
      <w:r w:rsidRPr="0018501C">
        <w:t xml:space="preserve"> Evidence: Petabytes of law enforcement digital evidence (video, audio, reports) generated exclusively by Axon hardware, governed by CJIS/chain-of-custody requirements, and stored in FedRAMP High-certified cloud. Cannot be obtained, licensed, or synthesized.</w:t>
      </w:r>
    </w:p>
    <w:p w14:paraId="6AE36D6E" w14:textId="77777777" w:rsidR="0018501C" w:rsidRPr="0018501C" w:rsidRDefault="0018501C" w:rsidP="0018501C">
      <w:r w:rsidRPr="0018501C">
        <w:rPr>
          <w:b/>
          <w:bCs/>
        </w:rPr>
        <w:t>Q2: Is there regulatory lock-in?</w:t>
      </w:r>
      <w:r w:rsidRPr="0018501C">
        <w:t xml:space="preserve"> </w:t>
      </w:r>
      <w:r w:rsidRPr="0018501C">
        <w:rPr>
          <w:b/>
          <w:bCs/>
        </w:rPr>
        <w:t>Answer: Yes</w:t>
      </w:r>
      <w:r w:rsidRPr="0018501C">
        <w:t xml:space="preserve"> Evidence: FedRAMP High JAB P-ATO (only DEMS with this), CJIS Security Policy compliance, ISO 27001/27017/27018, SOC 2 Type 2, HIPAA, immutable audit trails for court admissibility. A new entrant would need years to achieve equivalent certification.</w:t>
      </w:r>
    </w:p>
    <w:p w14:paraId="31EA0B93" w14:textId="77777777" w:rsidR="0018501C" w:rsidRPr="0018501C" w:rsidRDefault="0018501C" w:rsidP="0018501C">
      <w:r w:rsidRPr="0018501C">
        <w:rPr>
          <w:b/>
          <w:bCs/>
        </w:rPr>
        <w:t>Q3: Is the software embedded in the transaction?</w:t>
      </w:r>
      <w:r w:rsidRPr="0018501C">
        <w:t xml:space="preserve"> </w:t>
      </w:r>
      <w:r w:rsidRPr="0018501C">
        <w:rPr>
          <w:b/>
          <w:bCs/>
        </w:rPr>
        <w:t>Answer: Yes</w:t>
      </w:r>
      <w:r w:rsidRPr="0018501C">
        <w:t xml:space="preserve"> Evidence: Body cameras, TASERs, in-car cameras, drones, and ALPR systems are physically carried/installed by officers. Axon IS the operational infrastructure, not an analytics layer on top of it. Turning it off halts evidence capture, storage, and reporting.</w:t>
      </w:r>
    </w:p>
    <w:p w14:paraId="7ACACE8E" w14:textId="77777777" w:rsidR="0018501C" w:rsidRPr="0018501C" w:rsidRDefault="0018501C" w:rsidP="0018501C">
      <w:r w:rsidRPr="0018501C">
        <w:rPr>
          <w:b/>
          <w:bCs/>
        </w:rPr>
        <w:t>Three-Question Score: 3/3 → Risk Level: Lower Risk</w:t>
      </w:r>
    </w:p>
    <w:p w14:paraId="51631AB7" w14:textId="77777777" w:rsidR="0018501C" w:rsidRPr="0018501C" w:rsidRDefault="0018501C" w:rsidP="0018501C">
      <w:r w:rsidRPr="0018501C">
        <w:pict w14:anchorId="47E21C0E">
          <v:rect id="_x0000_i1038" style="width:0;height:1.5pt" o:hralign="center" o:hrstd="t" o:hr="t" fillcolor="#a0a0a0" stroked="f"/>
        </w:pict>
      </w:r>
    </w:p>
    <w:p w14:paraId="6204C581" w14:textId="77777777" w:rsidR="0018501C" w:rsidRPr="0018501C" w:rsidRDefault="0018501C" w:rsidP="0018501C">
      <w:pPr>
        <w:rPr>
          <w:b/>
          <w:bCs/>
        </w:rPr>
      </w:pPr>
      <w:r w:rsidRPr="0018501C">
        <w:rPr>
          <w:b/>
          <w:bCs/>
        </w:rPr>
        <w:t>SECTION 4: COMPETITIVE PRESSURE ASSESSMENT</w:t>
      </w:r>
    </w:p>
    <w:p w14:paraId="6C19DCB2" w14:textId="77777777" w:rsidR="0018501C" w:rsidRPr="0018501C" w:rsidRDefault="0018501C" w:rsidP="0018501C">
      <w:pPr>
        <w:rPr>
          <w:b/>
          <w:bCs/>
        </w:rPr>
      </w:pPr>
      <w:r w:rsidRPr="0018501C">
        <w:rPr>
          <w:b/>
          <w:bCs/>
        </w:rPr>
        <w:t>AI-Native Competitor Assessment (24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1074"/>
        <w:gridCol w:w="1075"/>
        <w:gridCol w:w="2195"/>
        <w:gridCol w:w="2914"/>
      </w:tblGrid>
      <w:tr w:rsidR="0018501C" w:rsidRPr="0018501C" w14:paraId="459F33D7" w14:textId="77777777">
        <w:trPr>
          <w:tblHeader/>
          <w:tblCellSpacing w:w="15" w:type="dxa"/>
        </w:trPr>
        <w:tc>
          <w:tcPr>
            <w:tcW w:w="0" w:type="auto"/>
            <w:vAlign w:val="center"/>
            <w:hideMark/>
          </w:tcPr>
          <w:p w14:paraId="37349C04" w14:textId="77777777" w:rsidR="0018501C" w:rsidRPr="0018501C" w:rsidRDefault="0018501C" w:rsidP="0018501C">
            <w:pPr>
              <w:rPr>
                <w:b/>
                <w:bCs/>
              </w:rPr>
            </w:pPr>
            <w:r w:rsidRPr="0018501C">
              <w:rPr>
                <w:b/>
                <w:bCs/>
              </w:rPr>
              <w:t>Competitor</w:t>
            </w:r>
          </w:p>
        </w:tc>
        <w:tc>
          <w:tcPr>
            <w:tcW w:w="0" w:type="auto"/>
            <w:vAlign w:val="center"/>
            <w:hideMark/>
          </w:tcPr>
          <w:p w14:paraId="785208F6" w14:textId="77777777" w:rsidR="0018501C" w:rsidRPr="0018501C" w:rsidRDefault="0018501C" w:rsidP="0018501C">
            <w:pPr>
              <w:rPr>
                <w:b/>
                <w:bCs/>
              </w:rPr>
            </w:pPr>
            <w:r w:rsidRPr="0018501C">
              <w:rPr>
                <w:b/>
                <w:bCs/>
              </w:rPr>
              <w:t>Founded</w:t>
            </w:r>
          </w:p>
        </w:tc>
        <w:tc>
          <w:tcPr>
            <w:tcW w:w="0" w:type="auto"/>
            <w:vAlign w:val="center"/>
            <w:hideMark/>
          </w:tcPr>
          <w:p w14:paraId="7E2EB874" w14:textId="77777777" w:rsidR="0018501C" w:rsidRPr="0018501C" w:rsidRDefault="0018501C" w:rsidP="0018501C">
            <w:pPr>
              <w:rPr>
                <w:b/>
                <w:bCs/>
              </w:rPr>
            </w:pPr>
            <w:r w:rsidRPr="0018501C">
              <w:rPr>
                <w:b/>
                <w:bCs/>
              </w:rPr>
              <w:t>Funding</w:t>
            </w:r>
          </w:p>
        </w:tc>
        <w:tc>
          <w:tcPr>
            <w:tcW w:w="0" w:type="auto"/>
            <w:vAlign w:val="center"/>
            <w:hideMark/>
          </w:tcPr>
          <w:p w14:paraId="61673A57" w14:textId="77777777" w:rsidR="0018501C" w:rsidRPr="0018501C" w:rsidRDefault="0018501C" w:rsidP="0018501C">
            <w:pPr>
              <w:rPr>
                <w:b/>
                <w:bCs/>
              </w:rPr>
            </w:pPr>
            <w:r w:rsidRPr="0018501C">
              <w:rPr>
                <w:b/>
                <w:bCs/>
              </w:rPr>
              <w:t>Core Function</w:t>
            </w:r>
          </w:p>
        </w:tc>
        <w:tc>
          <w:tcPr>
            <w:tcW w:w="0" w:type="auto"/>
            <w:vAlign w:val="center"/>
            <w:hideMark/>
          </w:tcPr>
          <w:p w14:paraId="503613B7" w14:textId="77777777" w:rsidR="0018501C" w:rsidRPr="0018501C" w:rsidRDefault="0018501C" w:rsidP="0018501C">
            <w:pPr>
              <w:rPr>
                <w:b/>
                <w:bCs/>
              </w:rPr>
            </w:pPr>
            <w:r w:rsidRPr="0018501C">
              <w:rPr>
                <w:b/>
                <w:bCs/>
              </w:rPr>
              <w:t>Pricing vs. Incumbent</w:t>
            </w:r>
          </w:p>
        </w:tc>
      </w:tr>
      <w:tr w:rsidR="0018501C" w:rsidRPr="0018501C" w14:paraId="04D862B2" w14:textId="77777777">
        <w:trPr>
          <w:tblCellSpacing w:w="15" w:type="dxa"/>
        </w:trPr>
        <w:tc>
          <w:tcPr>
            <w:tcW w:w="0" w:type="auto"/>
            <w:vAlign w:val="center"/>
            <w:hideMark/>
          </w:tcPr>
          <w:p w14:paraId="07948937" w14:textId="77777777" w:rsidR="0018501C" w:rsidRPr="0018501C" w:rsidRDefault="0018501C" w:rsidP="0018501C">
            <w:r w:rsidRPr="0018501C">
              <w:t>Mark43</w:t>
            </w:r>
          </w:p>
        </w:tc>
        <w:tc>
          <w:tcPr>
            <w:tcW w:w="0" w:type="auto"/>
            <w:vAlign w:val="center"/>
            <w:hideMark/>
          </w:tcPr>
          <w:p w14:paraId="6860A8BE" w14:textId="77777777" w:rsidR="0018501C" w:rsidRPr="0018501C" w:rsidRDefault="0018501C" w:rsidP="0018501C">
            <w:r w:rsidRPr="0018501C">
              <w:t>2012</w:t>
            </w:r>
          </w:p>
        </w:tc>
        <w:tc>
          <w:tcPr>
            <w:tcW w:w="0" w:type="auto"/>
            <w:vAlign w:val="center"/>
            <w:hideMark/>
          </w:tcPr>
          <w:p w14:paraId="5F366FD7" w14:textId="77777777" w:rsidR="0018501C" w:rsidRPr="0018501C" w:rsidRDefault="0018501C" w:rsidP="0018501C">
            <w:r w:rsidRPr="0018501C">
              <w:t>$219M</w:t>
            </w:r>
          </w:p>
        </w:tc>
        <w:tc>
          <w:tcPr>
            <w:tcW w:w="0" w:type="auto"/>
            <w:vAlign w:val="center"/>
            <w:hideMark/>
          </w:tcPr>
          <w:p w14:paraId="466D7DBF" w14:textId="77777777" w:rsidR="0018501C" w:rsidRPr="0018501C" w:rsidRDefault="0018501C" w:rsidP="0018501C">
            <w:r w:rsidRPr="0018501C">
              <w:t>Cloud-native RMS/CAD</w:t>
            </w:r>
          </w:p>
        </w:tc>
        <w:tc>
          <w:tcPr>
            <w:tcW w:w="0" w:type="auto"/>
            <w:vAlign w:val="center"/>
            <w:hideMark/>
          </w:tcPr>
          <w:p w14:paraId="717DDEC7" w14:textId="77777777" w:rsidR="0018501C" w:rsidRPr="0018501C" w:rsidRDefault="0018501C" w:rsidP="0018501C">
            <w:r w:rsidRPr="0018501C">
              <w:t>Comparable (software only)</w:t>
            </w:r>
          </w:p>
        </w:tc>
      </w:tr>
      <w:tr w:rsidR="0018501C" w:rsidRPr="0018501C" w14:paraId="612199FF" w14:textId="77777777">
        <w:trPr>
          <w:tblCellSpacing w:w="15" w:type="dxa"/>
        </w:trPr>
        <w:tc>
          <w:tcPr>
            <w:tcW w:w="0" w:type="auto"/>
            <w:vAlign w:val="center"/>
            <w:hideMark/>
          </w:tcPr>
          <w:p w14:paraId="7C4EF770" w14:textId="77777777" w:rsidR="0018501C" w:rsidRPr="0018501C" w:rsidRDefault="0018501C" w:rsidP="0018501C">
            <w:r w:rsidRPr="0018501C">
              <w:t>Flock Safety</w:t>
            </w:r>
          </w:p>
        </w:tc>
        <w:tc>
          <w:tcPr>
            <w:tcW w:w="0" w:type="auto"/>
            <w:vAlign w:val="center"/>
            <w:hideMark/>
          </w:tcPr>
          <w:p w14:paraId="7C778D67" w14:textId="77777777" w:rsidR="0018501C" w:rsidRPr="0018501C" w:rsidRDefault="0018501C" w:rsidP="0018501C">
            <w:r w:rsidRPr="0018501C">
              <w:t>2017</w:t>
            </w:r>
          </w:p>
        </w:tc>
        <w:tc>
          <w:tcPr>
            <w:tcW w:w="0" w:type="auto"/>
            <w:vAlign w:val="center"/>
            <w:hideMark/>
          </w:tcPr>
          <w:p w14:paraId="1178A33B" w14:textId="77777777" w:rsidR="0018501C" w:rsidRPr="0018501C" w:rsidRDefault="0018501C" w:rsidP="0018501C">
            <w:r w:rsidRPr="0018501C">
              <w:t>~$500M+</w:t>
            </w:r>
          </w:p>
        </w:tc>
        <w:tc>
          <w:tcPr>
            <w:tcW w:w="0" w:type="auto"/>
            <w:vAlign w:val="center"/>
            <w:hideMark/>
          </w:tcPr>
          <w:p w14:paraId="5C1AB6D2" w14:textId="77777777" w:rsidR="0018501C" w:rsidRPr="0018501C" w:rsidRDefault="0018501C" w:rsidP="0018501C">
            <w:r w:rsidRPr="0018501C">
              <w:t>ALPR, DFR drones</w:t>
            </w:r>
          </w:p>
        </w:tc>
        <w:tc>
          <w:tcPr>
            <w:tcW w:w="0" w:type="auto"/>
            <w:vAlign w:val="center"/>
            <w:hideMark/>
          </w:tcPr>
          <w:p w14:paraId="07E46C76" w14:textId="77777777" w:rsidR="0018501C" w:rsidRPr="0018501C" w:rsidRDefault="0018501C" w:rsidP="0018501C">
            <w:r w:rsidRPr="0018501C">
              <w:t>Complementary, some overlap</w:t>
            </w:r>
          </w:p>
        </w:tc>
      </w:tr>
      <w:tr w:rsidR="0018501C" w:rsidRPr="0018501C" w14:paraId="79C775E1" w14:textId="77777777">
        <w:trPr>
          <w:tblCellSpacing w:w="15" w:type="dxa"/>
        </w:trPr>
        <w:tc>
          <w:tcPr>
            <w:tcW w:w="0" w:type="auto"/>
            <w:vAlign w:val="center"/>
            <w:hideMark/>
          </w:tcPr>
          <w:p w14:paraId="611DAF24" w14:textId="77777777" w:rsidR="0018501C" w:rsidRPr="0018501C" w:rsidRDefault="0018501C" w:rsidP="0018501C">
            <w:r w:rsidRPr="0018501C">
              <w:t>HALO Body Cameras</w:t>
            </w:r>
          </w:p>
        </w:tc>
        <w:tc>
          <w:tcPr>
            <w:tcW w:w="0" w:type="auto"/>
            <w:vAlign w:val="center"/>
            <w:hideMark/>
          </w:tcPr>
          <w:p w14:paraId="4AD4DA4F" w14:textId="77777777" w:rsidR="0018501C" w:rsidRPr="0018501C" w:rsidRDefault="0018501C" w:rsidP="0018501C">
            <w:r w:rsidRPr="0018501C">
              <w:t>Recent</w:t>
            </w:r>
          </w:p>
        </w:tc>
        <w:tc>
          <w:tcPr>
            <w:tcW w:w="0" w:type="auto"/>
            <w:vAlign w:val="center"/>
            <w:hideMark/>
          </w:tcPr>
          <w:p w14:paraId="62C7E78E" w14:textId="77777777" w:rsidR="0018501C" w:rsidRPr="0018501C" w:rsidRDefault="0018501C" w:rsidP="0018501C">
            <w:r w:rsidRPr="0018501C">
              <w:t>$20M</w:t>
            </w:r>
          </w:p>
        </w:tc>
        <w:tc>
          <w:tcPr>
            <w:tcW w:w="0" w:type="auto"/>
            <w:vAlign w:val="center"/>
            <w:hideMark/>
          </w:tcPr>
          <w:p w14:paraId="2A0B3124" w14:textId="77777777" w:rsidR="0018501C" w:rsidRPr="0018501C" w:rsidRDefault="0018501C" w:rsidP="0018501C">
            <w:r w:rsidRPr="0018501C">
              <w:t>Budget body cameras</w:t>
            </w:r>
          </w:p>
        </w:tc>
        <w:tc>
          <w:tcPr>
            <w:tcW w:w="0" w:type="auto"/>
            <w:vAlign w:val="center"/>
            <w:hideMark/>
          </w:tcPr>
          <w:p w14:paraId="0A6903E7" w14:textId="77777777" w:rsidR="0018501C" w:rsidRPr="0018501C" w:rsidRDefault="0018501C" w:rsidP="0018501C">
            <w:r w:rsidRPr="0018501C">
              <w:t>Lower (subscription model)</w:t>
            </w:r>
          </w:p>
        </w:tc>
      </w:tr>
    </w:tbl>
    <w:p w14:paraId="74022515" w14:textId="77777777" w:rsidR="0018501C" w:rsidRPr="0018501C" w:rsidRDefault="0018501C" w:rsidP="0018501C">
      <w:r w:rsidRPr="0018501C">
        <w:rPr>
          <w:b/>
          <w:bCs/>
        </w:rPr>
        <w:t>Estimated credible AI-native entrants in last 24 months: 1-3</w:t>
      </w:r>
      <w:r w:rsidRPr="0018501C">
        <w:t xml:space="preserve"> (Mark43's AI features </w:t>
      </w:r>
      <w:proofErr w:type="spellStart"/>
      <w:r w:rsidRPr="0018501C">
        <w:t>BriefAI</w:t>
      </w:r>
      <w:proofErr w:type="spellEnd"/>
      <w:r w:rsidRPr="0018501C">
        <w:t>/</w:t>
      </w:r>
      <w:proofErr w:type="spellStart"/>
      <w:r w:rsidRPr="0018501C">
        <w:t>ReportAI</w:t>
      </w:r>
      <w:proofErr w:type="spellEnd"/>
      <w:r w:rsidRPr="0018501C">
        <w:t xml:space="preserve"> launched March 2025; Flock Safety expanding into DFR; HALO targeting budget agencies)</w:t>
      </w:r>
    </w:p>
    <w:p w14:paraId="115589A6" w14:textId="77777777" w:rsidR="0018501C" w:rsidRPr="0018501C" w:rsidRDefault="0018501C" w:rsidP="0018501C">
      <w:r w:rsidRPr="0018501C">
        <w:rPr>
          <w:b/>
          <w:bCs/>
        </w:rPr>
        <w:t>Critical observation:</w:t>
      </w:r>
      <w:r w:rsidRPr="0018501C">
        <w:t xml:space="preserve"> No competitor is attempting to replicate Axon's full-stack hardware + cloud + AI ecosystem. Competition exists in individual product categories (cameras, CAD/RMS, ALPR, drones) but no single competitor offers the integrated platform. Axon is 2x Motorola in government procurement signals.</w:t>
      </w:r>
    </w:p>
    <w:p w14:paraId="198E51E4" w14:textId="77777777" w:rsidR="0018501C" w:rsidRPr="0018501C" w:rsidRDefault="0018501C" w:rsidP="0018501C">
      <w:r w:rsidRPr="0018501C">
        <w:rPr>
          <w:b/>
          <w:bCs/>
        </w:rPr>
        <w:t>Current disruption stage: Early</w:t>
      </w:r>
      <w:r w:rsidRPr="0018501C">
        <w:t xml:space="preserve"> (per Bustamante scale: 0-5 entrants, pricing power intact)</w:t>
      </w:r>
    </w:p>
    <w:p w14:paraId="03E84E3B" w14:textId="77777777" w:rsidR="0018501C" w:rsidRPr="0018501C" w:rsidRDefault="0018501C" w:rsidP="0018501C">
      <w:pPr>
        <w:rPr>
          <w:b/>
          <w:bCs/>
        </w:rPr>
      </w:pPr>
      <w:r w:rsidRPr="0018501C">
        <w:rPr>
          <w:b/>
          <w:bCs/>
        </w:rPr>
        <w:t>Horizontal Platform Threat Assessment</w:t>
      </w:r>
    </w:p>
    <w:p w14:paraId="020DDBF8" w14:textId="77777777" w:rsidR="0018501C" w:rsidRPr="0018501C" w:rsidRDefault="0018501C" w:rsidP="0018501C">
      <w:pPr>
        <w:numPr>
          <w:ilvl w:val="0"/>
          <w:numId w:val="8"/>
        </w:numPr>
      </w:pPr>
      <w:r w:rsidRPr="0018501C">
        <w:rPr>
          <w:b/>
          <w:bCs/>
        </w:rPr>
        <w:t>Microsoft Copilot/Google Workspace AI:</w:t>
      </w:r>
      <w:r w:rsidRPr="0018501C">
        <w:t xml:space="preserve"> Not targeting law enforcement workflows. No CJIS compliance.</w:t>
      </w:r>
    </w:p>
    <w:p w14:paraId="68BC64DA" w14:textId="77777777" w:rsidR="0018501C" w:rsidRPr="0018501C" w:rsidRDefault="0018501C" w:rsidP="0018501C">
      <w:pPr>
        <w:numPr>
          <w:ilvl w:val="0"/>
          <w:numId w:val="8"/>
        </w:numPr>
      </w:pPr>
      <w:r w:rsidRPr="0018501C">
        <w:rPr>
          <w:b/>
          <w:bCs/>
        </w:rPr>
        <w:lastRenderedPageBreak/>
        <w:t>Anthropic (</w:t>
      </w:r>
      <w:proofErr w:type="spellStart"/>
      <w:r w:rsidRPr="0018501C">
        <w:rPr>
          <w:b/>
          <w:bCs/>
        </w:rPr>
        <w:t>Cowork</w:t>
      </w:r>
      <w:proofErr w:type="spellEnd"/>
      <w:r w:rsidRPr="0018501C">
        <w:rPr>
          <w:b/>
          <w:bCs/>
        </w:rPr>
        <w:t>)/OpenAI:</w:t>
      </w:r>
      <w:r w:rsidRPr="0018501C">
        <w:t xml:space="preserve"> Draft One uses GPT-4o through a CJIS-compliant partnership with OpenAI/Microsoft, but Axon controls the integration. OpenAI is a supplier, not a competitor.</w:t>
      </w:r>
    </w:p>
    <w:p w14:paraId="1E75DC09" w14:textId="77777777" w:rsidR="0018501C" w:rsidRPr="0018501C" w:rsidRDefault="0018501C" w:rsidP="0018501C">
      <w:pPr>
        <w:numPr>
          <w:ilvl w:val="0"/>
          <w:numId w:val="8"/>
        </w:numPr>
      </w:pPr>
      <w:r w:rsidRPr="0018501C">
        <w:rPr>
          <w:b/>
          <w:bCs/>
        </w:rPr>
        <w:t>Motorola Solutions:</w:t>
      </w:r>
      <w:r w:rsidRPr="0018501C">
        <w:t xml:space="preserve"> Primary competitive threat. </w:t>
      </w:r>
      <w:r w:rsidRPr="0018501C">
        <w:rPr>
          <w:lang w:val="fr-FR"/>
        </w:rPr>
        <w:t xml:space="preserve">SVX </w:t>
      </w:r>
      <w:proofErr w:type="spellStart"/>
      <w:r w:rsidRPr="0018501C">
        <w:rPr>
          <w:lang w:val="fr-FR"/>
        </w:rPr>
        <w:t>device</w:t>
      </w:r>
      <w:proofErr w:type="spellEnd"/>
      <w:r w:rsidRPr="0018501C">
        <w:rPr>
          <w:lang w:val="fr-FR"/>
        </w:rPr>
        <w:t xml:space="preserve"> converges radio + camera + AI </w:t>
      </w:r>
      <w:proofErr w:type="spellStart"/>
      <w:r w:rsidRPr="0018501C">
        <w:rPr>
          <w:lang w:val="fr-FR"/>
        </w:rPr>
        <w:t>transcripts</w:t>
      </w:r>
      <w:proofErr w:type="spellEnd"/>
      <w:r w:rsidRPr="0018501C">
        <w:rPr>
          <w:lang w:val="fr-FR"/>
        </w:rPr>
        <w:t xml:space="preserve">. </w:t>
      </w:r>
      <w:r w:rsidRPr="0018501C">
        <w:t>$2.5B Q1 2025 revenue. But Motorola's strength is communications/radio, not the evidence management platform.</w:t>
      </w:r>
    </w:p>
    <w:p w14:paraId="2A8711C6" w14:textId="77777777" w:rsidR="0018501C" w:rsidRPr="0018501C" w:rsidRDefault="0018501C" w:rsidP="0018501C">
      <w:r w:rsidRPr="0018501C">
        <w:rPr>
          <w:b/>
          <w:bCs/>
        </w:rPr>
        <w:t>Horizontal platform threat: Low</w:t>
      </w:r>
      <w:r w:rsidRPr="0018501C">
        <w:t xml:space="preserve"> Evidence: Law enforcement technology requires CJIS compliance, procurement relationships, and physical device integration that horizontal platforms cannot easily replicate.</w:t>
      </w:r>
    </w:p>
    <w:p w14:paraId="1AC19DDE" w14:textId="77777777" w:rsidR="0018501C" w:rsidRPr="0018501C" w:rsidRDefault="0018501C" w:rsidP="0018501C">
      <w:r w:rsidRPr="0018501C">
        <w:pict w14:anchorId="485B2931">
          <v:rect id="_x0000_i1039" style="width:0;height:1.5pt" o:hralign="center" o:hrstd="t" o:hr="t" fillcolor="#a0a0a0" stroked="f"/>
        </w:pict>
      </w:r>
    </w:p>
    <w:p w14:paraId="10D20553" w14:textId="77777777" w:rsidR="0018501C" w:rsidRPr="0018501C" w:rsidRDefault="0018501C" w:rsidP="0018501C">
      <w:pPr>
        <w:rPr>
          <w:b/>
          <w:bCs/>
        </w:rPr>
      </w:pPr>
      <w:r w:rsidRPr="0018501C">
        <w:rPr>
          <w:b/>
          <w:bCs/>
        </w:rPr>
        <w:t>SECTION 5: PRE-SCREEN SUMMARY OUTPUT</w:t>
      </w:r>
    </w:p>
    <w:p w14:paraId="6422F30D" w14:textId="77777777" w:rsidR="0018501C" w:rsidRPr="0018501C" w:rsidRDefault="0018501C" w:rsidP="0018501C">
      <w:pPr>
        <w:rPr>
          <w:b/>
          <w:bCs/>
        </w:rPr>
      </w:pPr>
      <w:r w:rsidRPr="0018501C">
        <w:rPr>
          <w:b/>
          <w:bCs/>
        </w:rPr>
        <w:t>MOAT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741"/>
        <w:gridCol w:w="1869"/>
        <w:gridCol w:w="4420"/>
      </w:tblGrid>
      <w:tr w:rsidR="0018501C" w:rsidRPr="0018501C" w14:paraId="73692D05" w14:textId="77777777">
        <w:trPr>
          <w:tblHeader/>
          <w:tblCellSpacing w:w="15" w:type="dxa"/>
        </w:trPr>
        <w:tc>
          <w:tcPr>
            <w:tcW w:w="0" w:type="auto"/>
            <w:vAlign w:val="center"/>
            <w:hideMark/>
          </w:tcPr>
          <w:p w14:paraId="2BD338E1" w14:textId="77777777" w:rsidR="0018501C" w:rsidRPr="0018501C" w:rsidRDefault="0018501C" w:rsidP="0018501C">
            <w:pPr>
              <w:rPr>
                <w:b/>
                <w:bCs/>
              </w:rPr>
            </w:pPr>
            <w:r w:rsidRPr="0018501C">
              <w:rPr>
                <w:b/>
                <w:bCs/>
              </w:rPr>
              <w:t>Moat</w:t>
            </w:r>
          </w:p>
        </w:tc>
        <w:tc>
          <w:tcPr>
            <w:tcW w:w="0" w:type="auto"/>
            <w:vAlign w:val="center"/>
            <w:hideMark/>
          </w:tcPr>
          <w:p w14:paraId="6139CC94" w14:textId="77777777" w:rsidR="0018501C" w:rsidRPr="0018501C" w:rsidRDefault="0018501C" w:rsidP="0018501C">
            <w:pPr>
              <w:rPr>
                <w:b/>
                <w:bCs/>
              </w:rPr>
            </w:pPr>
            <w:r w:rsidRPr="0018501C">
              <w:rPr>
                <w:b/>
                <w:bCs/>
              </w:rPr>
              <w:t>Has It</w:t>
            </w:r>
          </w:p>
        </w:tc>
        <w:tc>
          <w:tcPr>
            <w:tcW w:w="0" w:type="auto"/>
            <w:vAlign w:val="center"/>
            <w:hideMark/>
          </w:tcPr>
          <w:p w14:paraId="016A367E" w14:textId="77777777" w:rsidR="0018501C" w:rsidRPr="0018501C" w:rsidRDefault="0018501C" w:rsidP="0018501C">
            <w:pPr>
              <w:rPr>
                <w:b/>
                <w:bCs/>
              </w:rPr>
            </w:pPr>
            <w:r w:rsidRPr="0018501C">
              <w:rPr>
                <w:b/>
                <w:bCs/>
              </w:rPr>
              <w:t>Status</w:t>
            </w:r>
          </w:p>
        </w:tc>
        <w:tc>
          <w:tcPr>
            <w:tcW w:w="0" w:type="auto"/>
            <w:vAlign w:val="center"/>
            <w:hideMark/>
          </w:tcPr>
          <w:p w14:paraId="62B92263" w14:textId="77777777" w:rsidR="0018501C" w:rsidRPr="0018501C" w:rsidRDefault="0018501C" w:rsidP="0018501C">
            <w:pPr>
              <w:rPr>
                <w:b/>
                <w:bCs/>
              </w:rPr>
            </w:pPr>
            <w:r w:rsidRPr="0018501C">
              <w:rPr>
                <w:b/>
                <w:bCs/>
              </w:rPr>
              <w:t>Key Evidence</w:t>
            </w:r>
          </w:p>
        </w:tc>
      </w:tr>
      <w:tr w:rsidR="0018501C" w:rsidRPr="0018501C" w14:paraId="35FD2E67" w14:textId="77777777">
        <w:trPr>
          <w:tblCellSpacing w:w="15" w:type="dxa"/>
        </w:trPr>
        <w:tc>
          <w:tcPr>
            <w:tcW w:w="0" w:type="auto"/>
            <w:vAlign w:val="center"/>
            <w:hideMark/>
          </w:tcPr>
          <w:p w14:paraId="24F10431" w14:textId="77777777" w:rsidR="0018501C" w:rsidRPr="0018501C" w:rsidRDefault="0018501C" w:rsidP="0018501C">
            <w:r w:rsidRPr="0018501C">
              <w:t>1. Learned Interface</w:t>
            </w:r>
          </w:p>
        </w:tc>
        <w:tc>
          <w:tcPr>
            <w:tcW w:w="0" w:type="auto"/>
            <w:vAlign w:val="center"/>
            <w:hideMark/>
          </w:tcPr>
          <w:p w14:paraId="4D3A8A84" w14:textId="77777777" w:rsidR="0018501C" w:rsidRPr="0018501C" w:rsidRDefault="0018501C" w:rsidP="0018501C">
            <w:r w:rsidRPr="0018501C">
              <w:t>Partial</w:t>
            </w:r>
          </w:p>
        </w:tc>
        <w:tc>
          <w:tcPr>
            <w:tcW w:w="0" w:type="auto"/>
            <w:vAlign w:val="center"/>
            <w:hideMark/>
          </w:tcPr>
          <w:p w14:paraId="59E0C511" w14:textId="77777777" w:rsidR="0018501C" w:rsidRPr="0018501C" w:rsidRDefault="0018501C" w:rsidP="0018501C">
            <w:r w:rsidRPr="0018501C">
              <w:t>Partially Eroded</w:t>
            </w:r>
          </w:p>
        </w:tc>
        <w:tc>
          <w:tcPr>
            <w:tcW w:w="0" w:type="auto"/>
            <w:vAlign w:val="center"/>
            <w:hideMark/>
          </w:tcPr>
          <w:p w14:paraId="1EF4F239" w14:textId="77777777" w:rsidR="0018501C" w:rsidRPr="0018501C" w:rsidRDefault="0018501C" w:rsidP="0018501C">
            <w:r w:rsidRPr="0018501C">
              <w:t>Standard web UI; never a primary moat</w:t>
            </w:r>
          </w:p>
        </w:tc>
      </w:tr>
      <w:tr w:rsidR="0018501C" w:rsidRPr="0018501C" w14:paraId="7A565DBF" w14:textId="77777777">
        <w:trPr>
          <w:tblCellSpacing w:w="15" w:type="dxa"/>
        </w:trPr>
        <w:tc>
          <w:tcPr>
            <w:tcW w:w="0" w:type="auto"/>
            <w:vAlign w:val="center"/>
            <w:hideMark/>
          </w:tcPr>
          <w:p w14:paraId="4CE9FA03" w14:textId="77777777" w:rsidR="0018501C" w:rsidRPr="0018501C" w:rsidRDefault="0018501C" w:rsidP="0018501C">
            <w:r w:rsidRPr="0018501C">
              <w:t>2. Custom Workflows</w:t>
            </w:r>
          </w:p>
        </w:tc>
        <w:tc>
          <w:tcPr>
            <w:tcW w:w="0" w:type="auto"/>
            <w:vAlign w:val="center"/>
            <w:hideMark/>
          </w:tcPr>
          <w:p w14:paraId="472921B3" w14:textId="77777777" w:rsidR="0018501C" w:rsidRPr="0018501C" w:rsidRDefault="0018501C" w:rsidP="0018501C">
            <w:r w:rsidRPr="0018501C">
              <w:t>Yes</w:t>
            </w:r>
          </w:p>
        </w:tc>
        <w:tc>
          <w:tcPr>
            <w:tcW w:w="0" w:type="auto"/>
            <w:vAlign w:val="center"/>
            <w:hideMark/>
          </w:tcPr>
          <w:p w14:paraId="0FFEBD5A" w14:textId="77777777" w:rsidR="0018501C" w:rsidRPr="0018501C" w:rsidRDefault="0018501C" w:rsidP="0018501C">
            <w:r w:rsidRPr="0018501C">
              <w:t>Partially Eroded</w:t>
            </w:r>
          </w:p>
        </w:tc>
        <w:tc>
          <w:tcPr>
            <w:tcW w:w="0" w:type="auto"/>
            <w:vAlign w:val="center"/>
            <w:hideMark/>
          </w:tcPr>
          <w:p w14:paraId="3AB2D9B2" w14:textId="77777777" w:rsidR="0018501C" w:rsidRPr="0018501C" w:rsidRDefault="0018501C" w:rsidP="0018501C">
            <w:r w:rsidRPr="0018501C">
              <w:t>Axon self-disrupting with AI; regulatory workflows intact</w:t>
            </w:r>
          </w:p>
        </w:tc>
      </w:tr>
      <w:tr w:rsidR="0018501C" w:rsidRPr="0018501C" w14:paraId="792B3E9F" w14:textId="77777777">
        <w:trPr>
          <w:tblCellSpacing w:w="15" w:type="dxa"/>
        </w:trPr>
        <w:tc>
          <w:tcPr>
            <w:tcW w:w="0" w:type="auto"/>
            <w:vAlign w:val="center"/>
            <w:hideMark/>
          </w:tcPr>
          <w:p w14:paraId="5E5771A7" w14:textId="77777777" w:rsidR="0018501C" w:rsidRPr="0018501C" w:rsidRDefault="0018501C" w:rsidP="0018501C">
            <w:r w:rsidRPr="0018501C">
              <w:t>3. Public Data Access</w:t>
            </w:r>
          </w:p>
        </w:tc>
        <w:tc>
          <w:tcPr>
            <w:tcW w:w="0" w:type="auto"/>
            <w:vAlign w:val="center"/>
            <w:hideMark/>
          </w:tcPr>
          <w:p w14:paraId="5BB00AE1" w14:textId="77777777" w:rsidR="0018501C" w:rsidRPr="0018501C" w:rsidRDefault="0018501C" w:rsidP="0018501C">
            <w:r w:rsidRPr="0018501C">
              <w:t>No</w:t>
            </w:r>
          </w:p>
        </w:tc>
        <w:tc>
          <w:tcPr>
            <w:tcW w:w="0" w:type="auto"/>
            <w:vAlign w:val="center"/>
            <w:hideMark/>
          </w:tcPr>
          <w:p w14:paraId="0B9E3335" w14:textId="77777777" w:rsidR="0018501C" w:rsidRPr="0018501C" w:rsidRDefault="0018501C" w:rsidP="0018501C">
            <w:r w:rsidRPr="0018501C">
              <w:t>N/A</w:t>
            </w:r>
          </w:p>
        </w:tc>
        <w:tc>
          <w:tcPr>
            <w:tcW w:w="0" w:type="auto"/>
            <w:vAlign w:val="center"/>
            <w:hideMark/>
          </w:tcPr>
          <w:p w14:paraId="4F1F2715" w14:textId="77777777" w:rsidR="0018501C" w:rsidRPr="0018501C" w:rsidRDefault="0018501C" w:rsidP="0018501C">
            <w:r w:rsidRPr="0018501C">
              <w:t>Data is proprietary agency-generated evidence</w:t>
            </w:r>
          </w:p>
        </w:tc>
      </w:tr>
      <w:tr w:rsidR="0018501C" w:rsidRPr="0018501C" w14:paraId="29D30423" w14:textId="77777777">
        <w:trPr>
          <w:tblCellSpacing w:w="15" w:type="dxa"/>
        </w:trPr>
        <w:tc>
          <w:tcPr>
            <w:tcW w:w="0" w:type="auto"/>
            <w:vAlign w:val="center"/>
            <w:hideMark/>
          </w:tcPr>
          <w:p w14:paraId="0B0E4C7B" w14:textId="77777777" w:rsidR="0018501C" w:rsidRPr="0018501C" w:rsidRDefault="0018501C" w:rsidP="0018501C">
            <w:r w:rsidRPr="0018501C">
              <w:t>4. Talent Scarcity</w:t>
            </w:r>
          </w:p>
        </w:tc>
        <w:tc>
          <w:tcPr>
            <w:tcW w:w="0" w:type="auto"/>
            <w:vAlign w:val="center"/>
            <w:hideMark/>
          </w:tcPr>
          <w:p w14:paraId="3E98C1C2" w14:textId="77777777" w:rsidR="0018501C" w:rsidRPr="0018501C" w:rsidRDefault="0018501C" w:rsidP="0018501C">
            <w:r w:rsidRPr="0018501C">
              <w:t>Partial</w:t>
            </w:r>
          </w:p>
        </w:tc>
        <w:tc>
          <w:tcPr>
            <w:tcW w:w="0" w:type="auto"/>
            <w:vAlign w:val="center"/>
            <w:hideMark/>
          </w:tcPr>
          <w:p w14:paraId="054DF65D" w14:textId="77777777" w:rsidR="0018501C" w:rsidRPr="0018501C" w:rsidRDefault="0018501C" w:rsidP="0018501C">
            <w:r w:rsidRPr="0018501C">
              <w:t>Partially Inverted</w:t>
            </w:r>
          </w:p>
        </w:tc>
        <w:tc>
          <w:tcPr>
            <w:tcW w:w="0" w:type="auto"/>
            <w:vAlign w:val="center"/>
            <w:hideMark/>
          </w:tcPr>
          <w:p w14:paraId="1AF0FAD2" w14:textId="77777777" w:rsidR="0018501C" w:rsidRPr="0018501C" w:rsidRDefault="0018501C" w:rsidP="0018501C">
            <w:r w:rsidRPr="0018501C">
              <w:t>Domain/trust barrier remains exceptionally high</w:t>
            </w:r>
          </w:p>
        </w:tc>
      </w:tr>
      <w:tr w:rsidR="0018501C" w:rsidRPr="0018501C" w14:paraId="51390A81" w14:textId="77777777">
        <w:trPr>
          <w:tblCellSpacing w:w="15" w:type="dxa"/>
        </w:trPr>
        <w:tc>
          <w:tcPr>
            <w:tcW w:w="0" w:type="auto"/>
            <w:vAlign w:val="center"/>
            <w:hideMark/>
          </w:tcPr>
          <w:p w14:paraId="1F526EE2" w14:textId="77777777" w:rsidR="0018501C" w:rsidRPr="0018501C" w:rsidRDefault="0018501C" w:rsidP="0018501C">
            <w:r w:rsidRPr="0018501C">
              <w:t>5. Bundling</w:t>
            </w:r>
          </w:p>
        </w:tc>
        <w:tc>
          <w:tcPr>
            <w:tcW w:w="0" w:type="auto"/>
            <w:vAlign w:val="center"/>
            <w:hideMark/>
          </w:tcPr>
          <w:p w14:paraId="3874A879" w14:textId="77777777" w:rsidR="0018501C" w:rsidRPr="0018501C" w:rsidRDefault="0018501C" w:rsidP="0018501C">
            <w:r w:rsidRPr="0018501C">
              <w:t>Yes</w:t>
            </w:r>
          </w:p>
        </w:tc>
        <w:tc>
          <w:tcPr>
            <w:tcW w:w="0" w:type="auto"/>
            <w:vAlign w:val="center"/>
            <w:hideMark/>
          </w:tcPr>
          <w:p w14:paraId="6E6FF1A9" w14:textId="77777777" w:rsidR="0018501C" w:rsidRPr="0018501C" w:rsidRDefault="0018501C" w:rsidP="0018501C">
            <w:r w:rsidRPr="0018501C">
              <w:t>Strengthening</w:t>
            </w:r>
          </w:p>
        </w:tc>
        <w:tc>
          <w:tcPr>
            <w:tcW w:w="0" w:type="auto"/>
            <w:vAlign w:val="center"/>
            <w:hideMark/>
          </w:tcPr>
          <w:p w14:paraId="5796DA14" w14:textId="77777777" w:rsidR="0018501C" w:rsidRPr="0018501C" w:rsidRDefault="0018501C" w:rsidP="0018501C">
            <w:r w:rsidRPr="0018501C">
              <w:t>10-year platform deals; hardware-software integration</w:t>
            </w:r>
          </w:p>
        </w:tc>
      </w:tr>
      <w:tr w:rsidR="0018501C" w:rsidRPr="0018501C" w14:paraId="177AF9C1" w14:textId="77777777">
        <w:trPr>
          <w:tblCellSpacing w:w="15" w:type="dxa"/>
        </w:trPr>
        <w:tc>
          <w:tcPr>
            <w:tcW w:w="0" w:type="auto"/>
            <w:vAlign w:val="center"/>
            <w:hideMark/>
          </w:tcPr>
          <w:p w14:paraId="1454DD85" w14:textId="77777777" w:rsidR="0018501C" w:rsidRPr="0018501C" w:rsidRDefault="0018501C" w:rsidP="0018501C">
            <w:r w:rsidRPr="0018501C">
              <w:t>6. Proprietary Data</w:t>
            </w:r>
          </w:p>
        </w:tc>
        <w:tc>
          <w:tcPr>
            <w:tcW w:w="0" w:type="auto"/>
            <w:vAlign w:val="center"/>
            <w:hideMark/>
          </w:tcPr>
          <w:p w14:paraId="16C2E4F3" w14:textId="77777777" w:rsidR="0018501C" w:rsidRPr="0018501C" w:rsidRDefault="0018501C" w:rsidP="0018501C">
            <w:r w:rsidRPr="0018501C">
              <w:t>Yes</w:t>
            </w:r>
          </w:p>
        </w:tc>
        <w:tc>
          <w:tcPr>
            <w:tcW w:w="0" w:type="auto"/>
            <w:vAlign w:val="center"/>
            <w:hideMark/>
          </w:tcPr>
          <w:p w14:paraId="4DD60981" w14:textId="77777777" w:rsidR="0018501C" w:rsidRPr="0018501C" w:rsidRDefault="0018501C" w:rsidP="0018501C">
            <w:r w:rsidRPr="0018501C">
              <w:t>Strengthening</w:t>
            </w:r>
          </w:p>
        </w:tc>
        <w:tc>
          <w:tcPr>
            <w:tcW w:w="0" w:type="auto"/>
            <w:vAlign w:val="center"/>
            <w:hideMark/>
          </w:tcPr>
          <w:p w14:paraId="273781CA" w14:textId="77777777" w:rsidR="0018501C" w:rsidRPr="0018501C" w:rsidRDefault="0018501C" w:rsidP="0018501C">
            <w:r w:rsidRPr="0018501C">
              <w:t>Petabytes of agency evidence; CJIS-governed</w:t>
            </w:r>
          </w:p>
        </w:tc>
      </w:tr>
      <w:tr w:rsidR="0018501C" w:rsidRPr="0018501C" w14:paraId="7E00B1DC" w14:textId="77777777">
        <w:trPr>
          <w:tblCellSpacing w:w="15" w:type="dxa"/>
        </w:trPr>
        <w:tc>
          <w:tcPr>
            <w:tcW w:w="0" w:type="auto"/>
            <w:vAlign w:val="center"/>
            <w:hideMark/>
          </w:tcPr>
          <w:p w14:paraId="63CC0CA5" w14:textId="77777777" w:rsidR="0018501C" w:rsidRPr="0018501C" w:rsidRDefault="0018501C" w:rsidP="0018501C">
            <w:r w:rsidRPr="0018501C">
              <w:t>7. Regulatory Lock-in</w:t>
            </w:r>
          </w:p>
        </w:tc>
        <w:tc>
          <w:tcPr>
            <w:tcW w:w="0" w:type="auto"/>
            <w:vAlign w:val="center"/>
            <w:hideMark/>
          </w:tcPr>
          <w:p w14:paraId="260E043D" w14:textId="77777777" w:rsidR="0018501C" w:rsidRPr="0018501C" w:rsidRDefault="0018501C" w:rsidP="0018501C">
            <w:r w:rsidRPr="0018501C">
              <w:t>Yes</w:t>
            </w:r>
          </w:p>
        </w:tc>
        <w:tc>
          <w:tcPr>
            <w:tcW w:w="0" w:type="auto"/>
            <w:vAlign w:val="center"/>
            <w:hideMark/>
          </w:tcPr>
          <w:p w14:paraId="02C55A07" w14:textId="77777777" w:rsidR="0018501C" w:rsidRPr="0018501C" w:rsidRDefault="0018501C" w:rsidP="0018501C">
            <w:r w:rsidRPr="0018501C">
              <w:t>Structural</w:t>
            </w:r>
          </w:p>
        </w:tc>
        <w:tc>
          <w:tcPr>
            <w:tcW w:w="0" w:type="auto"/>
            <w:vAlign w:val="center"/>
            <w:hideMark/>
          </w:tcPr>
          <w:p w14:paraId="681B650E" w14:textId="77777777" w:rsidR="0018501C" w:rsidRPr="0018501C" w:rsidRDefault="0018501C" w:rsidP="0018501C">
            <w:r w:rsidRPr="0018501C">
              <w:t>FedRAMP High, CJIS, ISO, SOC 2, chain of custody</w:t>
            </w:r>
          </w:p>
        </w:tc>
      </w:tr>
      <w:tr w:rsidR="0018501C" w:rsidRPr="0018501C" w14:paraId="132D6064" w14:textId="77777777">
        <w:trPr>
          <w:tblCellSpacing w:w="15" w:type="dxa"/>
        </w:trPr>
        <w:tc>
          <w:tcPr>
            <w:tcW w:w="0" w:type="auto"/>
            <w:vAlign w:val="center"/>
            <w:hideMark/>
          </w:tcPr>
          <w:p w14:paraId="7BB44BB7" w14:textId="77777777" w:rsidR="0018501C" w:rsidRPr="0018501C" w:rsidRDefault="0018501C" w:rsidP="0018501C">
            <w:r w:rsidRPr="0018501C">
              <w:t>8. Network Effects</w:t>
            </w:r>
          </w:p>
        </w:tc>
        <w:tc>
          <w:tcPr>
            <w:tcW w:w="0" w:type="auto"/>
            <w:vAlign w:val="center"/>
            <w:hideMark/>
          </w:tcPr>
          <w:p w14:paraId="4EC9A2FE" w14:textId="77777777" w:rsidR="0018501C" w:rsidRPr="0018501C" w:rsidRDefault="0018501C" w:rsidP="0018501C">
            <w:r w:rsidRPr="0018501C">
              <w:t>Yes</w:t>
            </w:r>
          </w:p>
        </w:tc>
        <w:tc>
          <w:tcPr>
            <w:tcW w:w="0" w:type="auto"/>
            <w:vAlign w:val="center"/>
            <w:hideMark/>
          </w:tcPr>
          <w:p w14:paraId="287EB953" w14:textId="77777777" w:rsidR="0018501C" w:rsidRPr="0018501C" w:rsidRDefault="0018501C" w:rsidP="0018501C">
            <w:r w:rsidRPr="0018501C">
              <w:t>Genuine</w:t>
            </w:r>
          </w:p>
        </w:tc>
        <w:tc>
          <w:tcPr>
            <w:tcW w:w="0" w:type="auto"/>
            <w:vAlign w:val="center"/>
            <w:hideMark/>
          </w:tcPr>
          <w:p w14:paraId="209870D5" w14:textId="77777777" w:rsidR="0018501C" w:rsidRPr="0018501C" w:rsidRDefault="0018501C" w:rsidP="0018501C">
            <w:r w:rsidRPr="0018501C">
              <w:t xml:space="preserve">Evidence sharing, </w:t>
            </w:r>
            <w:proofErr w:type="spellStart"/>
            <w:r w:rsidRPr="0018501C">
              <w:t>Fūsus</w:t>
            </w:r>
            <w:proofErr w:type="spellEnd"/>
            <w:r w:rsidRPr="0018501C">
              <w:t xml:space="preserve"> RTCC, Carbyne 911</w:t>
            </w:r>
          </w:p>
        </w:tc>
      </w:tr>
      <w:tr w:rsidR="0018501C" w:rsidRPr="0018501C" w14:paraId="4589F1DC" w14:textId="77777777">
        <w:trPr>
          <w:tblCellSpacing w:w="15" w:type="dxa"/>
        </w:trPr>
        <w:tc>
          <w:tcPr>
            <w:tcW w:w="0" w:type="auto"/>
            <w:vAlign w:val="center"/>
            <w:hideMark/>
          </w:tcPr>
          <w:p w14:paraId="4ED79AF8" w14:textId="77777777" w:rsidR="0018501C" w:rsidRPr="0018501C" w:rsidRDefault="0018501C" w:rsidP="0018501C">
            <w:r w:rsidRPr="0018501C">
              <w:t>9. Transaction Embedding</w:t>
            </w:r>
          </w:p>
        </w:tc>
        <w:tc>
          <w:tcPr>
            <w:tcW w:w="0" w:type="auto"/>
            <w:vAlign w:val="center"/>
            <w:hideMark/>
          </w:tcPr>
          <w:p w14:paraId="4060F03D" w14:textId="77777777" w:rsidR="0018501C" w:rsidRPr="0018501C" w:rsidRDefault="0018501C" w:rsidP="0018501C">
            <w:r w:rsidRPr="0018501C">
              <w:t>Yes</w:t>
            </w:r>
          </w:p>
        </w:tc>
        <w:tc>
          <w:tcPr>
            <w:tcW w:w="0" w:type="auto"/>
            <w:vAlign w:val="center"/>
            <w:hideMark/>
          </w:tcPr>
          <w:p w14:paraId="61ED2D53" w14:textId="77777777" w:rsidR="0018501C" w:rsidRPr="0018501C" w:rsidRDefault="0018501C" w:rsidP="0018501C">
            <w:r w:rsidRPr="0018501C">
              <w:t>Deeply Embedded</w:t>
            </w:r>
          </w:p>
        </w:tc>
        <w:tc>
          <w:tcPr>
            <w:tcW w:w="0" w:type="auto"/>
            <w:vAlign w:val="center"/>
            <w:hideMark/>
          </w:tcPr>
          <w:p w14:paraId="62F0A8D5" w14:textId="77777777" w:rsidR="0018501C" w:rsidRPr="0018501C" w:rsidRDefault="0018501C" w:rsidP="0018501C">
            <w:r w:rsidRPr="0018501C">
              <w:t>Physical devices on every officer</w:t>
            </w:r>
          </w:p>
        </w:tc>
      </w:tr>
      <w:tr w:rsidR="0018501C" w:rsidRPr="0018501C" w14:paraId="7009DF18" w14:textId="77777777">
        <w:trPr>
          <w:tblCellSpacing w:w="15" w:type="dxa"/>
        </w:trPr>
        <w:tc>
          <w:tcPr>
            <w:tcW w:w="0" w:type="auto"/>
            <w:vAlign w:val="center"/>
            <w:hideMark/>
          </w:tcPr>
          <w:p w14:paraId="58104FC6" w14:textId="77777777" w:rsidR="0018501C" w:rsidRPr="0018501C" w:rsidRDefault="0018501C" w:rsidP="0018501C">
            <w:r w:rsidRPr="0018501C">
              <w:t>10. System of Record</w:t>
            </w:r>
          </w:p>
        </w:tc>
        <w:tc>
          <w:tcPr>
            <w:tcW w:w="0" w:type="auto"/>
            <w:vAlign w:val="center"/>
            <w:hideMark/>
          </w:tcPr>
          <w:p w14:paraId="04D14A61" w14:textId="77777777" w:rsidR="0018501C" w:rsidRPr="0018501C" w:rsidRDefault="0018501C" w:rsidP="0018501C">
            <w:r w:rsidRPr="0018501C">
              <w:t>Yes</w:t>
            </w:r>
          </w:p>
        </w:tc>
        <w:tc>
          <w:tcPr>
            <w:tcW w:w="0" w:type="auto"/>
            <w:vAlign w:val="center"/>
            <w:hideMark/>
          </w:tcPr>
          <w:p w14:paraId="6C1F30D8" w14:textId="77777777" w:rsidR="0018501C" w:rsidRPr="0018501C" w:rsidRDefault="0018501C" w:rsidP="0018501C">
            <w:r w:rsidRPr="0018501C">
              <w:t>Strong</w:t>
            </w:r>
          </w:p>
        </w:tc>
        <w:tc>
          <w:tcPr>
            <w:tcW w:w="0" w:type="auto"/>
            <w:vAlign w:val="center"/>
            <w:hideMark/>
          </w:tcPr>
          <w:p w14:paraId="03A1C4DC" w14:textId="77777777" w:rsidR="0018501C" w:rsidRPr="0018501C" w:rsidRDefault="0018501C" w:rsidP="0018501C">
            <w:r w:rsidRPr="0018501C">
              <w:t>Evidence.com = canonical evidence repository</w:t>
            </w:r>
          </w:p>
        </w:tc>
      </w:tr>
    </w:tbl>
    <w:p w14:paraId="45C09E3E" w14:textId="77777777" w:rsidR="0018501C" w:rsidRPr="0018501C" w:rsidRDefault="0018501C" w:rsidP="0018501C">
      <w:pPr>
        <w:rPr>
          <w:b/>
          <w:bCs/>
        </w:rPr>
      </w:pPr>
      <w:r w:rsidRPr="0018501C">
        <w:rPr>
          <w:b/>
          <w:bCs/>
        </w:rPr>
        <w:t>SCORES</w:t>
      </w:r>
    </w:p>
    <w:p w14:paraId="09839A8D" w14:textId="77777777" w:rsidR="0018501C" w:rsidRPr="0018501C" w:rsidRDefault="0018501C" w:rsidP="0018501C">
      <w:pPr>
        <w:numPr>
          <w:ilvl w:val="0"/>
          <w:numId w:val="9"/>
        </w:numPr>
      </w:pPr>
      <w:r w:rsidRPr="0018501C">
        <w:rPr>
          <w:b/>
          <w:bCs/>
        </w:rPr>
        <w:t>MDI Score:</w:t>
      </w:r>
      <w:r w:rsidRPr="0018501C">
        <w:t xml:space="preserve"> 5/5 intact moats → </w:t>
      </w:r>
      <w:r w:rsidRPr="0018501C">
        <w:rPr>
          <w:b/>
          <w:bCs/>
        </w:rPr>
        <w:t>LOWER RISK</w:t>
      </w:r>
    </w:p>
    <w:p w14:paraId="18CCC786" w14:textId="77777777" w:rsidR="0018501C" w:rsidRPr="0018501C" w:rsidRDefault="0018501C" w:rsidP="0018501C">
      <w:pPr>
        <w:numPr>
          <w:ilvl w:val="0"/>
          <w:numId w:val="9"/>
        </w:numPr>
      </w:pPr>
      <w:r w:rsidRPr="0018501C">
        <w:rPr>
          <w:b/>
          <w:bCs/>
        </w:rPr>
        <w:t>Three-Question Score:</w:t>
      </w:r>
      <w:r w:rsidRPr="0018501C">
        <w:t xml:space="preserve"> 3/3 → </w:t>
      </w:r>
      <w:r w:rsidRPr="0018501C">
        <w:rPr>
          <w:b/>
          <w:bCs/>
        </w:rPr>
        <w:t>Lower Risk</w:t>
      </w:r>
    </w:p>
    <w:p w14:paraId="030F3148" w14:textId="77777777" w:rsidR="0018501C" w:rsidRPr="0018501C" w:rsidRDefault="0018501C" w:rsidP="0018501C">
      <w:pPr>
        <w:numPr>
          <w:ilvl w:val="0"/>
          <w:numId w:val="9"/>
        </w:numPr>
      </w:pPr>
      <w:r w:rsidRPr="0018501C">
        <w:rPr>
          <w:b/>
          <w:bCs/>
        </w:rPr>
        <w:t>Competition Count (24mo):</w:t>
      </w:r>
      <w:r w:rsidRPr="0018501C">
        <w:t xml:space="preserve"> 1-3 entrants → </w:t>
      </w:r>
      <w:r w:rsidRPr="0018501C">
        <w:rPr>
          <w:b/>
          <w:bCs/>
        </w:rPr>
        <w:t>Early Disruption Stage</w:t>
      </w:r>
    </w:p>
    <w:p w14:paraId="78E24336" w14:textId="77777777" w:rsidR="0018501C" w:rsidRPr="0018501C" w:rsidRDefault="0018501C" w:rsidP="0018501C">
      <w:pPr>
        <w:numPr>
          <w:ilvl w:val="0"/>
          <w:numId w:val="9"/>
        </w:numPr>
      </w:pPr>
      <w:r w:rsidRPr="0018501C">
        <w:rPr>
          <w:b/>
          <w:bCs/>
        </w:rPr>
        <w:t>Horizontal Platform Threat:</w:t>
      </w:r>
      <w:r w:rsidRPr="0018501C">
        <w:t xml:space="preserve"> Low</w:t>
      </w:r>
    </w:p>
    <w:p w14:paraId="1B396755" w14:textId="77777777" w:rsidR="0018501C" w:rsidRPr="0018501C" w:rsidRDefault="0018501C" w:rsidP="0018501C">
      <w:pPr>
        <w:rPr>
          <w:b/>
          <w:bCs/>
        </w:rPr>
      </w:pPr>
      <w:r w:rsidRPr="0018501C">
        <w:rPr>
          <w:b/>
          <w:bCs/>
        </w:rPr>
        <w:t>CRITICAL FINDING</w:t>
      </w:r>
    </w:p>
    <w:p w14:paraId="043DE3E7" w14:textId="77777777" w:rsidR="0018501C" w:rsidRPr="0018501C" w:rsidRDefault="0018501C" w:rsidP="0018501C">
      <w:r w:rsidRPr="0018501C">
        <w:t xml:space="preserve">Axon is </w:t>
      </w:r>
      <w:proofErr w:type="gramStart"/>
      <w:r w:rsidRPr="0018501C">
        <w:t>the</w:t>
      </w:r>
      <w:proofErr w:type="gramEnd"/>
      <w:r w:rsidRPr="0018501C">
        <w:t xml:space="preserve"> rare vertical software company that is fundamentally NOT a software company — it is a hardware-software-data platform where the physical devices generate the proprietary data that feeds the software, which is wrapped in structural regulatory compliance. The Bustamante framework's most dangerous moats (1-4) barely apply because Axon's value was never primarily interface, workflow, public data, or </w:t>
      </w:r>
      <w:proofErr w:type="gramStart"/>
      <w:r w:rsidRPr="0018501C">
        <w:t>talent-driven</w:t>
      </w:r>
      <w:proofErr w:type="gramEnd"/>
      <w:r w:rsidRPr="0018501C">
        <w:t xml:space="preserve">. Its moats are physical embedding, proprietary data, regulatory </w:t>
      </w:r>
      <w:r w:rsidRPr="0018501C">
        <w:lastRenderedPageBreak/>
        <w:t>certification, and genuine network effects — precisely the moats LLMs strengthen rather than destroy.</w:t>
      </w:r>
    </w:p>
    <w:p w14:paraId="555CB4FC" w14:textId="77777777" w:rsidR="0018501C" w:rsidRPr="0018501C" w:rsidRDefault="0018501C" w:rsidP="0018501C">
      <w:pPr>
        <w:rPr>
          <w:b/>
          <w:bCs/>
        </w:rPr>
      </w:pPr>
      <w:r w:rsidRPr="0018501C">
        <w:rPr>
          <w:b/>
          <w:bCs/>
        </w:rPr>
        <w:t>MOATS BEING DESTROYED</w:t>
      </w:r>
    </w:p>
    <w:p w14:paraId="60981DDB" w14:textId="77777777" w:rsidR="0018501C" w:rsidRPr="0018501C" w:rsidRDefault="0018501C" w:rsidP="0018501C">
      <w:pPr>
        <w:numPr>
          <w:ilvl w:val="0"/>
          <w:numId w:val="10"/>
        </w:numPr>
      </w:pPr>
      <w:r w:rsidRPr="0018501C">
        <w:t>Interface moat (~5% of historical switching cost): Eroding but irrelevant</w:t>
      </w:r>
    </w:p>
    <w:p w14:paraId="46BE537E" w14:textId="77777777" w:rsidR="0018501C" w:rsidRPr="0018501C" w:rsidRDefault="0018501C" w:rsidP="0018501C">
      <w:pPr>
        <w:numPr>
          <w:ilvl w:val="0"/>
          <w:numId w:val="10"/>
        </w:numPr>
      </w:pPr>
      <w:r w:rsidRPr="0018501C">
        <w:t>Workflow moat (~10% of historical switching cost): Being self-disrupted by Axon's own AI tools</w:t>
      </w:r>
    </w:p>
    <w:p w14:paraId="0E95E90F" w14:textId="77777777" w:rsidR="0018501C" w:rsidRPr="0018501C" w:rsidRDefault="0018501C" w:rsidP="0018501C">
      <w:pPr>
        <w:rPr>
          <w:b/>
          <w:bCs/>
        </w:rPr>
      </w:pPr>
      <w:r w:rsidRPr="0018501C">
        <w:rPr>
          <w:b/>
          <w:bCs/>
        </w:rPr>
        <w:t>MOATS HOLDING</w:t>
      </w:r>
    </w:p>
    <w:p w14:paraId="281AA796" w14:textId="77777777" w:rsidR="0018501C" w:rsidRPr="0018501C" w:rsidRDefault="0018501C" w:rsidP="0018501C">
      <w:pPr>
        <w:numPr>
          <w:ilvl w:val="0"/>
          <w:numId w:val="11"/>
        </w:numPr>
      </w:pPr>
      <w:r w:rsidRPr="0018501C">
        <w:t>Proprietary data (30%): LLMs make it MORE valuable — AI processes evidence faster</w:t>
      </w:r>
    </w:p>
    <w:p w14:paraId="219BF5BE" w14:textId="77777777" w:rsidR="0018501C" w:rsidRPr="0018501C" w:rsidRDefault="0018501C" w:rsidP="0018501C">
      <w:pPr>
        <w:numPr>
          <w:ilvl w:val="0"/>
          <w:numId w:val="11"/>
        </w:numPr>
      </w:pPr>
      <w:r w:rsidRPr="0018501C">
        <w:t>Regulatory lock-in (25%): Structural — FedRAMP High + CJIS + chain of custody</w:t>
      </w:r>
    </w:p>
    <w:p w14:paraId="772F421A" w14:textId="77777777" w:rsidR="0018501C" w:rsidRPr="0018501C" w:rsidRDefault="0018501C" w:rsidP="0018501C">
      <w:pPr>
        <w:numPr>
          <w:ilvl w:val="0"/>
          <w:numId w:val="11"/>
        </w:numPr>
      </w:pPr>
      <w:r w:rsidRPr="0018501C">
        <w:t>Transaction embedding (25%): Physical devices on officers cannot be disintermediated by software</w:t>
      </w:r>
    </w:p>
    <w:p w14:paraId="6B07D59B" w14:textId="77777777" w:rsidR="0018501C" w:rsidRPr="0018501C" w:rsidRDefault="0018501C" w:rsidP="0018501C">
      <w:pPr>
        <w:numPr>
          <w:ilvl w:val="0"/>
          <w:numId w:val="11"/>
        </w:numPr>
      </w:pPr>
      <w:r w:rsidRPr="0018501C">
        <w:t>Network effects (10%): Evidence sharing, RTCC, 911 networks growing</w:t>
      </w:r>
    </w:p>
    <w:p w14:paraId="269A8662" w14:textId="77777777" w:rsidR="0018501C" w:rsidRPr="0018501C" w:rsidRDefault="0018501C" w:rsidP="0018501C">
      <w:pPr>
        <w:numPr>
          <w:ilvl w:val="0"/>
          <w:numId w:val="11"/>
        </w:numPr>
      </w:pPr>
      <w:r w:rsidRPr="0018501C">
        <w:t>Bundling (10%): Strengthening with 10-year platform deals</w:t>
      </w:r>
    </w:p>
    <w:p w14:paraId="112226CF" w14:textId="77777777" w:rsidR="0018501C" w:rsidRPr="0018501C" w:rsidRDefault="0018501C" w:rsidP="0018501C">
      <w:pPr>
        <w:rPr>
          <w:b/>
          <w:bCs/>
        </w:rPr>
      </w:pPr>
      <w:r w:rsidRPr="0018501C">
        <w:rPr>
          <w:b/>
          <w:bCs/>
        </w:rPr>
        <w:t>RED FLAGS FOR STAGE 2</w:t>
      </w:r>
    </w:p>
    <w:p w14:paraId="6637986E" w14:textId="77777777" w:rsidR="0018501C" w:rsidRPr="0018501C" w:rsidRDefault="0018501C" w:rsidP="0018501C">
      <w:pPr>
        <w:numPr>
          <w:ilvl w:val="0"/>
          <w:numId w:val="12"/>
        </w:numPr>
      </w:pPr>
      <w:r w:rsidRPr="0018501C">
        <w:rPr>
          <w:b/>
          <w:bCs/>
        </w:rPr>
        <w:t>Valuation pressure:</w:t>
      </w:r>
      <w:r w:rsidRPr="0018501C">
        <w:t xml:space="preserve"> Market cap ~$35B on ~$2.74B revenue = ~13x revenue. Stock down ~24% from highs. P/E of ~140x. Need to assess if pricing reflects antifragile status or if market has correctly identified overvaluation.</w:t>
      </w:r>
    </w:p>
    <w:p w14:paraId="7DDFADDE" w14:textId="77777777" w:rsidR="0018501C" w:rsidRPr="0018501C" w:rsidRDefault="0018501C" w:rsidP="0018501C">
      <w:pPr>
        <w:numPr>
          <w:ilvl w:val="0"/>
          <w:numId w:val="12"/>
        </w:numPr>
      </w:pPr>
      <w:r w:rsidRPr="0018501C">
        <w:rPr>
          <w:b/>
          <w:bCs/>
        </w:rPr>
        <w:t>GAAP profitability concerns:</w:t>
      </w:r>
      <w:r w:rsidRPr="0018501C">
        <w:t xml:space="preserve"> Q3 2025 GAAP net loss of $2M despite $711M revenue. Heavy SBC ($580-630M guided for 2025). Adjusted EBITDA margins ~25% mask significant SBC dilution.</w:t>
      </w:r>
    </w:p>
    <w:p w14:paraId="091E0BCC" w14:textId="77777777" w:rsidR="0018501C" w:rsidRPr="0018501C" w:rsidRDefault="0018501C" w:rsidP="0018501C">
      <w:pPr>
        <w:numPr>
          <w:ilvl w:val="0"/>
          <w:numId w:val="12"/>
        </w:numPr>
      </w:pPr>
      <w:r w:rsidRPr="0018501C">
        <w:rPr>
          <w:b/>
          <w:bCs/>
        </w:rPr>
        <w:t>Government budget risk:</w:t>
      </w:r>
      <w:r w:rsidRPr="0018501C">
        <w:t xml:space="preserve"> 85%+ revenue from government agencies. Budget constraints, political scrutiny of police technology, or shifts in funding priorities could impact growth.</w:t>
      </w:r>
    </w:p>
    <w:p w14:paraId="60B7452F" w14:textId="77777777" w:rsidR="0018501C" w:rsidRPr="0018501C" w:rsidRDefault="0018501C" w:rsidP="0018501C">
      <w:pPr>
        <w:numPr>
          <w:ilvl w:val="0"/>
          <w:numId w:val="12"/>
        </w:numPr>
      </w:pPr>
      <w:r w:rsidRPr="0018501C">
        <w:rPr>
          <w:b/>
          <w:bCs/>
        </w:rPr>
        <w:t>AI ethics/regulatory risk:</w:t>
      </w:r>
      <w:r w:rsidRPr="0018501C">
        <w:t xml:space="preserve"> EFF investigations into Draft One transparency. Potential for legislative restrictions on AI in policing. Civil liberties backlash could slow AI adoption.</w:t>
      </w:r>
    </w:p>
    <w:p w14:paraId="71E5FF20" w14:textId="77777777" w:rsidR="0018501C" w:rsidRPr="0018501C" w:rsidRDefault="0018501C" w:rsidP="0018501C">
      <w:pPr>
        <w:numPr>
          <w:ilvl w:val="0"/>
          <w:numId w:val="12"/>
        </w:numPr>
      </w:pPr>
      <w:r w:rsidRPr="0018501C">
        <w:rPr>
          <w:b/>
          <w:bCs/>
        </w:rPr>
        <w:t>Revenue model is NOT usage-based:</w:t>
      </w:r>
      <w:r w:rsidRPr="0018501C">
        <w:t xml:space="preserve"> AI Era Plan is a fixed annual cost per officer — not consumption-based. This means AI doesn't automatically grow revenue per user beyond the fixed plan price.</w:t>
      </w:r>
    </w:p>
    <w:p w14:paraId="1F7973C6" w14:textId="77777777" w:rsidR="0018501C" w:rsidRPr="0018501C" w:rsidRDefault="0018501C" w:rsidP="0018501C">
      <w:pPr>
        <w:rPr>
          <w:b/>
          <w:bCs/>
        </w:rPr>
      </w:pPr>
      <w:r w:rsidRPr="0018501C">
        <w:rPr>
          <w:b/>
          <w:bCs/>
        </w:rPr>
        <w:t>PRE-SCREEN VERDICT</w:t>
      </w:r>
    </w:p>
    <w:p w14:paraId="115B443B" w14:textId="77777777" w:rsidR="0018501C" w:rsidRPr="0018501C" w:rsidRDefault="0018501C" w:rsidP="0018501C">
      <w:r w:rsidRPr="0018501C">
        <w:rPr>
          <w:b/>
          <w:bCs/>
        </w:rPr>
        <w:t>Proceed to Stage 2 with HIGH confidence in defensibility</w:t>
      </w:r>
      <w:r w:rsidRPr="0018501C">
        <w:t xml:space="preserve"> (MDI 5/5, Three-Question 3/3, Early disruption stage, Low horizontal platform threat)</w:t>
      </w:r>
    </w:p>
    <w:p w14:paraId="755541FA" w14:textId="77777777" w:rsidR="0018501C" w:rsidRPr="0018501C" w:rsidRDefault="0018501C" w:rsidP="0018501C">
      <w:r w:rsidRPr="0018501C">
        <w:pict w14:anchorId="6C480A0D">
          <v:rect id="_x0000_i1040" style="width:0;height:1.5pt" o:hralign="center" o:hrstd="t" o:hr="t" fillcolor="#a0a0a0" stroked="f"/>
        </w:pict>
      </w:r>
    </w:p>
    <w:p w14:paraId="62D11D03" w14:textId="77777777" w:rsidR="0018501C" w:rsidRPr="0018501C" w:rsidRDefault="0018501C" w:rsidP="0018501C">
      <w:r w:rsidRPr="0018501C">
        <w:pict w14:anchorId="22B678FB">
          <v:rect id="_x0000_i1041" style="width:0;height:1.5pt" o:hralign="center" o:hrstd="t" o:hr="t" fillcolor="#a0a0a0" stroked="f"/>
        </w:pict>
      </w:r>
    </w:p>
    <w:p w14:paraId="0B52EC69" w14:textId="77777777" w:rsidR="0018501C" w:rsidRPr="0018501C" w:rsidRDefault="0018501C" w:rsidP="0018501C">
      <w:pPr>
        <w:rPr>
          <w:b/>
          <w:bCs/>
        </w:rPr>
      </w:pPr>
      <w:r w:rsidRPr="0018501C">
        <w:rPr>
          <w:b/>
          <w:bCs/>
        </w:rPr>
        <w:t>STAGE 2: SaaS ANTIFRAGILITY ASSESSMENT</w:t>
      </w:r>
    </w:p>
    <w:p w14:paraId="07443657" w14:textId="77777777" w:rsidR="0018501C" w:rsidRPr="0018501C" w:rsidRDefault="0018501C" w:rsidP="0018501C">
      <w:pPr>
        <w:rPr>
          <w:b/>
          <w:bCs/>
        </w:rPr>
      </w:pPr>
      <w:r w:rsidRPr="0018501C">
        <w:rPr>
          <w:b/>
          <w:bCs/>
        </w:rPr>
        <w:t>Axon Enterprise, Inc. (AXON)</w:t>
      </w:r>
    </w:p>
    <w:p w14:paraId="5EE551F0" w14:textId="77777777" w:rsidR="0018501C" w:rsidRPr="0018501C" w:rsidRDefault="0018501C" w:rsidP="0018501C">
      <w:r w:rsidRPr="0018501C">
        <w:pict w14:anchorId="4D4BEA28">
          <v:rect id="_x0000_i1042" style="width:0;height:1.5pt" o:hralign="center" o:hrstd="t" o:hr="t" fillcolor="#a0a0a0" stroked="f"/>
        </w:pict>
      </w:r>
    </w:p>
    <w:p w14:paraId="1E855615" w14:textId="77777777" w:rsidR="0018501C" w:rsidRPr="0018501C" w:rsidRDefault="0018501C" w:rsidP="0018501C">
      <w:pPr>
        <w:rPr>
          <w:b/>
          <w:bCs/>
        </w:rPr>
      </w:pPr>
      <w:r w:rsidRPr="0018501C">
        <w:rPr>
          <w:b/>
          <w:bCs/>
        </w:rPr>
        <w:t>STEP 0: READ AND ACKNOWLEDGE THE PRE-SCREEN</w:t>
      </w:r>
    </w:p>
    <w:p w14:paraId="7C441AB3" w14:textId="77777777" w:rsidR="0018501C" w:rsidRPr="0018501C" w:rsidRDefault="0018501C" w:rsidP="0018501C">
      <w:r w:rsidRPr="0018501C">
        <w:rPr>
          <w:b/>
          <w:bCs/>
        </w:rPr>
        <w:t>Pre-Screen Summary:</w:t>
      </w:r>
    </w:p>
    <w:p w14:paraId="5BC13245" w14:textId="77777777" w:rsidR="0018501C" w:rsidRPr="0018501C" w:rsidRDefault="0018501C" w:rsidP="0018501C">
      <w:pPr>
        <w:numPr>
          <w:ilvl w:val="0"/>
          <w:numId w:val="13"/>
        </w:numPr>
      </w:pPr>
      <w:r w:rsidRPr="0018501C">
        <w:t>MDI Score: 5/5 → Classification: LOWER RISK</w:t>
      </w:r>
    </w:p>
    <w:p w14:paraId="1DB27AFA" w14:textId="77777777" w:rsidR="0018501C" w:rsidRPr="0018501C" w:rsidRDefault="0018501C" w:rsidP="0018501C">
      <w:pPr>
        <w:numPr>
          <w:ilvl w:val="0"/>
          <w:numId w:val="13"/>
        </w:numPr>
      </w:pPr>
      <w:r w:rsidRPr="0018501C">
        <w:t>Three-Question Score: 3/3 → Risk Level: Lower Risk</w:t>
      </w:r>
    </w:p>
    <w:p w14:paraId="6324909A" w14:textId="77777777" w:rsidR="0018501C" w:rsidRPr="0018501C" w:rsidRDefault="0018501C" w:rsidP="0018501C">
      <w:pPr>
        <w:numPr>
          <w:ilvl w:val="0"/>
          <w:numId w:val="13"/>
        </w:numPr>
      </w:pPr>
      <w:r w:rsidRPr="0018501C">
        <w:t>Disruption Stage: Early</w:t>
      </w:r>
    </w:p>
    <w:p w14:paraId="0CCC3E3D" w14:textId="77777777" w:rsidR="0018501C" w:rsidRPr="0018501C" w:rsidRDefault="0018501C" w:rsidP="0018501C">
      <w:pPr>
        <w:numPr>
          <w:ilvl w:val="0"/>
          <w:numId w:val="13"/>
        </w:numPr>
      </w:pPr>
      <w:r w:rsidRPr="0018501C">
        <w:t>Horizontal Platform Threat: Low</w:t>
      </w:r>
    </w:p>
    <w:p w14:paraId="127C58EB" w14:textId="77777777" w:rsidR="0018501C" w:rsidRPr="0018501C" w:rsidRDefault="0018501C" w:rsidP="0018501C">
      <w:pPr>
        <w:numPr>
          <w:ilvl w:val="0"/>
          <w:numId w:val="13"/>
        </w:numPr>
      </w:pPr>
      <w:r w:rsidRPr="0018501C">
        <w:lastRenderedPageBreak/>
        <w:t>Critical Finding: Hardware-software-data platform where physical devices generate proprietary data wrapped in structural regulatory compliance. Moats LLMs destroy barely apply; moats LLMs strengthen are dominant.</w:t>
      </w:r>
    </w:p>
    <w:p w14:paraId="476BF009" w14:textId="77777777" w:rsidR="0018501C" w:rsidRPr="0018501C" w:rsidRDefault="0018501C" w:rsidP="0018501C">
      <w:pPr>
        <w:numPr>
          <w:ilvl w:val="0"/>
          <w:numId w:val="13"/>
        </w:numPr>
      </w:pPr>
      <w:r w:rsidRPr="0018501C">
        <w:t>Red Flags for Stage 2: Valuation pressure, GAAP profitability, government budget risk, AI ethics risk, non-usage-based pricing</w:t>
      </w:r>
    </w:p>
    <w:p w14:paraId="12E459BF" w14:textId="77777777" w:rsidR="0018501C" w:rsidRPr="0018501C" w:rsidRDefault="0018501C" w:rsidP="0018501C">
      <w:pPr>
        <w:numPr>
          <w:ilvl w:val="0"/>
          <w:numId w:val="13"/>
        </w:numPr>
      </w:pPr>
      <w:r w:rsidRPr="0018501C">
        <w:t>Pre-Screen Verdict: HIGH confidence in defensibility</w:t>
      </w:r>
    </w:p>
    <w:p w14:paraId="5D53AB02" w14:textId="77777777" w:rsidR="0018501C" w:rsidRPr="0018501C" w:rsidRDefault="0018501C" w:rsidP="0018501C">
      <w:r w:rsidRPr="0018501C">
        <w:rPr>
          <w:b/>
          <w:bCs/>
        </w:rPr>
        <w:t>Stage 2 Starting Posture:</w:t>
      </w:r>
      <w:r w:rsidRPr="0018501C">
        <w:t xml:space="preserve"> Approach scoring openly; look for genuine </w:t>
      </w:r>
      <w:proofErr w:type="gramStart"/>
      <w:r w:rsidRPr="0018501C">
        <w:t>antifragility</w:t>
      </w:r>
      <w:proofErr w:type="gramEnd"/>
      <w:r w:rsidRPr="0018501C">
        <w:t xml:space="preserve"> signals. Pre-screen returned HIGH confidence. However, red flags around valuation and revenue model structure require rigorous scoring — do not let strong moats override pricing discipline.</w:t>
      </w:r>
    </w:p>
    <w:p w14:paraId="6DD45586" w14:textId="77777777" w:rsidR="0018501C" w:rsidRPr="0018501C" w:rsidRDefault="0018501C" w:rsidP="0018501C">
      <w:r w:rsidRPr="0018501C">
        <w:pict w14:anchorId="7462EA7A">
          <v:rect id="_x0000_i1043" style="width:0;height:1.5pt" o:hralign="center" o:hrstd="t" o:hr="t" fillcolor="#a0a0a0" stroked="f"/>
        </w:pict>
      </w:r>
    </w:p>
    <w:p w14:paraId="05E1E1CE" w14:textId="77777777" w:rsidR="0018501C" w:rsidRPr="0018501C" w:rsidRDefault="0018501C" w:rsidP="0018501C">
      <w:pPr>
        <w:rPr>
          <w:b/>
          <w:bCs/>
        </w:rPr>
      </w:pPr>
      <w:r w:rsidRPr="0018501C">
        <w:rPr>
          <w:b/>
          <w:bCs/>
        </w:rPr>
        <w:t>STEP 1: MANDATORY RESEARCH REFRESH</w:t>
      </w:r>
    </w:p>
    <w:p w14:paraId="45A05382" w14:textId="77777777" w:rsidR="0018501C" w:rsidRPr="0018501C" w:rsidRDefault="0018501C" w:rsidP="0018501C">
      <w:r w:rsidRPr="0018501C">
        <w:rPr>
          <w:b/>
          <w:bCs/>
        </w:rPr>
        <w:t>Most Recent Financial Metrics (Q3 2025, reported Nov 4, 2025):</w:t>
      </w:r>
    </w:p>
    <w:p w14:paraId="32B07A7E" w14:textId="77777777" w:rsidR="0018501C" w:rsidRPr="0018501C" w:rsidRDefault="0018501C" w:rsidP="0018501C">
      <w:pPr>
        <w:numPr>
          <w:ilvl w:val="0"/>
          <w:numId w:val="14"/>
        </w:numPr>
      </w:pPr>
      <w:r w:rsidRPr="0018501C">
        <w:t xml:space="preserve">Revenue: $711M (+31% </w:t>
      </w:r>
      <w:proofErr w:type="gramStart"/>
      <w:r w:rsidRPr="0018501C">
        <w:t>YoY) —</w:t>
      </w:r>
      <w:proofErr w:type="gramEnd"/>
      <w:r w:rsidRPr="0018501C">
        <w:t xml:space="preserve"> 7th consecutive quarter of 30%+ growth</w:t>
      </w:r>
    </w:p>
    <w:p w14:paraId="37580C90" w14:textId="77777777" w:rsidR="0018501C" w:rsidRPr="0018501C" w:rsidRDefault="0018501C" w:rsidP="0018501C">
      <w:pPr>
        <w:numPr>
          <w:ilvl w:val="0"/>
          <w:numId w:val="14"/>
        </w:numPr>
      </w:pPr>
      <w:r w:rsidRPr="0018501C">
        <w:t>Software &amp; Services: $305M (+41% YoY)</w:t>
      </w:r>
    </w:p>
    <w:p w14:paraId="47E6D384" w14:textId="77777777" w:rsidR="0018501C" w:rsidRPr="0018501C" w:rsidRDefault="0018501C" w:rsidP="0018501C">
      <w:pPr>
        <w:numPr>
          <w:ilvl w:val="0"/>
          <w:numId w:val="14"/>
        </w:numPr>
      </w:pPr>
      <w:r w:rsidRPr="0018501C">
        <w:t>Connected Devices: $405M (+24% YoY)</w:t>
      </w:r>
    </w:p>
    <w:p w14:paraId="7D4D5BAC" w14:textId="77777777" w:rsidR="0018501C" w:rsidRPr="0018501C" w:rsidRDefault="0018501C" w:rsidP="0018501C">
      <w:pPr>
        <w:numPr>
          <w:ilvl w:val="0"/>
          <w:numId w:val="14"/>
        </w:numPr>
      </w:pPr>
      <w:r w:rsidRPr="0018501C">
        <w:t>ARR: $1.3B (+41% YoY)</w:t>
      </w:r>
    </w:p>
    <w:p w14:paraId="1BC2C4D5" w14:textId="77777777" w:rsidR="0018501C" w:rsidRPr="0018501C" w:rsidRDefault="0018501C" w:rsidP="0018501C">
      <w:pPr>
        <w:numPr>
          <w:ilvl w:val="0"/>
          <w:numId w:val="14"/>
        </w:numPr>
      </w:pPr>
      <w:r w:rsidRPr="0018501C">
        <w:t>NRR: 124%</w:t>
      </w:r>
    </w:p>
    <w:p w14:paraId="1A05CFDC" w14:textId="77777777" w:rsidR="0018501C" w:rsidRPr="0018501C" w:rsidRDefault="0018501C" w:rsidP="0018501C">
      <w:pPr>
        <w:numPr>
          <w:ilvl w:val="0"/>
          <w:numId w:val="14"/>
        </w:numPr>
      </w:pPr>
      <w:r w:rsidRPr="0018501C">
        <w:t>Adjusted EBITDA: $177M (24.9% margin)</w:t>
      </w:r>
    </w:p>
    <w:p w14:paraId="6C03F267" w14:textId="77777777" w:rsidR="0018501C" w:rsidRPr="0018501C" w:rsidRDefault="0018501C" w:rsidP="0018501C">
      <w:pPr>
        <w:numPr>
          <w:ilvl w:val="0"/>
          <w:numId w:val="14"/>
        </w:numPr>
      </w:pPr>
      <w:r w:rsidRPr="0018501C">
        <w:t>GAAP Net Loss: $2M (non-GAAP net income $98M)</w:t>
      </w:r>
    </w:p>
    <w:p w14:paraId="6E773E32" w14:textId="77777777" w:rsidR="0018501C" w:rsidRPr="0018501C" w:rsidRDefault="0018501C" w:rsidP="0018501C">
      <w:pPr>
        <w:numPr>
          <w:ilvl w:val="0"/>
          <w:numId w:val="14"/>
        </w:numPr>
      </w:pPr>
      <w:r w:rsidRPr="0018501C">
        <w:t>Future Contracted Bookings: $11.4B (+39% YoY)</w:t>
      </w:r>
    </w:p>
    <w:p w14:paraId="6F99E9D7" w14:textId="77777777" w:rsidR="0018501C" w:rsidRPr="0018501C" w:rsidRDefault="0018501C" w:rsidP="0018501C">
      <w:pPr>
        <w:numPr>
          <w:ilvl w:val="0"/>
          <w:numId w:val="14"/>
        </w:numPr>
      </w:pPr>
      <w:r w:rsidRPr="0018501C">
        <w:t>Cash/equivalents/ST investments: $2.4B; debt: $2.0B; net cash ~$356M</w:t>
      </w:r>
    </w:p>
    <w:p w14:paraId="7EACC9AC" w14:textId="77777777" w:rsidR="0018501C" w:rsidRPr="0018501C" w:rsidRDefault="0018501C" w:rsidP="0018501C">
      <w:pPr>
        <w:numPr>
          <w:ilvl w:val="0"/>
          <w:numId w:val="14"/>
        </w:numPr>
      </w:pPr>
      <w:r w:rsidRPr="0018501C">
        <w:t>FY2025 Revenue Guidance: ~$2.74B (+31% YoY)</w:t>
      </w:r>
    </w:p>
    <w:p w14:paraId="45C1D354" w14:textId="77777777" w:rsidR="0018501C" w:rsidRPr="0018501C" w:rsidRDefault="0018501C" w:rsidP="0018501C">
      <w:pPr>
        <w:numPr>
          <w:ilvl w:val="0"/>
          <w:numId w:val="14"/>
        </w:numPr>
      </w:pPr>
      <w:r w:rsidRPr="0018501C">
        <w:t>Q4 2025 Revenue Guidance: $750-755M</w:t>
      </w:r>
    </w:p>
    <w:p w14:paraId="37D5237E" w14:textId="77777777" w:rsidR="0018501C" w:rsidRPr="0018501C" w:rsidRDefault="0018501C" w:rsidP="0018501C">
      <w:r w:rsidRPr="0018501C">
        <w:rPr>
          <w:b/>
          <w:bCs/>
        </w:rPr>
        <w:t>Current Valuation (as of Feb 2026):</w:t>
      </w:r>
    </w:p>
    <w:p w14:paraId="06BF7AC9" w14:textId="77777777" w:rsidR="0018501C" w:rsidRPr="0018501C" w:rsidRDefault="0018501C" w:rsidP="0018501C">
      <w:pPr>
        <w:numPr>
          <w:ilvl w:val="0"/>
          <w:numId w:val="15"/>
        </w:numPr>
      </w:pPr>
      <w:r w:rsidRPr="0018501C">
        <w:t>Market Cap: ~$35B</w:t>
      </w:r>
    </w:p>
    <w:p w14:paraId="7AD6149B" w14:textId="77777777" w:rsidR="0018501C" w:rsidRPr="0018501C" w:rsidRDefault="0018501C" w:rsidP="0018501C">
      <w:pPr>
        <w:numPr>
          <w:ilvl w:val="0"/>
          <w:numId w:val="15"/>
        </w:numPr>
      </w:pPr>
      <w:r w:rsidRPr="0018501C">
        <w:t>Enterprise Value: ~$34.7B</w:t>
      </w:r>
    </w:p>
    <w:p w14:paraId="01E1893B" w14:textId="77777777" w:rsidR="0018501C" w:rsidRPr="0018501C" w:rsidRDefault="0018501C" w:rsidP="0018501C">
      <w:pPr>
        <w:numPr>
          <w:ilvl w:val="0"/>
          <w:numId w:val="15"/>
        </w:numPr>
      </w:pPr>
      <w:r w:rsidRPr="0018501C">
        <w:t>TTM Revenue: ~$2.56B (through Q3); FY2025E ~$2.74B</w:t>
      </w:r>
    </w:p>
    <w:p w14:paraId="445A46EB" w14:textId="77777777" w:rsidR="0018501C" w:rsidRPr="0018501C" w:rsidRDefault="0018501C" w:rsidP="0018501C">
      <w:pPr>
        <w:numPr>
          <w:ilvl w:val="0"/>
          <w:numId w:val="15"/>
        </w:numPr>
      </w:pPr>
      <w:r w:rsidRPr="0018501C">
        <w:t>NTM Revenue Estimate (FY2026 consensus): ~$3.5-3.6B (based on ~28% growth)</w:t>
      </w:r>
    </w:p>
    <w:p w14:paraId="565F7ED6" w14:textId="77777777" w:rsidR="0018501C" w:rsidRPr="0018501C" w:rsidRDefault="0018501C" w:rsidP="0018501C">
      <w:pPr>
        <w:numPr>
          <w:ilvl w:val="0"/>
          <w:numId w:val="15"/>
        </w:numPr>
      </w:pPr>
      <w:r w:rsidRPr="0018501C">
        <w:t xml:space="preserve">NTM EV/Revenue: ~$34.7B / ~$3.55B ≈ </w:t>
      </w:r>
      <w:r w:rsidRPr="0018501C">
        <w:rPr>
          <w:b/>
          <w:bCs/>
        </w:rPr>
        <w:t>9.8x</w:t>
      </w:r>
    </w:p>
    <w:p w14:paraId="2891C3F1" w14:textId="77777777" w:rsidR="0018501C" w:rsidRPr="0018501C" w:rsidRDefault="0018501C" w:rsidP="0018501C">
      <w:pPr>
        <w:numPr>
          <w:ilvl w:val="0"/>
          <w:numId w:val="15"/>
        </w:numPr>
      </w:pPr>
      <w:r w:rsidRPr="0018501C">
        <w:t>Forward P/E: ~64x</w:t>
      </w:r>
    </w:p>
    <w:p w14:paraId="7B16B31D" w14:textId="77777777" w:rsidR="0018501C" w:rsidRPr="0018501C" w:rsidRDefault="0018501C" w:rsidP="0018501C">
      <w:pPr>
        <w:numPr>
          <w:ilvl w:val="0"/>
          <w:numId w:val="15"/>
        </w:numPr>
      </w:pPr>
      <w:r w:rsidRPr="0018501C">
        <w:t>Stock price: ~$483 (down ~38% from 52-week highs)</w:t>
      </w:r>
    </w:p>
    <w:p w14:paraId="30E25313" w14:textId="77777777" w:rsidR="0018501C" w:rsidRPr="0018501C" w:rsidRDefault="0018501C" w:rsidP="0018501C">
      <w:r w:rsidRPr="0018501C">
        <w:rPr>
          <w:b/>
          <w:bCs/>
        </w:rPr>
        <w:t>Cross-reference with pre-screen:</w:t>
      </w:r>
      <w:r w:rsidRPr="0018501C">
        <w:t xml:space="preserve"> No material changes. Financial metrics confirm strong execution. Valuation has compressed significantly from highs, improving the risk/reward setup.</w:t>
      </w:r>
    </w:p>
    <w:p w14:paraId="7599DD56" w14:textId="77777777" w:rsidR="0018501C" w:rsidRPr="0018501C" w:rsidRDefault="0018501C" w:rsidP="0018501C">
      <w:r w:rsidRPr="0018501C">
        <w:pict w14:anchorId="11CA4462">
          <v:rect id="_x0000_i1044" style="width:0;height:1.5pt" o:hralign="center" o:hrstd="t" o:hr="t" fillcolor="#a0a0a0" stroked="f"/>
        </w:pict>
      </w:r>
    </w:p>
    <w:p w14:paraId="2ACD197D" w14:textId="77777777" w:rsidR="0018501C" w:rsidRPr="0018501C" w:rsidRDefault="0018501C" w:rsidP="0018501C">
      <w:pPr>
        <w:rPr>
          <w:b/>
          <w:bCs/>
        </w:rPr>
      </w:pPr>
      <w:r w:rsidRPr="0018501C">
        <w:rPr>
          <w:b/>
          <w:bCs/>
        </w:rPr>
        <w:t>STEP 2: FOUR-DIMENSION SCORING</w:t>
      </w:r>
    </w:p>
    <w:p w14:paraId="1957A3F5" w14:textId="77777777" w:rsidR="0018501C" w:rsidRPr="0018501C" w:rsidRDefault="0018501C" w:rsidP="0018501C">
      <w:pPr>
        <w:rPr>
          <w:b/>
          <w:bCs/>
        </w:rPr>
      </w:pPr>
      <w:r w:rsidRPr="0018501C">
        <w:rPr>
          <w:b/>
          <w:bCs/>
        </w:rPr>
        <w:t>DIMENSION 1: LIABILITY SHIELD (Weight: 15%)</w:t>
      </w:r>
    </w:p>
    <w:p w14:paraId="5239B5C9" w14:textId="77777777" w:rsidR="0018501C" w:rsidRPr="0018501C" w:rsidRDefault="0018501C" w:rsidP="0018501C">
      <w:r w:rsidRPr="0018501C">
        <w:rPr>
          <w:b/>
          <w:bCs/>
        </w:rPr>
        <w:t>The question: How catastrophic is failure of this software?</w:t>
      </w:r>
    </w:p>
    <w:p w14:paraId="0AFFBA50" w14:textId="77777777" w:rsidR="0018501C" w:rsidRPr="0018501C" w:rsidRDefault="0018501C" w:rsidP="0018501C">
      <w:r w:rsidRPr="0018501C">
        <w:t>If Evidence.com fails or evidence is corrupted:</w:t>
      </w:r>
    </w:p>
    <w:p w14:paraId="0F9B3DD2" w14:textId="77777777" w:rsidR="0018501C" w:rsidRPr="0018501C" w:rsidRDefault="0018501C" w:rsidP="0018501C">
      <w:pPr>
        <w:numPr>
          <w:ilvl w:val="0"/>
          <w:numId w:val="16"/>
        </w:numPr>
      </w:pPr>
      <w:r w:rsidRPr="0018501C">
        <w:rPr>
          <w:b/>
          <w:bCs/>
        </w:rPr>
        <w:t>Cases get thrown out of court.</w:t>
      </w:r>
      <w:r w:rsidRPr="0018501C">
        <w:t xml:space="preserve"> Compromised chain of custody = inadmissible evidence = criminals walk free.</w:t>
      </w:r>
    </w:p>
    <w:p w14:paraId="519F61F4" w14:textId="77777777" w:rsidR="0018501C" w:rsidRPr="0018501C" w:rsidRDefault="0018501C" w:rsidP="0018501C">
      <w:pPr>
        <w:numPr>
          <w:ilvl w:val="0"/>
          <w:numId w:val="16"/>
        </w:numPr>
      </w:pPr>
      <w:r w:rsidRPr="0018501C">
        <w:rPr>
          <w:b/>
          <w:bCs/>
        </w:rPr>
        <w:t>Officers lack legally required documentation.</w:t>
      </w:r>
      <w:r w:rsidRPr="0018501C">
        <w:t xml:space="preserve"> Many jurisdictions mandate body camera recordings.</w:t>
      </w:r>
    </w:p>
    <w:p w14:paraId="6A7D9E1D" w14:textId="77777777" w:rsidR="0018501C" w:rsidRPr="0018501C" w:rsidRDefault="0018501C" w:rsidP="0018501C">
      <w:pPr>
        <w:numPr>
          <w:ilvl w:val="0"/>
          <w:numId w:val="16"/>
        </w:numPr>
      </w:pPr>
      <w:r w:rsidRPr="0018501C">
        <w:rPr>
          <w:b/>
          <w:bCs/>
        </w:rPr>
        <w:lastRenderedPageBreak/>
        <w:t>Agency faces lawsuits.</w:t>
      </w:r>
      <w:r w:rsidRPr="0018501C">
        <w:t xml:space="preserve"> Both from citizens (lack of transparency) and from wrongfully convicted/acquitted parties.</w:t>
      </w:r>
    </w:p>
    <w:p w14:paraId="70279B85" w14:textId="77777777" w:rsidR="0018501C" w:rsidRPr="0018501C" w:rsidRDefault="0018501C" w:rsidP="0018501C">
      <w:pPr>
        <w:numPr>
          <w:ilvl w:val="0"/>
          <w:numId w:val="16"/>
        </w:numPr>
      </w:pPr>
      <w:r w:rsidRPr="0018501C">
        <w:rPr>
          <w:b/>
          <w:bCs/>
        </w:rPr>
        <w:t>Regulatory violations.</w:t>
      </w:r>
      <w:r w:rsidRPr="0018501C">
        <w:t xml:space="preserve"> CJIS non-compliance = loss of access to FBI databases.</w:t>
      </w:r>
    </w:p>
    <w:p w14:paraId="3A86271E" w14:textId="77777777" w:rsidR="0018501C" w:rsidRPr="0018501C" w:rsidRDefault="0018501C" w:rsidP="0018501C">
      <w:r w:rsidRPr="0018501C">
        <w:t>If TASER devices malfunction:</w:t>
      </w:r>
    </w:p>
    <w:p w14:paraId="47976FA8" w14:textId="77777777" w:rsidR="0018501C" w:rsidRPr="0018501C" w:rsidRDefault="0018501C" w:rsidP="0018501C">
      <w:pPr>
        <w:numPr>
          <w:ilvl w:val="0"/>
          <w:numId w:val="17"/>
        </w:numPr>
      </w:pPr>
      <w:r w:rsidRPr="0018501C">
        <w:rPr>
          <w:b/>
          <w:bCs/>
        </w:rPr>
        <w:t>Risk of death or serious injury</w:t>
      </w:r>
      <w:r w:rsidRPr="0018501C">
        <w:t xml:space="preserve"> — both to subjects and officers relying on less-lethal alternatives.</w:t>
      </w:r>
    </w:p>
    <w:p w14:paraId="17A35DFE" w14:textId="77777777" w:rsidR="0018501C" w:rsidRPr="0018501C" w:rsidRDefault="0018501C" w:rsidP="0018501C">
      <w:pPr>
        <w:numPr>
          <w:ilvl w:val="0"/>
          <w:numId w:val="17"/>
        </w:numPr>
      </w:pPr>
      <w:r w:rsidRPr="0018501C">
        <w:rPr>
          <w:b/>
          <w:bCs/>
        </w:rPr>
        <w:t>Massive tort liability</w:t>
      </w:r>
      <w:r w:rsidRPr="0018501C">
        <w:t xml:space="preserve"> for the agency and potentially Axon.</w:t>
      </w:r>
    </w:p>
    <w:p w14:paraId="7159AA91" w14:textId="77777777" w:rsidR="0018501C" w:rsidRPr="0018501C" w:rsidRDefault="0018501C" w:rsidP="0018501C">
      <w:r w:rsidRPr="0018501C">
        <w:t>This is a clear 8-10 scoring scenario. The software manages evidence used in criminal proceedings. The hardware is carried on an officer's belt as a use-of-force tool. Failure causes death, regulatory violation, or massive legal liability.</w:t>
      </w:r>
    </w:p>
    <w:p w14:paraId="17F17FF4" w14:textId="77777777" w:rsidR="0018501C" w:rsidRPr="0018501C" w:rsidRDefault="0018501C" w:rsidP="0018501C">
      <w:r w:rsidRPr="0018501C">
        <w:rPr>
          <w:b/>
          <w:bCs/>
        </w:rPr>
        <w:t>Pre-Screen Cross-Reference:</w:t>
      </w:r>
      <w:r w:rsidRPr="0018501C">
        <w:t xml:space="preserve"> Moat 7 was rated "</w:t>
      </w:r>
      <w:proofErr w:type="gramStart"/>
      <w:r w:rsidRPr="0018501C">
        <w:t>Structural" —</w:t>
      </w:r>
      <w:proofErr w:type="gramEnd"/>
      <w:r w:rsidRPr="0018501C">
        <w:t xml:space="preserve"> confirms strong liability shield.</w:t>
      </w:r>
    </w:p>
    <w:p w14:paraId="26C6701C" w14:textId="77777777" w:rsidR="0018501C" w:rsidRPr="0018501C" w:rsidRDefault="0018501C" w:rsidP="0018501C">
      <w:r w:rsidRPr="0018501C">
        <w:rPr>
          <w:b/>
          <w:bCs/>
        </w:rPr>
        <w:t>Fact-Check:</w:t>
      </w:r>
    </w:p>
    <w:p w14:paraId="25C7AC0E" w14:textId="77777777" w:rsidR="0018501C" w:rsidRPr="0018501C" w:rsidRDefault="0018501C" w:rsidP="0018501C">
      <w:pPr>
        <w:numPr>
          <w:ilvl w:val="0"/>
          <w:numId w:val="18"/>
        </w:numPr>
      </w:pPr>
      <w:r w:rsidRPr="0018501C">
        <w:t>Regulatory framework: FBI CJIS Security Policy, state evidence retention laws, court admissibility standards</w:t>
      </w:r>
    </w:p>
    <w:p w14:paraId="78204C4E" w14:textId="77777777" w:rsidR="0018501C" w:rsidRPr="0018501C" w:rsidRDefault="0018501C" w:rsidP="0018501C">
      <w:pPr>
        <w:numPr>
          <w:ilvl w:val="0"/>
          <w:numId w:val="18"/>
        </w:numPr>
      </w:pPr>
      <w:r w:rsidRPr="0018501C">
        <w:t>Certification status: FedRAMP High (verified), CJIS compliance (verified), ISO 27001 (verified)</w:t>
      </w:r>
    </w:p>
    <w:p w14:paraId="0A1C4786" w14:textId="77777777" w:rsidR="0018501C" w:rsidRPr="0018501C" w:rsidRDefault="0018501C" w:rsidP="0018501C">
      <w:pPr>
        <w:numPr>
          <w:ilvl w:val="0"/>
          <w:numId w:val="18"/>
        </w:numPr>
      </w:pPr>
      <w:r w:rsidRPr="0018501C">
        <w:t>Contract liability: Axon's 10-K risk factors note potential liability from device malfunction or evidence management failures</w:t>
      </w:r>
    </w:p>
    <w:p w14:paraId="79F08477" w14:textId="77777777" w:rsidR="0018501C" w:rsidRPr="0018501C" w:rsidRDefault="0018501C" w:rsidP="0018501C">
      <w:r w:rsidRPr="0018501C">
        <w:rPr>
          <w:b/>
          <w:bCs/>
        </w:rPr>
        <w:t>D1 Score: 9/10</w:t>
      </w:r>
      <w:r w:rsidRPr="0018501C">
        <w:t xml:space="preserve"> </w:t>
      </w:r>
      <w:r w:rsidRPr="0018501C">
        <w:rPr>
          <w:b/>
          <w:bCs/>
        </w:rPr>
        <w:t>Justification:</w:t>
      </w:r>
      <w:r w:rsidRPr="0018501C">
        <w:t xml:space="preserve"> Near-maximum liability shield. Evidence mismanagement causes case dismissals (legal liability). TASER malfunction causes physical harm (human liability). FedRAMP High + CJIS + chain-of-custody audit trails create structural barriers. Deducting 1 point because AI outputs (Draft One) are probabilistic and could introduce errors in report narratives, though human review is mandated.</w:t>
      </w:r>
    </w:p>
    <w:p w14:paraId="1B16D08E" w14:textId="77777777" w:rsidR="0018501C" w:rsidRPr="0018501C" w:rsidRDefault="0018501C" w:rsidP="0018501C">
      <w:r w:rsidRPr="0018501C">
        <w:pict w14:anchorId="17AE1309">
          <v:rect id="_x0000_i1045" style="width:0;height:1.5pt" o:hralign="center" o:hrstd="t" o:hr="t" fillcolor="#a0a0a0" stroked="f"/>
        </w:pict>
      </w:r>
    </w:p>
    <w:p w14:paraId="554B8CDC" w14:textId="77777777" w:rsidR="0018501C" w:rsidRPr="0018501C" w:rsidRDefault="0018501C" w:rsidP="0018501C">
      <w:pPr>
        <w:rPr>
          <w:b/>
          <w:bCs/>
        </w:rPr>
      </w:pPr>
      <w:r w:rsidRPr="0018501C">
        <w:rPr>
          <w:b/>
          <w:bCs/>
        </w:rPr>
        <w:t>DIMENSION 2: BUSINESS MODEL STRUCTURE (Weight: 30%)</w:t>
      </w:r>
    </w:p>
    <w:p w14:paraId="4E67B361" w14:textId="77777777" w:rsidR="0018501C" w:rsidRPr="0018501C" w:rsidRDefault="0018501C" w:rsidP="0018501C">
      <w:r w:rsidRPr="0018501C">
        <w:rPr>
          <w:b/>
          <w:bCs/>
        </w:rPr>
        <w:t>The question: Does the pricing model structurally grow or shrink as AI agents proliferate?</w:t>
      </w:r>
    </w:p>
    <w:p w14:paraId="7B5979CF" w14:textId="77777777" w:rsidR="0018501C" w:rsidRPr="0018501C" w:rsidRDefault="0018501C" w:rsidP="0018501C">
      <w:r w:rsidRPr="0018501C">
        <w:rPr>
          <w:b/>
          <w:bCs/>
        </w:rPr>
        <w:t>Current revenue model:</w:t>
      </w:r>
      <w:r w:rsidRPr="0018501C">
        <w:t xml:space="preserve"> Primarily device-based subscriptions bundled with multi-year cloud access. Per-officer/per-device pricing. The AI Era Plan is a fixed annual cost add-on per agency.</w:t>
      </w:r>
    </w:p>
    <w:p w14:paraId="32A2F7C8" w14:textId="77777777" w:rsidR="0018501C" w:rsidRPr="0018501C" w:rsidRDefault="0018501C" w:rsidP="0018501C">
      <w:r w:rsidRPr="0018501C">
        <w:rPr>
          <w:b/>
          <w:bCs/>
        </w:rPr>
        <w:t>Honest assessment:</w:t>
      </w:r>
      <w:r w:rsidRPr="0018501C">
        <w:t xml:space="preserve"> This is a hybrid model with significant strengths AND a structural limitation:</w:t>
      </w:r>
    </w:p>
    <w:p w14:paraId="3108779E" w14:textId="77777777" w:rsidR="0018501C" w:rsidRPr="0018501C" w:rsidRDefault="0018501C" w:rsidP="0018501C">
      <w:r w:rsidRPr="0018501C">
        <w:rPr>
          <w:b/>
          <w:bCs/>
        </w:rPr>
        <w:t>Strengths:</w:t>
      </w:r>
    </w:p>
    <w:p w14:paraId="2CE1B893" w14:textId="77777777" w:rsidR="0018501C" w:rsidRPr="0018501C" w:rsidRDefault="0018501C" w:rsidP="0018501C">
      <w:pPr>
        <w:numPr>
          <w:ilvl w:val="0"/>
          <w:numId w:val="19"/>
        </w:numPr>
      </w:pPr>
      <w:proofErr w:type="gramStart"/>
      <w:r w:rsidRPr="0018501C">
        <w:t>5-10 year</w:t>
      </w:r>
      <w:proofErr w:type="gramEnd"/>
      <w:r w:rsidRPr="0018501C">
        <w:t xml:space="preserve"> contracts with hardware refresh cycles = extreme revenue visibility ($11.4B backlog)</w:t>
      </w:r>
    </w:p>
    <w:p w14:paraId="6A72A083" w14:textId="77777777" w:rsidR="0018501C" w:rsidRPr="0018501C" w:rsidRDefault="0018501C" w:rsidP="0018501C">
      <w:pPr>
        <w:numPr>
          <w:ilvl w:val="0"/>
          <w:numId w:val="19"/>
        </w:numPr>
      </w:pPr>
      <w:r w:rsidRPr="0018501C">
        <w:t>124% NRR = existing customers expanding spend significantly</w:t>
      </w:r>
    </w:p>
    <w:p w14:paraId="4A84BBDF" w14:textId="77777777" w:rsidR="0018501C" w:rsidRPr="0018501C" w:rsidRDefault="0018501C" w:rsidP="0018501C">
      <w:pPr>
        <w:numPr>
          <w:ilvl w:val="0"/>
          <w:numId w:val="19"/>
        </w:numPr>
      </w:pPr>
      <w:r w:rsidRPr="0018501C">
        <w:t>Software &amp; Services growing 41% YoY — faster than hardware</w:t>
      </w:r>
    </w:p>
    <w:p w14:paraId="612844A2" w14:textId="77777777" w:rsidR="0018501C" w:rsidRPr="0018501C" w:rsidRDefault="0018501C" w:rsidP="0018501C">
      <w:pPr>
        <w:numPr>
          <w:ilvl w:val="0"/>
          <w:numId w:val="19"/>
        </w:numPr>
      </w:pPr>
      <w:r w:rsidRPr="0018501C">
        <w:t>AI Era Plan adds incremental revenue per officer without cannibalizing base subscriptions</w:t>
      </w:r>
    </w:p>
    <w:p w14:paraId="60DDE6E5" w14:textId="77777777" w:rsidR="0018501C" w:rsidRPr="0018501C" w:rsidRDefault="0018501C" w:rsidP="0018501C">
      <w:pPr>
        <w:numPr>
          <w:ilvl w:val="0"/>
          <w:numId w:val="19"/>
        </w:numPr>
      </w:pPr>
      <w:r w:rsidRPr="0018501C">
        <w:t>Not vulnerable to seat-based headcount reduction — police departments don't reduce officer headcount because of AI; they use AI to reduce administrative burden per officer</w:t>
      </w:r>
    </w:p>
    <w:p w14:paraId="3BEFDC8C" w14:textId="77777777" w:rsidR="0018501C" w:rsidRPr="0018501C" w:rsidRDefault="0018501C" w:rsidP="0018501C">
      <w:r w:rsidRPr="0018501C">
        <w:rPr>
          <w:b/>
          <w:bCs/>
        </w:rPr>
        <w:t>Structural limitation:</w:t>
      </w:r>
      <w:r w:rsidRPr="0018501C">
        <w:t xml:space="preserve"> The pricing model is NOT usage-based. AI Era Plan is a fixed annual cost, not </w:t>
      </w:r>
      <w:proofErr w:type="gramStart"/>
      <w:r w:rsidRPr="0018501C">
        <w:t>consumption-based</w:t>
      </w:r>
      <w:proofErr w:type="gramEnd"/>
      <w:r w:rsidRPr="0018501C">
        <w:t xml:space="preserve">. If an officer generates 100 Draft One reports vs. </w:t>
      </w:r>
      <w:r w:rsidRPr="0018501C">
        <w:lastRenderedPageBreak/>
        <w:t>10, the revenue is the same. This means Axon captures AI value as a per-officer upsell, not as an activity-based growth engine.</w:t>
      </w:r>
    </w:p>
    <w:p w14:paraId="7BECBC46" w14:textId="77777777" w:rsidR="0018501C" w:rsidRPr="0018501C" w:rsidRDefault="0018501C" w:rsidP="0018501C">
      <w:r w:rsidRPr="0018501C">
        <w:rPr>
          <w:b/>
          <w:bCs/>
        </w:rPr>
        <w:t>Key insight:</w:t>
      </w:r>
      <w:r w:rsidRPr="0018501C">
        <w:t xml:space="preserve"> The standard Bustamante "seat-based models are structurally impaired" concern does NOT apply to Axon in the standard way. Police departments are not reducing headcount because of AI — they're chronically understaffed. AI makes each officer more productive, not redundant. This is the critical difference between "AI replaces the worker" (traditional SaaS concern) and "AI helps the worker do more" (Axon's situation).</w:t>
      </w:r>
    </w:p>
    <w:p w14:paraId="43FFCC54" w14:textId="77777777" w:rsidR="0018501C" w:rsidRPr="0018501C" w:rsidRDefault="0018501C" w:rsidP="0018501C">
      <w:r w:rsidRPr="0018501C">
        <w:rPr>
          <w:b/>
          <w:bCs/>
        </w:rPr>
        <w:t>Competition from pre-screen:</w:t>
      </w:r>
      <w:r w:rsidRPr="0018501C">
        <w:t xml:space="preserve"> 1-3 entrants, Early disruption stage. No AI-native competitor </w:t>
      </w:r>
      <w:proofErr w:type="gramStart"/>
      <w:r w:rsidRPr="0018501C">
        <w:t>offering</w:t>
      </w:r>
      <w:proofErr w:type="gramEnd"/>
      <w:r w:rsidRPr="0018501C">
        <w:t xml:space="preserve"> 80% of Axon's functionality at 20% of the price. Mark43 is closest in software but has no hardware, no TASER equivalent, and ~$75M revenue vs. Axon's $2.74B.</w:t>
      </w:r>
    </w:p>
    <w:p w14:paraId="474E98F1" w14:textId="77777777" w:rsidR="0018501C" w:rsidRPr="0018501C" w:rsidRDefault="0018501C" w:rsidP="0018501C">
      <w:r w:rsidRPr="0018501C">
        <w:rPr>
          <w:b/>
          <w:bCs/>
        </w:rPr>
        <w:t>Metrics:</w:t>
      </w:r>
    </w:p>
    <w:p w14:paraId="2D4E3B01" w14:textId="77777777" w:rsidR="0018501C" w:rsidRPr="0018501C" w:rsidRDefault="0018501C" w:rsidP="0018501C">
      <w:pPr>
        <w:numPr>
          <w:ilvl w:val="0"/>
          <w:numId w:val="20"/>
        </w:numPr>
      </w:pPr>
      <w:r w:rsidRPr="0018501C">
        <w:t>NRR: 124% (Q3 2025)</w:t>
      </w:r>
    </w:p>
    <w:p w14:paraId="2D3A6CF5" w14:textId="77777777" w:rsidR="0018501C" w:rsidRPr="0018501C" w:rsidRDefault="0018501C" w:rsidP="0018501C">
      <w:pPr>
        <w:numPr>
          <w:ilvl w:val="0"/>
          <w:numId w:val="20"/>
        </w:numPr>
      </w:pPr>
      <w:r w:rsidRPr="0018501C">
        <w:t>Software &amp; Services revenue growth: 41% YoY</w:t>
      </w:r>
    </w:p>
    <w:p w14:paraId="3572B371" w14:textId="77777777" w:rsidR="0018501C" w:rsidRPr="0018501C" w:rsidRDefault="0018501C" w:rsidP="0018501C">
      <w:pPr>
        <w:numPr>
          <w:ilvl w:val="0"/>
          <w:numId w:val="20"/>
        </w:numPr>
      </w:pPr>
      <w:r w:rsidRPr="0018501C">
        <w:t>AI Era Plan bookings: $150M in Q2 2025</w:t>
      </w:r>
    </w:p>
    <w:p w14:paraId="0C5AD7FC" w14:textId="77777777" w:rsidR="0018501C" w:rsidRPr="0018501C" w:rsidRDefault="0018501C" w:rsidP="0018501C">
      <w:pPr>
        <w:numPr>
          <w:ilvl w:val="0"/>
          <w:numId w:val="20"/>
        </w:numPr>
      </w:pPr>
      <w:r w:rsidRPr="0018501C">
        <w:t>New logo growth: Strong — record deal sizes; first nine-figure European cloud contract</w:t>
      </w:r>
    </w:p>
    <w:p w14:paraId="141CA189" w14:textId="77777777" w:rsidR="0018501C" w:rsidRPr="0018501C" w:rsidRDefault="0018501C" w:rsidP="0018501C">
      <w:pPr>
        <w:numPr>
          <w:ilvl w:val="0"/>
          <w:numId w:val="20"/>
        </w:numPr>
      </w:pPr>
      <w:r w:rsidRPr="0018501C">
        <w:t xml:space="preserve">Pricing page: AI Era Plan </w:t>
      </w:r>
      <w:proofErr w:type="gramStart"/>
      <w:r w:rsidRPr="0018501C">
        <w:t>is</w:t>
      </w:r>
      <w:proofErr w:type="gramEnd"/>
      <w:r w:rsidRPr="0018501C">
        <w:t xml:space="preserve"> fixed annual cost (verified on axon.com)</w:t>
      </w:r>
    </w:p>
    <w:p w14:paraId="296DC715" w14:textId="77777777" w:rsidR="0018501C" w:rsidRPr="0018501C" w:rsidRDefault="0018501C" w:rsidP="0018501C">
      <w:r w:rsidRPr="0018501C">
        <w:rPr>
          <w:b/>
          <w:bCs/>
        </w:rPr>
        <w:t>D2 Score: 7/10</w:t>
      </w:r>
      <w:r w:rsidRPr="0018501C">
        <w:t xml:space="preserve"> </w:t>
      </w:r>
      <w:r w:rsidRPr="0018501C">
        <w:rPr>
          <w:b/>
          <w:bCs/>
        </w:rPr>
        <w:t>Justification:</w:t>
      </w:r>
      <w:r w:rsidRPr="0018501C">
        <w:t xml:space="preserve"> Strong hybrid model with exceptional NRR and growth. The AI Era Plan successfully captures value as an upsell. Deducting 3 points because: (1) pricing is not usage/consumption-based — it's per-officer/fixed-cost, which limits upside per agent activity; (2) long-term risk that AI tools reduce the number of officers needed, though this is a 10+ year horizon given chronic staffing shortages; (3) government budget dependency creates cyclical risk.</w:t>
      </w:r>
    </w:p>
    <w:p w14:paraId="737B40F3" w14:textId="77777777" w:rsidR="0018501C" w:rsidRPr="0018501C" w:rsidRDefault="0018501C" w:rsidP="0018501C">
      <w:r w:rsidRPr="0018501C">
        <w:rPr>
          <w:b/>
          <w:bCs/>
        </w:rPr>
        <w:t>NRR cited:</w:t>
      </w:r>
      <w:r w:rsidRPr="0018501C">
        <w:t xml:space="preserve"> 124% (Q3 2025, Axon shareholder letter) </w:t>
      </w:r>
      <w:r w:rsidRPr="0018501C">
        <w:rPr>
          <w:b/>
          <w:bCs/>
        </w:rPr>
        <w:t>Competition count from pre-screen:</w:t>
      </w:r>
      <w:r w:rsidRPr="0018501C">
        <w:t xml:space="preserve"> 1-3 entrants, Early stage</w:t>
      </w:r>
    </w:p>
    <w:p w14:paraId="5A779FB0" w14:textId="77777777" w:rsidR="0018501C" w:rsidRPr="0018501C" w:rsidRDefault="0018501C" w:rsidP="0018501C">
      <w:r w:rsidRPr="0018501C">
        <w:pict w14:anchorId="0C1CF2ED">
          <v:rect id="_x0000_i1046" style="width:0;height:1.5pt" o:hralign="center" o:hrstd="t" o:hr="t" fillcolor="#a0a0a0" stroked="f"/>
        </w:pict>
      </w:r>
    </w:p>
    <w:p w14:paraId="3A36150E" w14:textId="77777777" w:rsidR="0018501C" w:rsidRPr="0018501C" w:rsidRDefault="0018501C" w:rsidP="0018501C">
      <w:pPr>
        <w:rPr>
          <w:b/>
          <w:bCs/>
        </w:rPr>
      </w:pPr>
      <w:r w:rsidRPr="0018501C">
        <w:rPr>
          <w:b/>
          <w:bCs/>
        </w:rPr>
        <w:t>DIMENSION 3: PHYSICAL WORLD INTEGRATION (Weight: 15%)</w:t>
      </w:r>
    </w:p>
    <w:p w14:paraId="47D28610" w14:textId="77777777" w:rsidR="0018501C" w:rsidRPr="0018501C" w:rsidRDefault="0018501C" w:rsidP="0018501C">
      <w:r w:rsidRPr="0018501C">
        <w:rPr>
          <w:b/>
          <w:bCs/>
        </w:rPr>
        <w:t>The question: Does the software sit in the transaction or in the information layer?</w:t>
      </w:r>
    </w:p>
    <w:p w14:paraId="726DF4B1" w14:textId="77777777" w:rsidR="0018501C" w:rsidRPr="0018501C" w:rsidRDefault="0018501C" w:rsidP="0018501C">
      <w:r w:rsidRPr="0018501C">
        <w:t>Axon is the textbook case of physical world integration. The software IS the operational infrastructure for evidence capture and management:</w:t>
      </w:r>
    </w:p>
    <w:p w14:paraId="7F51252E" w14:textId="77777777" w:rsidR="0018501C" w:rsidRPr="0018501C" w:rsidRDefault="0018501C" w:rsidP="0018501C">
      <w:pPr>
        <w:numPr>
          <w:ilvl w:val="0"/>
          <w:numId w:val="21"/>
        </w:numPr>
      </w:pPr>
      <w:r w:rsidRPr="0018501C">
        <w:rPr>
          <w:b/>
          <w:bCs/>
        </w:rPr>
        <w:t>Body cameras on every officer's chest</w:t>
      </w:r>
      <w:r w:rsidRPr="0018501C">
        <w:t xml:space="preserve"> — generating video evidence continuously</w:t>
      </w:r>
    </w:p>
    <w:p w14:paraId="670C51B7" w14:textId="77777777" w:rsidR="0018501C" w:rsidRPr="0018501C" w:rsidRDefault="0018501C" w:rsidP="0018501C">
      <w:pPr>
        <w:numPr>
          <w:ilvl w:val="0"/>
          <w:numId w:val="21"/>
        </w:numPr>
      </w:pPr>
      <w:r w:rsidRPr="0018501C">
        <w:rPr>
          <w:b/>
          <w:bCs/>
        </w:rPr>
        <w:t>TASERs on every officer's belt</w:t>
      </w:r>
      <w:r w:rsidRPr="0018501C">
        <w:t xml:space="preserve"> — each deployment logged and uploaded</w:t>
      </w:r>
    </w:p>
    <w:p w14:paraId="5EA7CAFF" w14:textId="77777777" w:rsidR="0018501C" w:rsidRPr="0018501C" w:rsidRDefault="0018501C" w:rsidP="0018501C">
      <w:pPr>
        <w:numPr>
          <w:ilvl w:val="0"/>
          <w:numId w:val="21"/>
        </w:numPr>
      </w:pPr>
      <w:r w:rsidRPr="0018501C">
        <w:rPr>
          <w:b/>
          <w:bCs/>
        </w:rPr>
        <w:t>Fleet cameras in every patrol car</w:t>
      </w:r>
      <w:r w:rsidRPr="0018501C">
        <w:t xml:space="preserve"> — recording traffic stops, pursuits</w:t>
      </w:r>
    </w:p>
    <w:p w14:paraId="66237998" w14:textId="77777777" w:rsidR="0018501C" w:rsidRPr="0018501C" w:rsidRDefault="0018501C" w:rsidP="0018501C">
      <w:pPr>
        <w:numPr>
          <w:ilvl w:val="0"/>
          <w:numId w:val="21"/>
        </w:numPr>
      </w:pPr>
      <w:r w:rsidRPr="0018501C">
        <w:rPr>
          <w:b/>
          <w:bCs/>
        </w:rPr>
        <w:t>Drones responding to 911 calls</w:t>
      </w:r>
      <w:r w:rsidRPr="0018501C">
        <w:t xml:space="preserve"> — live video streaming to dispatch</w:t>
      </w:r>
    </w:p>
    <w:p w14:paraId="79FC97B4" w14:textId="77777777" w:rsidR="0018501C" w:rsidRPr="0018501C" w:rsidRDefault="0018501C" w:rsidP="0018501C">
      <w:pPr>
        <w:numPr>
          <w:ilvl w:val="0"/>
          <w:numId w:val="21"/>
        </w:numPr>
      </w:pPr>
      <w:r w:rsidRPr="0018501C">
        <w:rPr>
          <w:b/>
          <w:bCs/>
        </w:rPr>
        <w:t>ALPR cameras on poles/streetlights</w:t>
      </w:r>
      <w:r w:rsidRPr="0018501C">
        <w:t xml:space="preserve"> — scanning license plates 24/7</w:t>
      </w:r>
    </w:p>
    <w:p w14:paraId="6A54CC46" w14:textId="77777777" w:rsidR="0018501C" w:rsidRPr="0018501C" w:rsidRDefault="0018501C" w:rsidP="0018501C">
      <w:pPr>
        <w:numPr>
          <w:ilvl w:val="0"/>
          <w:numId w:val="21"/>
        </w:numPr>
      </w:pPr>
      <w:r w:rsidRPr="0018501C">
        <w:rPr>
          <w:b/>
          <w:bCs/>
        </w:rPr>
        <w:t>Carbyne 911 systems</w:t>
      </w:r>
      <w:r w:rsidRPr="0018501C">
        <w:t xml:space="preserve"> — processing emergency calls in real-time</w:t>
      </w:r>
    </w:p>
    <w:p w14:paraId="522D8B3F" w14:textId="77777777" w:rsidR="0018501C" w:rsidRPr="0018501C" w:rsidRDefault="0018501C" w:rsidP="0018501C">
      <w:r w:rsidRPr="0018501C">
        <w:rPr>
          <w:b/>
          <w:bCs/>
        </w:rPr>
        <w:t>What physically breaks if Axon is turned off?</w:t>
      </w:r>
    </w:p>
    <w:p w14:paraId="3843C65B" w14:textId="77777777" w:rsidR="0018501C" w:rsidRPr="0018501C" w:rsidRDefault="0018501C" w:rsidP="0018501C">
      <w:pPr>
        <w:numPr>
          <w:ilvl w:val="0"/>
          <w:numId w:val="22"/>
        </w:numPr>
      </w:pPr>
      <w:r w:rsidRPr="0018501C">
        <w:t>Officers lose their cameras (can't record interactions as legally required in many jurisdictions)</w:t>
      </w:r>
    </w:p>
    <w:p w14:paraId="1B1D5C10" w14:textId="77777777" w:rsidR="0018501C" w:rsidRPr="0018501C" w:rsidRDefault="0018501C" w:rsidP="0018501C">
      <w:pPr>
        <w:numPr>
          <w:ilvl w:val="0"/>
          <w:numId w:val="22"/>
        </w:numPr>
      </w:pPr>
      <w:r w:rsidRPr="0018501C">
        <w:t>Officers lose their TASERs (must rely on lethal force — catastrophic policy failure)</w:t>
      </w:r>
    </w:p>
    <w:p w14:paraId="5061A4D5" w14:textId="77777777" w:rsidR="0018501C" w:rsidRPr="0018501C" w:rsidRDefault="0018501C" w:rsidP="0018501C">
      <w:pPr>
        <w:numPr>
          <w:ilvl w:val="0"/>
          <w:numId w:val="22"/>
        </w:numPr>
      </w:pPr>
      <w:r w:rsidRPr="0018501C">
        <w:t>Evidence goes dark — no new evidence captured, stored, or shared</w:t>
      </w:r>
    </w:p>
    <w:p w14:paraId="4CFD631C" w14:textId="77777777" w:rsidR="0018501C" w:rsidRPr="0018501C" w:rsidRDefault="0018501C" w:rsidP="0018501C">
      <w:pPr>
        <w:numPr>
          <w:ilvl w:val="0"/>
          <w:numId w:val="22"/>
        </w:numPr>
      </w:pPr>
      <w:r w:rsidRPr="0018501C">
        <w:t>Drone response programs stop</w:t>
      </w:r>
    </w:p>
    <w:p w14:paraId="2FCFF9F2" w14:textId="77777777" w:rsidR="0018501C" w:rsidRPr="0018501C" w:rsidRDefault="0018501C" w:rsidP="0018501C">
      <w:pPr>
        <w:numPr>
          <w:ilvl w:val="0"/>
          <w:numId w:val="22"/>
        </w:numPr>
      </w:pPr>
      <w:r w:rsidRPr="0018501C">
        <w:lastRenderedPageBreak/>
        <w:t>911 call handling fails (Carbyne-dependent agencies)</w:t>
      </w:r>
    </w:p>
    <w:p w14:paraId="58B48B69" w14:textId="77777777" w:rsidR="0018501C" w:rsidRPr="0018501C" w:rsidRDefault="0018501C" w:rsidP="0018501C">
      <w:r w:rsidRPr="0018501C">
        <w:rPr>
          <w:b/>
          <w:bCs/>
        </w:rPr>
        <w:t>Pre-Screen Cross-Reference:</w:t>
      </w:r>
      <w:r w:rsidRPr="0018501C">
        <w:t xml:space="preserve"> Moat 9 rated "Deeply </w:t>
      </w:r>
      <w:proofErr w:type="gramStart"/>
      <w:r w:rsidRPr="0018501C">
        <w:t>Embedded" —</w:t>
      </w:r>
      <w:proofErr w:type="gramEnd"/>
      <w:r w:rsidRPr="0018501C">
        <w:t xml:space="preserve"> confirmed.</w:t>
      </w:r>
    </w:p>
    <w:p w14:paraId="21551476" w14:textId="77777777" w:rsidR="0018501C" w:rsidRPr="0018501C" w:rsidRDefault="0018501C" w:rsidP="0018501C">
      <w:r w:rsidRPr="0018501C">
        <w:rPr>
          <w:b/>
          <w:bCs/>
        </w:rPr>
        <w:t>D3 Score: 10/10</w:t>
      </w:r>
      <w:r w:rsidRPr="0018501C">
        <w:t xml:space="preserve"> </w:t>
      </w:r>
      <w:r w:rsidRPr="0018501C">
        <w:rPr>
          <w:b/>
          <w:bCs/>
        </w:rPr>
        <w:t>Justification:</w:t>
      </w:r>
      <w:r w:rsidRPr="0018501C">
        <w:t xml:space="preserve"> Maximum physical world integration. Axon IS the transaction — it's the cameras on officers, the TASERs on belts, the drones in the air, the ALPR on the streetlights, the 911 infrastructure. This is not an analytics layer. It is operational infrastructure </w:t>
      </w:r>
      <w:proofErr w:type="gramStart"/>
      <w:r w:rsidRPr="0018501C">
        <w:t>where</w:t>
      </w:r>
      <w:proofErr w:type="gramEnd"/>
      <w:r w:rsidRPr="0018501C">
        <w:t xml:space="preserve"> turning it off causes immediate, catastrophic operational failure for the customer. An LLM cannot replace a body camera.</w:t>
      </w:r>
    </w:p>
    <w:p w14:paraId="57FEBA1F" w14:textId="77777777" w:rsidR="0018501C" w:rsidRPr="0018501C" w:rsidRDefault="0018501C" w:rsidP="0018501C">
      <w:r w:rsidRPr="0018501C">
        <w:pict w14:anchorId="4DA0197B">
          <v:rect id="_x0000_i1047" style="width:0;height:1.5pt" o:hralign="center" o:hrstd="t" o:hr="t" fillcolor="#a0a0a0" stroked="f"/>
        </w:pict>
      </w:r>
    </w:p>
    <w:p w14:paraId="62372D7F" w14:textId="77777777" w:rsidR="0018501C" w:rsidRPr="0018501C" w:rsidRDefault="0018501C" w:rsidP="0018501C">
      <w:pPr>
        <w:rPr>
          <w:b/>
          <w:bCs/>
        </w:rPr>
      </w:pPr>
      <w:r w:rsidRPr="0018501C">
        <w:rPr>
          <w:b/>
          <w:bCs/>
        </w:rPr>
        <w:t>DIMENSION 4: NETWORK EFFECTS AND DATA GRAVITY (Weight: 40%)</w:t>
      </w:r>
    </w:p>
    <w:p w14:paraId="79D95319" w14:textId="77777777" w:rsidR="0018501C" w:rsidRPr="0018501C" w:rsidRDefault="0018501C" w:rsidP="0018501C">
      <w:r w:rsidRPr="0018501C">
        <w:rPr>
          <w:b/>
          <w:bCs/>
        </w:rPr>
        <w:t>The question: Does the platform get harder to leave and more valuable as more participants join?</w:t>
      </w:r>
    </w:p>
    <w:p w14:paraId="2155F0DA" w14:textId="77777777" w:rsidR="0018501C" w:rsidRPr="0018501C" w:rsidRDefault="0018501C" w:rsidP="0018501C">
      <w:r w:rsidRPr="0018501C">
        <w:rPr>
          <w:b/>
          <w:bCs/>
        </w:rPr>
        <w:t>Proprietary data assessment:</w:t>
      </w:r>
    </w:p>
    <w:p w14:paraId="79059DF4" w14:textId="77777777" w:rsidR="0018501C" w:rsidRPr="0018501C" w:rsidRDefault="0018501C" w:rsidP="0018501C">
      <w:pPr>
        <w:numPr>
          <w:ilvl w:val="0"/>
          <w:numId w:val="23"/>
        </w:numPr>
      </w:pPr>
      <w:r w:rsidRPr="0018501C">
        <w:t>Evidence.com holds petabytes of agency-generated digital evidence</w:t>
      </w:r>
    </w:p>
    <w:p w14:paraId="678993C6" w14:textId="77777777" w:rsidR="0018501C" w:rsidRPr="0018501C" w:rsidRDefault="0018501C" w:rsidP="0018501C">
      <w:pPr>
        <w:numPr>
          <w:ilvl w:val="0"/>
          <w:numId w:val="23"/>
        </w:numPr>
      </w:pPr>
      <w:r w:rsidRPr="0018501C">
        <w:t xml:space="preserve">Data is generated by Axon hardware (cameras, TASERs, </w:t>
      </w:r>
      <w:proofErr w:type="gramStart"/>
      <w:r w:rsidRPr="0018501C">
        <w:t>drones) —</w:t>
      </w:r>
      <w:proofErr w:type="gramEnd"/>
      <w:r w:rsidRPr="0018501C">
        <w:t xml:space="preserve"> exclusive creation path</w:t>
      </w:r>
    </w:p>
    <w:p w14:paraId="23F6EFC5" w14:textId="77777777" w:rsidR="0018501C" w:rsidRPr="0018501C" w:rsidRDefault="0018501C" w:rsidP="0018501C">
      <w:pPr>
        <w:numPr>
          <w:ilvl w:val="0"/>
          <w:numId w:val="23"/>
        </w:numPr>
      </w:pPr>
      <w:r w:rsidRPr="0018501C">
        <w:t>Data is governed by CJIS, chain-of-custody requirements, state retention laws</w:t>
      </w:r>
    </w:p>
    <w:p w14:paraId="53590E10" w14:textId="77777777" w:rsidR="0018501C" w:rsidRPr="0018501C" w:rsidRDefault="0018501C" w:rsidP="0018501C">
      <w:pPr>
        <w:numPr>
          <w:ilvl w:val="0"/>
          <w:numId w:val="23"/>
        </w:numPr>
      </w:pPr>
      <w:r w:rsidRPr="0018501C">
        <w:t>Data cannot be obtained, licensed, or synthesized by anyone else</w:t>
      </w:r>
    </w:p>
    <w:p w14:paraId="1A7D702E" w14:textId="77777777" w:rsidR="0018501C" w:rsidRPr="0018501C" w:rsidRDefault="0018501C" w:rsidP="0018501C">
      <w:pPr>
        <w:numPr>
          <w:ilvl w:val="0"/>
          <w:numId w:val="23"/>
        </w:numPr>
      </w:pPr>
      <w:r w:rsidRPr="0018501C">
        <w:t>AI makes this data MORE valuable (Draft One, Brief One, Auto-Transcribe all process it)</w:t>
      </w:r>
    </w:p>
    <w:p w14:paraId="59454B8F" w14:textId="77777777" w:rsidR="0018501C" w:rsidRPr="0018501C" w:rsidRDefault="0018501C" w:rsidP="0018501C">
      <w:pPr>
        <w:numPr>
          <w:ilvl w:val="0"/>
          <w:numId w:val="23"/>
        </w:numPr>
      </w:pPr>
      <w:r w:rsidRPr="0018501C">
        <w:t>Cumulative lock-in: agencies retain evidence for years/decades; migration risks audit trail corruption</w:t>
      </w:r>
    </w:p>
    <w:p w14:paraId="5270854A" w14:textId="77777777" w:rsidR="0018501C" w:rsidRPr="0018501C" w:rsidRDefault="0018501C" w:rsidP="0018501C">
      <w:r w:rsidRPr="0018501C">
        <w:rPr>
          <w:b/>
          <w:bCs/>
        </w:rPr>
        <w:t>Network effects assessment:</w:t>
      </w:r>
    </w:p>
    <w:p w14:paraId="41B647A4" w14:textId="77777777" w:rsidR="0018501C" w:rsidRPr="0018501C" w:rsidRDefault="0018501C" w:rsidP="0018501C">
      <w:pPr>
        <w:numPr>
          <w:ilvl w:val="0"/>
          <w:numId w:val="24"/>
        </w:numPr>
      </w:pPr>
      <w:r w:rsidRPr="0018501C">
        <w:t>Evidence sharing across agencies/prosecutors/courts (Axon Justice) = genuine multi-sided network</w:t>
      </w:r>
    </w:p>
    <w:p w14:paraId="08E73DAA" w14:textId="77777777" w:rsidR="0018501C" w:rsidRPr="0018501C" w:rsidRDefault="0018501C" w:rsidP="0018501C">
      <w:pPr>
        <w:numPr>
          <w:ilvl w:val="0"/>
          <w:numId w:val="24"/>
        </w:numPr>
      </w:pPr>
      <w:proofErr w:type="spellStart"/>
      <w:r w:rsidRPr="0018501C">
        <w:t>Fūsus</w:t>
      </w:r>
      <w:proofErr w:type="spellEnd"/>
      <w:r w:rsidRPr="0018501C">
        <w:t xml:space="preserve"> real-time crime center = sensor/camera aggregation network</w:t>
      </w:r>
    </w:p>
    <w:p w14:paraId="2A35697E" w14:textId="77777777" w:rsidR="0018501C" w:rsidRPr="0018501C" w:rsidRDefault="0018501C" w:rsidP="0018501C">
      <w:pPr>
        <w:numPr>
          <w:ilvl w:val="0"/>
          <w:numId w:val="24"/>
        </w:numPr>
      </w:pPr>
      <w:r w:rsidRPr="0018501C">
        <w:t>Carbyne 911 = emergency communications network</w:t>
      </w:r>
    </w:p>
    <w:p w14:paraId="5E1CCC3B" w14:textId="77777777" w:rsidR="0018501C" w:rsidRPr="0018501C" w:rsidRDefault="0018501C" w:rsidP="0018501C">
      <w:pPr>
        <w:numPr>
          <w:ilvl w:val="0"/>
          <w:numId w:val="24"/>
        </w:numPr>
      </w:pPr>
      <w:r w:rsidRPr="0018501C">
        <w:t>Ring camera integration = citizen-to-law-enforcement data sharing network</w:t>
      </w:r>
    </w:p>
    <w:p w14:paraId="11D3DBE3" w14:textId="77777777" w:rsidR="0018501C" w:rsidRPr="0018501C" w:rsidRDefault="0018501C" w:rsidP="0018501C">
      <w:pPr>
        <w:numPr>
          <w:ilvl w:val="0"/>
          <w:numId w:val="24"/>
        </w:numPr>
      </w:pPr>
      <w:r w:rsidRPr="0018501C">
        <w:t>More agencies on Evidence.com = more seamless evidence sharing in multi-</w:t>
      </w:r>
      <w:proofErr w:type="gramStart"/>
      <w:r w:rsidRPr="0018501C">
        <w:t>jurisdictional</w:t>
      </w:r>
      <w:proofErr w:type="gramEnd"/>
      <w:r w:rsidRPr="0018501C">
        <w:t xml:space="preserve"> cases</w:t>
      </w:r>
    </w:p>
    <w:p w14:paraId="07A74EE3" w14:textId="77777777" w:rsidR="0018501C" w:rsidRPr="0018501C" w:rsidRDefault="0018501C" w:rsidP="0018501C">
      <w:r w:rsidRPr="0018501C">
        <w:rPr>
          <w:b/>
          <w:bCs/>
        </w:rPr>
        <w:t>Bustamante Data Test:</w:t>
      </w:r>
      <w:r w:rsidRPr="0018501C">
        <w:t xml:space="preserve"> Can this data be obtained, licensed, or synthesized? </w:t>
      </w:r>
      <w:r w:rsidRPr="0018501C">
        <w:rPr>
          <w:b/>
          <w:bCs/>
        </w:rPr>
        <w:t>Definitive No.</w:t>
      </w:r>
      <w:r w:rsidRPr="0018501C">
        <w:t xml:space="preserve"> Agency-generated video evidence from body cameras cannot be replicated. Score 9-10 range.</w:t>
      </w:r>
    </w:p>
    <w:p w14:paraId="388A0F84" w14:textId="77777777" w:rsidR="0018501C" w:rsidRPr="0018501C" w:rsidRDefault="0018501C" w:rsidP="0018501C">
      <w:r w:rsidRPr="0018501C">
        <w:rPr>
          <w:b/>
          <w:bCs/>
        </w:rPr>
        <w:t>Aggregation Theory Risk:</w:t>
      </w:r>
      <w:r w:rsidRPr="0018501C">
        <w:t xml:space="preserve"> Low. Axon owns both the data generation hardware and the data storage/processing cloud. No intermediary can extract the data without Axon's platform.</w:t>
      </w:r>
    </w:p>
    <w:p w14:paraId="23820582" w14:textId="77777777" w:rsidR="0018501C" w:rsidRPr="0018501C" w:rsidRDefault="0018501C" w:rsidP="0018501C">
      <w:r w:rsidRPr="0018501C">
        <w:rPr>
          <w:b/>
          <w:bCs/>
        </w:rPr>
        <w:t>D4 Score: 9/10</w:t>
      </w:r>
      <w:r w:rsidRPr="0018501C">
        <w:t xml:space="preserve"> </w:t>
      </w:r>
      <w:r w:rsidRPr="0018501C">
        <w:rPr>
          <w:b/>
          <w:bCs/>
        </w:rPr>
        <w:t>Justification:</w:t>
      </w:r>
      <w:r w:rsidRPr="0018501C">
        <w:t xml:space="preserve"> Near-maximum score. Proprietary data from exclusive hardware relationships that cannot be scraped or synthesized. Genuine cross-participant network effects (evidence sharing, RTCC, 911). Compounding data gravity — more evidence stored = harder to leave. Deducting 1 point because: network effects, while genuine, are still building (</w:t>
      </w:r>
      <w:proofErr w:type="spellStart"/>
      <w:r w:rsidRPr="0018501C">
        <w:t>Fūsus</w:t>
      </w:r>
      <w:proofErr w:type="spellEnd"/>
      <w:r w:rsidRPr="0018501C">
        <w:t>, Carbyne are recent acquisitions); inter-agency evidence sharing is valuable but not yet as entrenched as, say, a financial trading network.</w:t>
      </w:r>
    </w:p>
    <w:p w14:paraId="4E1A1BCD" w14:textId="77777777" w:rsidR="0018501C" w:rsidRPr="0018501C" w:rsidRDefault="0018501C" w:rsidP="0018501C">
      <w:r w:rsidRPr="0018501C">
        <w:rPr>
          <w:b/>
          <w:bCs/>
        </w:rPr>
        <w:t>Bustamante Data Test result:</w:t>
      </w:r>
      <w:r w:rsidRPr="0018501C">
        <w:t xml:space="preserve"> Definitive No — data cannot be obtained, licensed, or synthesized </w:t>
      </w:r>
      <w:r w:rsidRPr="0018501C">
        <w:rPr>
          <w:b/>
          <w:bCs/>
        </w:rPr>
        <w:t>Aggregation Theory risk:</w:t>
      </w:r>
      <w:r w:rsidRPr="0018501C">
        <w:t xml:space="preserve"> Low</w:t>
      </w:r>
    </w:p>
    <w:p w14:paraId="5AA95D90" w14:textId="77777777" w:rsidR="0018501C" w:rsidRPr="0018501C" w:rsidRDefault="0018501C" w:rsidP="0018501C">
      <w:r w:rsidRPr="0018501C">
        <w:pict w14:anchorId="11FE640B">
          <v:rect id="_x0000_i1048" style="width:0;height:1.5pt" o:hralign="center" o:hrstd="t" o:hr="t" fillcolor="#a0a0a0" stroked="f"/>
        </w:pict>
      </w:r>
    </w:p>
    <w:p w14:paraId="2E775234" w14:textId="77777777" w:rsidR="0018501C" w:rsidRPr="0018501C" w:rsidRDefault="0018501C" w:rsidP="0018501C">
      <w:pPr>
        <w:rPr>
          <w:b/>
          <w:bCs/>
        </w:rPr>
      </w:pPr>
      <w:r w:rsidRPr="0018501C">
        <w:rPr>
          <w:b/>
          <w:bCs/>
        </w:rPr>
        <w:t>STEP 3: RAW COMPOSITE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2"/>
        <w:gridCol w:w="856"/>
        <w:gridCol w:w="728"/>
        <w:gridCol w:w="1151"/>
      </w:tblGrid>
      <w:tr w:rsidR="0018501C" w:rsidRPr="0018501C" w14:paraId="69F10155" w14:textId="77777777">
        <w:trPr>
          <w:tblHeader/>
          <w:tblCellSpacing w:w="15" w:type="dxa"/>
        </w:trPr>
        <w:tc>
          <w:tcPr>
            <w:tcW w:w="0" w:type="auto"/>
            <w:vAlign w:val="center"/>
            <w:hideMark/>
          </w:tcPr>
          <w:p w14:paraId="32995628" w14:textId="77777777" w:rsidR="0018501C" w:rsidRPr="0018501C" w:rsidRDefault="0018501C" w:rsidP="0018501C">
            <w:pPr>
              <w:rPr>
                <w:b/>
                <w:bCs/>
              </w:rPr>
            </w:pPr>
            <w:r w:rsidRPr="0018501C">
              <w:rPr>
                <w:b/>
                <w:bCs/>
              </w:rPr>
              <w:lastRenderedPageBreak/>
              <w:t>Dimension</w:t>
            </w:r>
          </w:p>
        </w:tc>
        <w:tc>
          <w:tcPr>
            <w:tcW w:w="0" w:type="auto"/>
            <w:vAlign w:val="center"/>
            <w:hideMark/>
          </w:tcPr>
          <w:p w14:paraId="3F8AF806" w14:textId="77777777" w:rsidR="0018501C" w:rsidRPr="0018501C" w:rsidRDefault="0018501C" w:rsidP="0018501C">
            <w:pPr>
              <w:rPr>
                <w:b/>
                <w:bCs/>
              </w:rPr>
            </w:pPr>
            <w:r w:rsidRPr="0018501C">
              <w:rPr>
                <w:b/>
                <w:bCs/>
              </w:rPr>
              <w:t>Weight</w:t>
            </w:r>
          </w:p>
        </w:tc>
        <w:tc>
          <w:tcPr>
            <w:tcW w:w="0" w:type="auto"/>
            <w:vAlign w:val="center"/>
            <w:hideMark/>
          </w:tcPr>
          <w:p w14:paraId="5159E08F" w14:textId="77777777" w:rsidR="0018501C" w:rsidRPr="0018501C" w:rsidRDefault="0018501C" w:rsidP="0018501C">
            <w:pPr>
              <w:rPr>
                <w:b/>
                <w:bCs/>
              </w:rPr>
            </w:pPr>
            <w:r w:rsidRPr="0018501C">
              <w:rPr>
                <w:b/>
                <w:bCs/>
              </w:rPr>
              <w:t>Score</w:t>
            </w:r>
          </w:p>
        </w:tc>
        <w:tc>
          <w:tcPr>
            <w:tcW w:w="0" w:type="auto"/>
            <w:vAlign w:val="center"/>
            <w:hideMark/>
          </w:tcPr>
          <w:p w14:paraId="0008BAC0" w14:textId="77777777" w:rsidR="0018501C" w:rsidRPr="0018501C" w:rsidRDefault="0018501C" w:rsidP="0018501C">
            <w:pPr>
              <w:rPr>
                <w:b/>
                <w:bCs/>
              </w:rPr>
            </w:pPr>
            <w:r w:rsidRPr="0018501C">
              <w:rPr>
                <w:b/>
                <w:bCs/>
              </w:rPr>
              <w:t>Weighted</w:t>
            </w:r>
          </w:p>
        </w:tc>
      </w:tr>
      <w:tr w:rsidR="0018501C" w:rsidRPr="0018501C" w14:paraId="54B476F4" w14:textId="77777777">
        <w:trPr>
          <w:tblCellSpacing w:w="15" w:type="dxa"/>
        </w:trPr>
        <w:tc>
          <w:tcPr>
            <w:tcW w:w="0" w:type="auto"/>
            <w:vAlign w:val="center"/>
            <w:hideMark/>
          </w:tcPr>
          <w:p w14:paraId="5DCD12D0" w14:textId="77777777" w:rsidR="0018501C" w:rsidRPr="0018501C" w:rsidRDefault="0018501C" w:rsidP="0018501C">
            <w:r w:rsidRPr="0018501C">
              <w:t>D1 Liability Shield</w:t>
            </w:r>
          </w:p>
        </w:tc>
        <w:tc>
          <w:tcPr>
            <w:tcW w:w="0" w:type="auto"/>
            <w:vAlign w:val="center"/>
            <w:hideMark/>
          </w:tcPr>
          <w:p w14:paraId="1F57A37C" w14:textId="77777777" w:rsidR="0018501C" w:rsidRPr="0018501C" w:rsidRDefault="0018501C" w:rsidP="0018501C">
            <w:r w:rsidRPr="0018501C">
              <w:t>15%</w:t>
            </w:r>
          </w:p>
        </w:tc>
        <w:tc>
          <w:tcPr>
            <w:tcW w:w="0" w:type="auto"/>
            <w:vAlign w:val="center"/>
            <w:hideMark/>
          </w:tcPr>
          <w:p w14:paraId="0027916F" w14:textId="77777777" w:rsidR="0018501C" w:rsidRPr="0018501C" w:rsidRDefault="0018501C" w:rsidP="0018501C">
            <w:r w:rsidRPr="0018501C">
              <w:t>9/10</w:t>
            </w:r>
          </w:p>
        </w:tc>
        <w:tc>
          <w:tcPr>
            <w:tcW w:w="0" w:type="auto"/>
            <w:vAlign w:val="center"/>
            <w:hideMark/>
          </w:tcPr>
          <w:p w14:paraId="09030A72" w14:textId="77777777" w:rsidR="0018501C" w:rsidRPr="0018501C" w:rsidRDefault="0018501C" w:rsidP="0018501C">
            <w:r w:rsidRPr="0018501C">
              <w:t>1.35</w:t>
            </w:r>
          </w:p>
        </w:tc>
      </w:tr>
      <w:tr w:rsidR="0018501C" w:rsidRPr="0018501C" w14:paraId="00BB3BE0" w14:textId="77777777">
        <w:trPr>
          <w:tblCellSpacing w:w="15" w:type="dxa"/>
        </w:trPr>
        <w:tc>
          <w:tcPr>
            <w:tcW w:w="0" w:type="auto"/>
            <w:vAlign w:val="center"/>
            <w:hideMark/>
          </w:tcPr>
          <w:p w14:paraId="2A44580F" w14:textId="77777777" w:rsidR="0018501C" w:rsidRPr="0018501C" w:rsidRDefault="0018501C" w:rsidP="0018501C">
            <w:r w:rsidRPr="0018501C">
              <w:t>D2 Business Model</w:t>
            </w:r>
          </w:p>
        </w:tc>
        <w:tc>
          <w:tcPr>
            <w:tcW w:w="0" w:type="auto"/>
            <w:vAlign w:val="center"/>
            <w:hideMark/>
          </w:tcPr>
          <w:p w14:paraId="1AF2F172" w14:textId="77777777" w:rsidR="0018501C" w:rsidRPr="0018501C" w:rsidRDefault="0018501C" w:rsidP="0018501C">
            <w:r w:rsidRPr="0018501C">
              <w:t>30%</w:t>
            </w:r>
          </w:p>
        </w:tc>
        <w:tc>
          <w:tcPr>
            <w:tcW w:w="0" w:type="auto"/>
            <w:vAlign w:val="center"/>
            <w:hideMark/>
          </w:tcPr>
          <w:p w14:paraId="75256C84" w14:textId="77777777" w:rsidR="0018501C" w:rsidRPr="0018501C" w:rsidRDefault="0018501C" w:rsidP="0018501C">
            <w:r w:rsidRPr="0018501C">
              <w:t>7/10</w:t>
            </w:r>
          </w:p>
        </w:tc>
        <w:tc>
          <w:tcPr>
            <w:tcW w:w="0" w:type="auto"/>
            <w:vAlign w:val="center"/>
            <w:hideMark/>
          </w:tcPr>
          <w:p w14:paraId="37C0F672" w14:textId="77777777" w:rsidR="0018501C" w:rsidRPr="0018501C" w:rsidRDefault="0018501C" w:rsidP="0018501C">
            <w:r w:rsidRPr="0018501C">
              <w:t>2.10</w:t>
            </w:r>
          </w:p>
        </w:tc>
      </w:tr>
      <w:tr w:rsidR="0018501C" w:rsidRPr="0018501C" w14:paraId="1D381225" w14:textId="77777777">
        <w:trPr>
          <w:tblCellSpacing w:w="15" w:type="dxa"/>
        </w:trPr>
        <w:tc>
          <w:tcPr>
            <w:tcW w:w="0" w:type="auto"/>
            <w:vAlign w:val="center"/>
            <w:hideMark/>
          </w:tcPr>
          <w:p w14:paraId="29F4A64A" w14:textId="77777777" w:rsidR="0018501C" w:rsidRPr="0018501C" w:rsidRDefault="0018501C" w:rsidP="0018501C">
            <w:r w:rsidRPr="0018501C">
              <w:t>D3 Physical Integration</w:t>
            </w:r>
          </w:p>
        </w:tc>
        <w:tc>
          <w:tcPr>
            <w:tcW w:w="0" w:type="auto"/>
            <w:vAlign w:val="center"/>
            <w:hideMark/>
          </w:tcPr>
          <w:p w14:paraId="299C3B47" w14:textId="77777777" w:rsidR="0018501C" w:rsidRPr="0018501C" w:rsidRDefault="0018501C" w:rsidP="0018501C">
            <w:r w:rsidRPr="0018501C">
              <w:t>15%</w:t>
            </w:r>
          </w:p>
        </w:tc>
        <w:tc>
          <w:tcPr>
            <w:tcW w:w="0" w:type="auto"/>
            <w:vAlign w:val="center"/>
            <w:hideMark/>
          </w:tcPr>
          <w:p w14:paraId="699AE254" w14:textId="77777777" w:rsidR="0018501C" w:rsidRPr="0018501C" w:rsidRDefault="0018501C" w:rsidP="0018501C">
            <w:r w:rsidRPr="0018501C">
              <w:t>10/10</w:t>
            </w:r>
          </w:p>
        </w:tc>
        <w:tc>
          <w:tcPr>
            <w:tcW w:w="0" w:type="auto"/>
            <w:vAlign w:val="center"/>
            <w:hideMark/>
          </w:tcPr>
          <w:p w14:paraId="75E9964E" w14:textId="77777777" w:rsidR="0018501C" w:rsidRPr="0018501C" w:rsidRDefault="0018501C" w:rsidP="0018501C">
            <w:r w:rsidRPr="0018501C">
              <w:t>1.50</w:t>
            </w:r>
          </w:p>
        </w:tc>
      </w:tr>
      <w:tr w:rsidR="0018501C" w:rsidRPr="0018501C" w14:paraId="28F35539" w14:textId="77777777">
        <w:trPr>
          <w:tblCellSpacing w:w="15" w:type="dxa"/>
        </w:trPr>
        <w:tc>
          <w:tcPr>
            <w:tcW w:w="0" w:type="auto"/>
            <w:vAlign w:val="center"/>
            <w:hideMark/>
          </w:tcPr>
          <w:p w14:paraId="0B1CC6D3" w14:textId="77777777" w:rsidR="0018501C" w:rsidRPr="0018501C" w:rsidRDefault="0018501C" w:rsidP="0018501C">
            <w:r w:rsidRPr="0018501C">
              <w:t>D4 Network Effects &amp; Data Gravity</w:t>
            </w:r>
          </w:p>
        </w:tc>
        <w:tc>
          <w:tcPr>
            <w:tcW w:w="0" w:type="auto"/>
            <w:vAlign w:val="center"/>
            <w:hideMark/>
          </w:tcPr>
          <w:p w14:paraId="6A0434A9" w14:textId="77777777" w:rsidR="0018501C" w:rsidRPr="0018501C" w:rsidRDefault="0018501C" w:rsidP="0018501C">
            <w:r w:rsidRPr="0018501C">
              <w:t>40%</w:t>
            </w:r>
          </w:p>
        </w:tc>
        <w:tc>
          <w:tcPr>
            <w:tcW w:w="0" w:type="auto"/>
            <w:vAlign w:val="center"/>
            <w:hideMark/>
          </w:tcPr>
          <w:p w14:paraId="3E653773" w14:textId="77777777" w:rsidR="0018501C" w:rsidRPr="0018501C" w:rsidRDefault="0018501C" w:rsidP="0018501C">
            <w:r w:rsidRPr="0018501C">
              <w:t>9/10</w:t>
            </w:r>
          </w:p>
        </w:tc>
        <w:tc>
          <w:tcPr>
            <w:tcW w:w="0" w:type="auto"/>
            <w:vAlign w:val="center"/>
            <w:hideMark/>
          </w:tcPr>
          <w:p w14:paraId="4C0CFA83" w14:textId="77777777" w:rsidR="0018501C" w:rsidRPr="0018501C" w:rsidRDefault="0018501C" w:rsidP="0018501C">
            <w:r w:rsidRPr="0018501C">
              <w:t>3.60</w:t>
            </w:r>
          </w:p>
        </w:tc>
      </w:tr>
      <w:tr w:rsidR="0018501C" w:rsidRPr="0018501C" w14:paraId="6BC69A1C" w14:textId="77777777">
        <w:trPr>
          <w:tblCellSpacing w:w="15" w:type="dxa"/>
        </w:trPr>
        <w:tc>
          <w:tcPr>
            <w:tcW w:w="0" w:type="auto"/>
            <w:vAlign w:val="center"/>
            <w:hideMark/>
          </w:tcPr>
          <w:p w14:paraId="1A19392F" w14:textId="77777777" w:rsidR="0018501C" w:rsidRPr="0018501C" w:rsidRDefault="0018501C" w:rsidP="0018501C">
            <w:r w:rsidRPr="0018501C">
              <w:rPr>
                <w:b/>
                <w:bCs/>
              </w:rPr>
              <w:t>Raw Composite</w:t>
            </w:r>
          </w:p>
        </w:tc>
        <w:tc>
          <w:tcPr>
            <w:tcW w:w="0" w:type="auto"/>
            <w:vAlign w:val="center"/>
            <w:hideMark/>
          </w:tcPr>
          <w:p w14:paraId="54B392DE" w14:textId="77777777" w:rsidR="0018501C" w:rsidRPr="0018501C" w:rsidRDefault="0018501C" w:rsidP="0018501C"/>
        </w:tc>
        <w:tc>
          <w:tcPr>
            <w:tcW w:w="0" w:type="auto"/>
            <w:vAlign w:val="center"/>
            <w:hideMark/>
          </w:tcPr>
          <w:p w14:paraId="081643D7" w14:textId="77777777" w:rsidR="0018501C" w:rsidRPr="0018501C" w:rsidRDefault="0018501C" w:rsidP="0018501C"/>
        </w:tc>
        <w:tc>
          <w:tcPr>
            <w:tcW w:w="0" w:type="auto"/>
            <w:vAlign w:val="center"/>
            <w:hideMark/>
          </w:tcPr>
          <w:p w14:paraId="593545E0" w14:textId="77777777" w:rsidR="0018501C" w:rsidRPr="0018501C" w:rsidRDefault="0018501C" w:rsidP="0018501C">
            <w:r w:rsidRPr="0018501C">
              <w:rPr>
                <w:b/>
                <w:bCs/>
              </w:rPr>
              <w:t>8.55</w:t>
            </w:r>
          </w:p>
        </w:tc>
      </w:tr>
    </w:tbl>
    <w:p w14:paraId="3D13080D" w14:textId="77777777" w:rsidR="0018501C" w:rsidRPr="0018501C" w:rsidRDefault="0018501C" w:rsidP="0018501C">
      <w:r w:rsidRPr="0018501C">
        <w:rPr>
          <w:b/>
          <w:bCs/>
        </w:rPr>
        <w:t>Base Classification: ANTIFRAGILE</w:t>
      </w:r>
      <w:r w:rsidRPr="0018501C">
        <w:t xml:space="preserve"> (7.5-10 range)</w:t>
      </w:r>
    </w:p>
    <w:p w14:paraId="1E28B982" w14:textId="77777777" w:rsidR="0018501C" w:rsidRPr="0018501C" w:rsidRDefault="0018501C" w:rsidP="0018501C">
      <w:r w:rsidRPr="0018501C">
        <w:rPr>
          <w:b/>
          <w:bCs/>
        </w:rPr>
        <w:t>Pre-Screen Consistency Check:</w:t>
      </w:r>
      <w:r w:rsidRPr="0018501C">
        <w:t xml:space="preserve"> Pre-screen returned HIGH confidence (MDI 5/5, Three-Question 3/3). Raw composite of 8.55 (Antifragile) is consistent. No discrepancy.</w:t>
      </w:r>
    </w:p>
    <w:p w14:paraId="1B618174" w14:textId="77777777" w:rsidR="0018501C" w:rsidRPr="0018501C" w:rsidRDefault="0018501C" w:rsidP="0018501C">
      <w:r w:rsidRPr="0018501C">
        <w:pict w14:anchorId="6750C419">
          <v:rect id="_x0000_i1049" style="width:0;height:1.5pt" o:hralign="center" o:hrstd="t" o:hr="t" fillcolor="#a0a0a0" stroked="f"/>
        </w:pict>
      </w:r>
    </w:p>
    <w:p w14:paraId="06AFEEB9" w14:textId="77777777" w:rsidR="0018501C" w:rsidRPr="0018501C" w:rsidRDefault="0018501C" w:rsidP="0018501C">
      <w:pPr>
        <w:rPr>
          <w:b/>
          <w:bCs/>
        </w:rPr>
      </w:pPr>
      <w:r w:rsidRPr="0018501C">
        <w:rPr>
          <w:b/>
          <w:bCs/>
        </w:rPr>
        <w:t>STEP 4: DATA INTEGRITY PREMIUM (DIP)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8"/>
        <w:gridCol w:w="728"/>
        <w:gridCol w:w="4994"/>
      </w:tblGrid>
      <w:tr w:rsidR="0018501C" w:rsidRPr="0018501C" w14:paraId="7AAB3480" w14:textId="77777777">
        <w:trPr>
          <w:tblHeader/>
          <w:tblCellSpacing w:w="15" w:type="dxa"/>
        </w:trPr>
        <w:tc>
          <w:tcPr>
            <w:tcW w:w="0" w:type="auto"/>
            <w:vAlign w:val="center"/>
            <w:hideMark/>
          </w:tcPr>
          <w:p w14:paraId="2665EFCC" w14:textId="77777777" w:rsidR="0018501C" w:rsidRPr="0018501C" w:rsidRDefault="0018501C" w:rsidP="0018501C">
            <w:pPr>
              <w:rPr>
                <w:b/>
                <w:bCs/>
              </w:rPr>
            </w:pPr>
            <w:r w:rsidRPr="0018501C">
              <w:rPr>
                <w:b/>
                <w:bCs/>
              </w:rPr>
              <w:t>Criterion</w:t>
            </w:r>
          </w:p>
        </w:tc>
        <w:tc>
          <w:tcPr>
            <w:tcW w:w="0" w:type="auto"/>
            <w:vAlign w:val="center"/>
            <w:hideMark/>
          </w:tcPr>
          <w:p w14:paraId="2FAD2E9E" w14:textId="77777777" w:rsidR="0018501C" w:rsidRPr="0018501C" w:rsidRDefault="0018501C" w:rsidP="0018501C">
            <w:pPr>
              <w:rPr>
                <w:b/>
                <w:bCs/>
              </w:rPr>
            </w:pPr>
            <w:r w:rsidRPr="0018501C">
              <w:rPr>
                <w:b/>
                <w:bCs/>
              </w:rPr>
              <w:t>Score</w:t>
            </w:r>
          </w:p>
        </w:tc>
        <w:tc>
          <w:tcPr>
            <w:tcW w:w="0" w:type="auto"/>
            <w:vAlign w:val="center"/>
            <w:hideMark/>
          </w:tcPr>
          <w:p w14:paraId="21E21E25" w14:textId="77777777" w:rsidR="0018501C" w:rsidRPr="0018501C" w:rsidRDefault="0018501C" w:rsidP="0018501C">
            <w:pPr>
              <w:rPr>
                <w:b/>
                <w:bCs/>
              </w:rPr>
            </w:pPr>
            <w:r w:rsidRPr="0018501C">
              <w:rPr>
                <w:b/>
                <w:bCs/>
              </w:rPr>
              <w:t>Evidence</w:t>
            </w:r>
          </w:p>
        </w:tc>
      </w:tr>
      <w:tr w:rsidR="0018501C" w:rsidRPr="0018501C" w14:paraId="7C03D015" w14:textId="77777777">
        <w:trPr>
          <w:tblCellSpacing w:w="15" w:type="dxa"/>
        </w:trPr>
        <w:tc>
          <w:tcPr>
            <w:tcW w:w="0" w:type="auto"/>
            <w:vAlign w:val="center"/>
            <w:hideMark/>
          </w:tcPr>
          <w:p w14:paraId="150A0225" w14:textId="77777777" w:rsidR="0018501C" w:rsidRPr="0018501C" w:rsidRDefault="0018501C" w:rsidP="0018501C">
            <w:r w:rsidRPr="0018501C">
              <w:t>1. Specific regulation mandates output format/accuracy/audit trail</w:t>
            </w:r>
          </w:p>
        </w:tc>
        <w:tc>
          <w:tcPr>
            <w:tcW w:w="0" w:type="auto"/>
            <w:vAlign w:val="center"/>
            <w:hideMark/>
          </w:tcPr>
          <w:p w14:paraId="3C0111CB" w14:textId="77777777" w:rsidR="0018501C" w:rsidRPr="0018501C" w:rsidRDefault="0018501C" w:rsidP="0018501C">
            <w:r w:rsidRPr="0018501C">
              <w:rPr>
                <w:b/>
                <w:bCs/>
              </w:rPr>
              <w:t>1</w:t>
            </w:r>
          </w:p>
        </w:tc>
        <w:tc>
          <w:tcPr>
            <w:tcW w:w="0" w:type="auto"/>
            <w:vAlign w:val="center"/>
            <w:hideMark/>
          </w:tcPr>
          <w:p w14:paraId="1014761C" w14:textId="77777777" w:rsidR="0018501C" w:rsidRPr="0018501C" w:rsidRDefault="0018501C" w:rsidP="0018501C">
            <w:r w:rsidRPr="0018501C">
              <w:t>FBI CJIS Security Policy mandates minimum security requirements for CJI lifecycle; chain-of-custody standards require immutable audit trails for court admissibility</w:t>
            </w:r>
          </w:p>
        </w:tc>
      </w:tr>
      <w:tr w:rsidR="0018501C" w:rsidRPr="0018501C" w14:paraId="072A7A7A" w14:textId="77777777">
        <w:trPr>
          <w:tblCellSpacing w:w="15" w:type="dxa"/>
        </w:trPr>
        <w:tc>
          <w:tcPr>
            <w:tcW w:w="0" w:type="auto"/>
            <w:vAlign w:val="center"/>
            <w:hideMark/>
          </w:tcPr>
          <w:p w14:paraId="3952B382" w14:textId="77777777" w:rsidR="0018501C" w:rsidRPr="0018501C" w:rsidRDefault="0018501C" w:rsidP="0018501C">
            <w:r w:rsidRPr="0018501C">
              <w:t>2. Outputs used directly in legally binding documents or regulatory submissions</w:t>
            </w:r>
          </w:p>
        </w:tc>
        <w:tc>
          <w:tcPr>
            <w:tcW w:w="0" w:type="auto"/>
            <w:vAlign w:val="center"/>
            <w:hideMark/>
          </w:tcPr>
          <w:p w14:paraId="34BD6210" w14:textId="77777777" w:rsidR="0018501C" w:rsidRPr="0018501C" w:rsidRDefault="0018501C" w:rsidP="0018501C">
            <w:r w:rsidRPr="0018501C">
              <w:rPr>
                <w:b/>
                <w:bCs/>
              </w:rPr>
              <w:t>1</w:t>
            </w:r>
          </w:p>
        </w:tc>
        <w:tc>
          <w:tcPr>
            <w:tcW w:w="0" w:type="auto"/>
            <w:vAlign w:val="center"/>
            <w:hideMark/>
          </w:tcPr>
          <w:p w14:paraId="6067BF80" w14:textId="77777777" w:rsidR="0018501C" w:rsidRPr="0018501C" w:rsidRDefault="0018501C" w:rsidP="0018501C">
            <w:r w:rsidRPr="0018501C">
              <w:t>Digital evidence from Evidence.com used directly in criminal proceedings, court filings, and regulatory compliance audits</w:t>
            </w:r>
          </w:p>
        </w:tc>
      </w:tr>
      <w:tr w:rsidR="0018501C" w:rsidRPr="0018501C" w14:paraId="046FE244" w14:textId="77777777">
        <w:trPr>
          <w:tblCellSpacing w:w="15" w:type="dxa"/>
        </w:trPr>
        <w:tc>
          <w:tcPr>
            <w:tcW w:w="0" w:type="auto"/>
            <w:vAlign w:val="center"/>
            <w:hideMark/>
          </w:tcPr>
          <w:p w14:paraId="03A96028" w14:textId="77777777" w:rsidR="0018501C" w:rsidRPr="0018501C" w:rsidRDefault="0018501C" w:rsidP="0018501C">
            <w:r w:rsidRPr="0018501C">
              <w:t>3. Software itself has regulatory certification a new entrant needs years to achieve</w:t>
            </w:r>
          </w:p>
        </w:tc>
        <w:tc>
          <w:tcPr>
            <w:tcW w:w="0" w:type="auto"/>
            <w:vAlign w:val="center"/>
            <w:hideMark/>
          </w:tcPr>
          <w:p w14:paraId="13DA9D19" w14:textId="77777777" w:rsidR="0018501C" w:rsidRPr="0018501C" w:rsidRDefault="0018501C" w:rsidP="0018501C">
            <w:r w:rsidRPr="0018501C">
              <w:rPr>
                <w:b/>
                <w:bCs/>
              </w:rPr>
              <w:t>1</w:t>
            </w:r>
          </w:p>
        </w:tc>
        <w:tc>
          <w:tcPr>
            <w:tcW w:w="0" w:type="auto"/>
            <w:vAlign w:val="center"/>
            <w:hideMark/>
          </w:tcPr>
          <w:p w14:paraId="44C99542" w14:textId="77777777" w:rsidR="0018501C" w:rsidRPr="0018501C" w:rsidRDefault="0018501C" w:rsidP="0018501C">
            <w:r w:rsidRPr="0018501C">
              <w:t>FedRAMP High JAB P-ATO (only DEMS with this); CJIS compliance; ISO 27001/27017/27018; SOC 2 Type 2</w:t>
            </w:r>
          </w:p>
        </w:tc>
      </w:tr>
      <w:tr w:rsidR="0018501C" w:rsidRPr="0018501C" w14:paraId="4DD6014D" w14:textId="77777777">
        <w:trPr>
          <w:tblCellSpacing w:w="15" w:type="dxa"/>
        </w:trPr>
        <w:tc>
          <w:tcPr>
            <w:tcW w:w="0" w:type="auto"/>
            <w:vAlign w:val="center"/>
            <w:hideMark/>
          </w:tcPr>
          <w:p w14:paraId="534803A6" w14:textId="77777777" w:rsidR="0018501C" w:rsidRPr="0018501C" w:rsidRDefault="0018501C" w:rsidP="0018501C">
            <w:r w:rsidRPr="0018501C">
              <w:t>4. Customer compliance program requires immutable audit trail of every software action</w:t>
            </w:r>
          </w:p>
        </w:tc>
        <w:tc>
          <w:tcPr>
            <w:tcW w:w="0" w:type="auto"/>
            <w:vAlign w:val="center"/>
            <w:hideMark/>
          </w:tcPr>
          <w:p w14:paraId="0CC0D2F2" w14:textId="77777777" w:rsidR="0018501C" w:rsidRPr="0018501C" w:rsidRDefault="0018501C" w:rsidP="0018501C">
            <w:r w:rsidRPr="0018501C">
              <w:rPr>
                <w:b/>
                <w:bCs/>
              </w:rPr>
              <w:t>1</w:t>
            </w:r>
          </w:p>
        </w:tc>
        <w:tc>
          <w:tcPr>
            <w:tcW w:w="0" w:type="auto"/>
            <w:vAlign w:val="center"/>
            <w:hideMark/>
          </w:tcPr>
          <w:p w14:paraId="5C694702" w14:textId="77777777" w:rsidR="0018501C" w:rsidRPr="0018501C" w:rsidRDefault="0018501C" w:rsidP="0018501C">
            <w:r w:rsidRPr="0018501C">
              <w:t>Evidence.com provides cryptographically validated, immutable audit trails for all evidence access, modification, and sharing</w:t>
            </w:r>
          </w:p>
        </w:tc>
      </w:tr>
      <w:tr w:rsidR="0018501C" w:rsidRPr="0018501C" w14:paraId="42C088B7" w14:textId="77777777">
        <w:trPr>
          <w:tblCellSpacing w:w="15" w:type="dxa"/>
        </w:trPr>
        <w:tc>
          <w:tcPr>
            <w:tcW w:w="0" w:type="auto"/>
            <w:vAlign w:val="center"/>
            <w:hideMark/>
          </w:tcPr>
          <w:p w14:paraId="25FCBE31" w14:textId="77777777" w:rsidR="0018501C" w:rsidRPr="0018501C" w:rsidRDefault="0018501C" w:rsidP="0018501C">
            <w:r w:rsidRPr="0018501C">
              <w:t>5. Switching to unvalidated LLM alternative would itself constitute a compliance violation</w:t>
            </w:r>
          </w:p>
        </w:tc>
        <w:tc>
          <w:tcPr>
            <w:tcW w:w="0" w:type="auto"/>
            <w:vAlign w:val="center"/>
            <w:hideMark/>
          </w:tcPr>
          <w:p w14:paraId="6C1921C2" w14:textId="77777777" w:rsidR="0018501C" w:rsidRPr="0018501C" w:rsidRDefault="0018501C" w:rsidP="0018501C">
            <w:r w:rsidRPr="0018501C">
              <w:rPr>
                <w:b/>
                <w:bCs/>
              </w:rPr>
              <w:t>1</w:t>
            </w:r>
          </w:p>
        </w:tc>
        <w:tc>
          <w:tcPr>
            <w:tcW w:w="0" w:type="auto"/>
            <w:vAlign w:val="center"/>
            <w:hideMark/>
          </w:tcPr>
          <w:p w14:paraId="1B310604" w14:textId="77777777" w:rsidR="0018501C" w:rsidRPr="0018501C" w:rsidRDefault="0018501C" w:rsidP="0018501C">
            <w:r w:rsidRPr="0018501C">
              <w:t>Switching to a non-CJIS-compliant, non-FedRAMP system would violate agency compliance requirements and jeopardize FBI database access</w:t>
            </w:r>
          </w:p>
        </w:tc>
      </w:tr>
    </w:tbl>
    <w:p w14:paraId="6F49B656" w14:textId="77777777" w:rsidR="0018501C" w:rsidRPr="0018501C" w:rsidRDefault="0018501C" w:rsidP="0018501C">
      <w:r w:rsidRPr="0018501C">
        <w:rPr>
          <w:b/>
          <w:bCs/>
        </w:rPr>
        <w:t>DIP Score: 5/5 → DIP Modifier: +1.5</w:t>
      </w:r>
    </w:p>
    <w:p w14:paraId="79E4E39F" w14:textId="77777777" w:rsidR="0018501C" w:rsidRPr="0018501C" w:rsidRDefault="0018501C" w:rsidP="0018501C">
      <w:r w:rsidRPr="0018501C">
        <w:rPr>
          <w:b/>
          <w:bCs/>
        </w:rPr>
        <w:t>DIP Expiration Estimate:</w:t>
      </w:r>
      <w:r w:rsidRPr="0018501C">
        <w:t xml:space="preserve"> 7-10+ years. FedRAMP High authorization alone takes 1-2 years to achieve; CJIS compliance requires personnel background checks and institutional trust building; court-admissibility standards evolve slowly. Even if an AI-native startup began the process today, they would need 5+ years to achieve equivalent certification depth.</w:t>
      </w:r>
    </w:p>
    <w:p w14:paraId="5CFD37A2" w14:textId="77777777" w:rsidR="0018501C" w:rsidRPr="0018501C" w:rsidRDefault="0018501C" w:rsidP="0018501C">
      <w:r w:rsidRPr="0018501C">
        <w:rPr>
          <w:b/>
          <w:bCs/>
        </w:rPr>
        <w:t>DIP Guardrails:</w:t>
      </w:r>
    </w:p>
    <w:p w14:paraId="794C18D7" w14:textId="77777777" w:rsidR="0018501C" w:rsidRPr="0018501C" w:rsidRDefault="0018501C" w:rsidP="0018501C">
      <w:pPr>
        <w:numPr>
          <w:ilvl w:val="0"/>
          <w:numId w:val="25"/>
        </w:numPr>
      </w:pPr>
      <w:r w:rsidRPr="0018501C">
        <w:t>Does the DIP modifier change classification? No — Antifragile stays Antifragile (8.55 → 10.05, capped at 10.0)</w:t>
      </w:r>
    </w:p>
    <w:p w14:paraId="7761EBE2" w14:textId="77777777" w:rsidR="0018501C" w:rsidRPr="0018501C" w:rsidRDefault="0018501C" w:rsidP="0018501C">
      <w:pPr>
        <w:numPr>
          <w:ilvl w:val="0"/>
          <w:numId w:val="25"/>
        </w:numPr>
      </w:pPr>
      <w:r w:rsidRPr="0018501C">
        <w:t>Is new logo growth healthy? Yes — record deal sizes, first nine-figure European cloud contract, 31%+ revenue growth</w:t>
      </w:r>
    </w:p>
    <w:p w14:paraId="02A34001" w14:textId="77777777" w:rsidR="0018501C" w:rsidRPr="0018501C" w:rsidRDefault="0018501C" w:rsidP="0018501C">
      <w:pPr>
        <w:numPr>
          <w:ilvl w:val="0"/>
          <w:numId w:val="25"/>
        </w:numPr>
      </w:pPr>
      <w:r w:rsidRPr="0018501C">
        <w:t>Is DIP based on product certification or regulated industry? Based on product certification (FedRAMP High, CJIS compliance are specific to Evidence.com)</w:t>
      </w:r>
    </w:p>
    <w:p w14:paraId="4BDB266D" w14:textId="77777777" w:rsidR="0018501C" w:rsidRPr="0018501C" w:rsidRDefault="0018501C" w:rsidP="0018501C">
      <w:r w:rsidRPr="0018501C">
        <w:pict w14:anchorId="207FE593">
          <v:rect id="_x0000_i1050" style="width:0;height:1.5pt" o:hralign="center" o:hrstd="t" o:hr="t" fillcolor="#a0a0a0" stroked="f"/>
        </w:pict>
      </w:r>
    </w:p>
    <w:p w14:paraId="315E090E" w14:textId="77777777" w:rsidR="0018501C" w:rsidRPr="0018501C" w:rsidRDefault="0018501C" w:rsidP="0018501C">
      <w:pPr>
        <w:rPr>
          <w:b/>
          <w:bCs/>
        </w:rPr>
      </w:pPr>
      <w:r w:rsidRPr="0018501C">
        <w:rPr>
          <w:b/>
          <w:bCs/>
        </w:rPr>
        <w:t>STEP 5: COUNTER-POSITIONING POTENTIAL (CPP)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728"/>
        <w:gridCol w:w="5641"/>
      </w:tblGrid>
      <w:tr w:rsidR="0018501C" w:rsidRPr="0018501C" w14:paraId="1CF1BB74" w14:textId="77777777">
        <w:trPr>
          <w:tblHeader/>
          <w:tblCellSpacing w:w="15" w:type="dxa"/>
        </w:trPr>
        <w:tc>
          <w:tcPr>
            <w:tcW w:w="0" w:type="auto"/>
            <w:vAlign w:val="center"/>
            <w:hideMark/>
          </w:tcPr>
          <w:p w14:paraId="7F8E2650" w14:textId="77777777" w:rsidR="0018501C" w:rsidRPr="0018501C" w:rsidRDefault="0018501C" w:rsidP="0018501C">
            <w:pPr>
              <w:rPr>
                <w:b/>
                <w:bCs/>
              </w:rPr>
            </w:pPr>
            <w:r w:rsidRPr="0018501C">
              <w:rPr>
                <w:b/>
                <w:bCs/>
              </w:rPr>
              <w:lastRenderedPageBreak/>
              <w:t>Criterion</w:t>
            </w:r>
          </w:p>
        </w:tc>
        <w:tc>
          <w:tcPr>
            <w:tcW w:w="0" w:type="auto"/>
            <w:vAlign w:val="center"/>
            <w:hideMark/>
          </w:tcPr>
          <w:p w14:paraId="0B60CF2A" w14:textId="77777777" w:rsidR="0018501C" w:rsidRPr="0018501C" w:rsidRDefault="0018501C" w:rsidP="0018501C">
            <w:pPr>
              <w:rPr>
                <w:b/>
                <w:bCs/>
              </w:rPr>
            </w:pPr>
            <w:r w:rsidRPr="0018501C">
              <w:rPr>
                <w:b/>
                <w:bCs/>
              </w:rPr>
              <w:t>Score</w:t>
            </w:r>
          </w:p>
        </w:tc>
        <w:tc>
          <w:tcPr>
            <w:tcW w:w="0" w:type="auto"/>
            <w:vAlign w:val="center"/>
            <w:hideMark/>
          </w:tcPr>
          <w:p w14:paraId="1BF83ABA" w14:textId="77777777" w:rsidR="0018501C" w:rsidRPr="0018501C" w:rsidRDefault="0018501C" w:rsidP="0018501C">
            <w:pPr>
              <w:rPr>
                <w:b/>
                <w:bCs/>
              </w:rPr>
            </w:pPr>
            <w:r w:rsidRPr="0018501C">
              <w:rPr>
                <w:b/>
                <w:bCs/>
              </w:rPr>
              <w:t>Evidence</w:t>
            </w:r>
          </w:p>
        </w:tc>
      </w:tr>
      <w:tr w:rsidR="0018501C" w:rsidRPr="0018501C" w14:paraId="005F7855" w14:textId="77777777">
        <w:trPr>
          <w:tblCellSpacing w:w="15" w:type="dxa"/>
        </w:trPr>
        <w:tc>
          <w:tcPr>
            <w:tcW w:w="0" w:type="auto"/>
            <w:vAlign w:val="center"/>
            <w:hideMark/>
          </w:tcPr>
          <w:p w14:paraId="00B1085E" w14:textId="77777777" w:rsidR="0018501C" w:rsidRPr="0018501C" w:rsidRDefault="0018501C" w:rsidP="0018501C">
            <w:r w:rsidRPr="0018501C">
              <w:t>1. Standalone AI-native product exists with consumption pricing</w:t>
            </w:r>
          </w:p>
        </w:tc>
        <w:tc>
          <w:tcPr>
            <w:tcW w:w="0" w:type="auto"/>
            <w:vAlign w:val="center"/>
            <w:hideMark/>
          </w:tcPr>
          <w:p w14:paraId="229AAC9B" w14:textId="77777777" w:rsidR="0018501C" w:rsidRPr="0018501C" w:rsidRDefault="0018501C" w:rsidP="0018501C">
            <w:r w:rsidRPr="0018501C">
              <w:rPr>
                <w:b/>
                <w:bCs/>
              </w:rPr>
              <w:t>1</w:t>
            </w:r>
          </w:p>
        </w:tc>
        <w:tc>
          <w:tcPr>
            <w:tcW w:w="0" w:type="auto"/>
            <w:vAlign w:val="center"/>
            <w:hideMark/>
          </w:tcPr>
          <w:p w14:paraId="22DC8177" w14:textId="77777777" w:rsidR="0018501C" w:rsidRPr="0018501C" w:rsidRDefault="0018501C" w:rsidP="0018501C">
            <w:r w:rsidRPr="0018501C">
              <w:t xml:space="preserve">AI Era Plan exists as a standalone subscription add-on; however, it is fixed annual cost, not </w:t>
            </w:r>
            <w:proofErr w:type="gramStart"/>
            <w:r w:rsidRPr="0018501C">
              <w:t>consumption-based</w:t>
            </w:r>
            <w:proofErr w:type="gramEnd"/>
            <w:r w:rsidRPr="0018501C">
              <w:t>. Giving 1/2 for the product's existence but not the pricing model.</w:t>
            </w:r>
          </w:p>
        </w:tc>
      </w:tr>
      <w:tr w:rsidR="0018501C" w:rsidRPr="0018501C" w14:paraId="4A89B0E6" w14:textId="77777777">
        <w:trPr>
          <w:tblCellSpacing w:w="15" w:type="dxa"/>
        </w:trPr>
        <w:tc>
          <w:tcPr>
            <w:tcW w:w="0" w:type="auto"/>
            <w:vAlign w:val="center"/>
            <w:hideMark/>
          </w:tcPr>
          <w:p w14:paraId="6997F249" w14:textId="77777777" w:rsidR="0018501C" w:rsidRPr="0018501C" w:rsidRDefault="0018501C" w:rsidP="0018501C">
            <w:r w:rsidRPr="0018501C">
              <w:t>2. Management explicitly committed to cannibalizing seat revenue</w:t>
            </w:r>
          </w:p>
        </w:tc>
        <w:tc>
          <w:tcPr>
            <w:tcW w:w="0" w:type="auto"/>
            <w:vAlign w:val="center"/>
            <w:hideMark/>
          </w:tcPr>
          <w:p w14:paraId="0536D2D3" w14:textId="77777777" w:rsidR="0018501C" w:rsidRPr="0018501C" w:rsidRDefault="0018501C" w:rsidP="0018501C">
            <w:r w:rsidRPr="0018501C">
              <w:rPr>
                <w:b/>
                <w:bCs/>
              </w:rPr>
              <w:t>0</w:t>
            </w:r>
          </w:p>
        </w:tc>
        <w:tc>
          <w:tcPr>
            <w:tcW w:w="0" w:type="auto"/>
            <w:vAlign w:val="center"/>
            <w:hideMark/>
          </w:tcPr>
          <w:p w14:paraId="234288E0" w14:textId="77777777" w:rsidR="0018501C" w:rsidRPr="0018501C" w:rsidRDefault="0018501C" w:rsidP="0018501C">
            <w:r w:rsidRPr="0018501C">
              <w:t>No evidence of explicit cannibalization commitment. AI Era Plan is additive, not cannibalistic. Axon is upselling AI, not replacing seat revenue.</w:t>
            </w:r>
          </w:p>
        </w:tc>
      </w:tr>
      <w:tr w:rsidR="0018501C" w:rsidRPr="0018501C" w14:paraId="3D7390C0" w14:textId="77777777">
        <w:trPr>
          <w:tblCellSpacing w:w="15" w:type="dxa"/>
        </w:trPr>
        <w:tc>
          <w:tcPr>
            <w:tcW w:w="0" w:type="auto"/>
            <w:vAlign w:val="center"/>
            <w:hideMark/>
          </w:tcPr>
          <w:p w14:paraId="1F5431E3" w14:textId="77777777" w:rsidR="0018501C" w:rsidRPr="0018501C" w:rsidRDefault="0018501C" w:rsidP="0018501C">
            <w:r w:rsidRPr="0018501C">
              <w:t>3. AI/consumption revenue growing materially faster than core</w:t>
            </w:r>
          </w:p>
        </w:tc>
        <w:tc>
          <w:tcPr>
            <w:tcW w:w="0" w:type="auto"/>
            <w:vAlign w:val="center"/>
            <w:hideMark/>
          </w:tcPr>
          <w:p w14:paraId="7C0A8C21" w14:textId="77777777" w:rsidR="0018501C" w:rsidRPr="0018501C" w:rsidRDefault="0018501C" w:rsidP="0018501C">
            <w:r w:rsidRPr="0018501C">
              <w:rPr>
                <w:b/>
                <w:bCs/>
              </w:rPr>
              <w:t>2</w:t>
            </w:r>
          </w:p>
        </w:tc>
        <w:tc>
          <w:tcPr>
            <w:tcW w:w="0" w:type="auto"/>
            <w:vAlign w:val="center"/>
            <w:hideMark/>
          </w:tcPr>
          <w:p w14:paraId="3BAED6CF" w14:textId="77777777" w:rsidR="0018501C" w:rsidRPr="0018501C" w:rsidRDefault="0018501C" w:rsidP="0018501C">
            <w:r w:rsidRPr="0018501C">
              <w:t xml:space="preserve">AI Era Plan bookings hit $150M in Q2 2025; Platform Solutions grew 71% YoY in Q3 2025; Software &amp; Services </w:t>
            </w:r>
            <w:proofErr w:type="gramStart"/>
            <w:r w:rsidRPr="0018501C">
              <w:t>growing</w:t>
            </w:r>
            <w:proofErr w:type="gramEnd"/>
            <w:r w:rsidRPr="0018501C">
              <w:t xml:space="preserve"> 41% vs. Connected Devices 24%.</w:t>
            </w:r>
          </w:p>
        </w:tc>
      </w:tr>
      <w:tr w:rsidR="0018501C" w:rsidRPr="0018501C" w14:paraId="271C9159" w14:textId="77777777">
        <w:trPr>
          <w:tblCellSpacing w:w="15" w:type="dxa"/>
        </w:trPr>
        <w:tc>
          <w:tcPr>
            <w:tcW w:w="0" w:type="auto"/>
            <w:vAlign w:val="center"/>
            <w:hideMark/>
          </w:tcPr>
          <w:p w14:paraId="1584EF84" w14:textId="77777777" w:rsidR="0018501C" w:rsidRPr="0018501C" w:rsidRDefault="0018501C" w:rsidP="0018501C">
            <w:r w:rsidRPr="0018501C">
              <w:t>4. Lower-priced AI-native entry point for SMBs</w:t>
            </w:r>
          </w:p>
        </w:tc>
        <w:tc>
          <w:tcPr>
            <w:tcW w:w="0" w:type="auto"/>
            <w:vAlign w:val="center"/>
            <w:hideMark/>
          </w:tcPr>
          <w:p w14:paraId="27E565A9" w14:textId="77777777" w:rsidR="0018501C" w:rsidRPr="0018501C" w:rsidRDefault="0018501C" w:rsidP="0018501C">
            <w:r w:rsidRPr="0018501C">
              <w:rPr>
                <w:b/>
                <w:bCs/>
              </w:rPr>
              <w:t>1</w:t>
            </w:r>
          </w:p>
        </w:tc>
        <w:tc>
          <w:tcPr>
            <w:tcW w:w="0" w:type="auto"/>
            <w:vAlign w:val="center"/>
            <w:hideMark/>
          </w:tcPr>
          <w:p w14:paraId="2679BB8B" w14:textId="77777777" w:rsidR="0018501C" w:rsidRPr="0018501C" w:rsidRDefault="0018501C" w:rsidP="0018501C">
            <w:r w:rsidRPr="0018501C">
              <w:t>Draft One available as individual add-on (not just bundled); Axon Body Workforce launched for non-law-enforcement frontline workers (retail, healthcare).</w:t>
            </w:r>
          </w:p>
        </w:tc>
      </w:tr>
      <w:tr w:rsidR="0018501C" w:rsidRPr="0018501C" w14:paraId="5337C0DE" w14:textId="77777777">
        <w:trPr>
          <w:tblCellSpacing w:w="15" w:type="dxa"/>
        </w:trPr>
        <w:tc>
          <w:tcPr>
            <w:tcW w:w="0" w:type="auto"/>
            <w:vAlign w:val="center"/>
            <w:hideMark/>
          </w:tcPr>
          <w:p w14:paraId="0E00D29C" w14:textId="77777777" w:rsidR="0018501C" w:rsidRPr="0018501C" w:rsidRDefault="0018501C" w:rsidP="0018501C">
            <w:r w:rsidRPr="0018501C">
              <w:t>5. Sales compensation aligned to consumption metrics</w:t>
            </w:r>
          </w:p>
        </w:tc>
        <w:tc>
          <w:tcPr>
            <w:tcW w:w="0" w:type="auto"/>
            <w:vAlign w:val="center"/>
            <w:hideMark/>
          </w:tcPr>
          <w:p w14:paraId="509C64E4" w14:textId="77777777" w:rsidR="0018501C" w:rsidRPr="0018501C" w:rsidRDefault="0018501C" w:rsidP="0018501C">
            <w:r w:rsidRPr="0018501C">
              <w:rPr>
                <w:b/>
                <w:bCs/>
              </w:rPr>
              <w:t>0</w:t>
            </w:r>
          </w:p>
        </w:tc>
        <w:tc>
          <w:tcPr>
            <w:tcW w:w="0" w:type="auto"/>
            <w:vAlign w:val="center"/>
            <w:hideMark/>
          </w:tcPr>
          <w:p w14:paraId="1AD75DD7" w14:textId="77777777" w:rsidR="0018501C" w:rsidRPr="0018501C" w:rsidRDefault="0018501C" w:rsidP="0018501C">
            <w:r w:rsidRPr="0018501C">
              <w:t xml:space="preserve">No evidence of sales comp </w:t>
            </w:r>
            <w:proofErr w:type="gramStart"/>
            <w:r w:rsidRPr="0018501C">
              <w:t>shift</w:t>
            </w:r>
            <w:proofErr w:type="gramEnd"/>
            <w:r w:rsidRPr="0018501C">
              <w:t xml:space="preserve"> to consumption. Traditional quota-based model.</w:t>
            </w:r>
          </w:p>
        </w:tc>
      </w:tr>
      <w:tr w:rsidR="0018501C" w:rsidRPr="0018501C" w14:paraId="0EA0A7DC" w14:textId="77777777">
        <w:trPr>
          <w:tblCellSpacing w:w="15" w:type="dxa"/>
        </w:trPr>
        <w:tc>
          <w:tcPr>
            <w:tcW w:w="0" w:type="auto"/>
            <w:vAlign w:val="center"/>
            <w:hideMark/>
          </w:tcPr>
          <w:p w14:paraId="1CEEF498" w14:textId="77777777" w:rsidR="0018501C" w:rsidRPr="0018501C" w:rsidRDefault="0018501C" w:rsidP="0018501C">
            <w:r w:rsidRPr="0018501C">
              <w:t>6. Company deploying own AI internally with documented leverage</w:t>
            </w:r>
          </w:p>
        </w:tc>
        <w:tc>
          <w:tcPr>
            <w:tcW w:w="0" w:type="auto"/>
            <w:vAlign w:val="center"/>
            <w:hideMark/>
          </w:tcPr>
          <w:p w14:paraId="162A2CEF" w14:textId="77777777" w:rsidR="0018501C" w:rsidRPr="0018501C" w:rsidRDefault="0018501C" w:rsidP="0018501C">
            <w:r w:rsidRPr="0018501C">
              <w:rPr>
                <w:b/>
                <w:bCs/>
              </w:rPr>
              <w:t>1</w:t>
            </w:r>
          </w:p>
        </w:tc>
        <w:tc>
          <w:tcPr>
            <w:tcW w:w="0" w:type="auto"/>
            <w:vAlign w:val="center"/>
            <w:hideMark/>
          </w:tcPr>
          <w:p w14:paraId="6B0A8BC3" w14:textId="77777777" w:rsidR="0018501C" w:rsidRPr="0018501C" w:rsidRDefault="0018501C" w:rsidP="0018501C">
            <w:r w:rsidRPr="0018501C">
              <w:t>Draft One saved 2.2 million minutes; 30,000+ active AI users; AI Era Plan tools used across operations.</w:t>
            </w:r>
          </w:p>
        </w:tc>
      </w:tr>
    </w:tbl>
    <w:p w14:paraId="44546BAD" w14:textId="77777777" w:rsidR="0018501C" w:rsidRPr="0018501C" w:rsidRDefault="0018501C" w:rsidP="0018501C">
      <w:r w:rsidRPr="0018501C">
        <w:rPr>
          <w:b/>
          <w:bCs/>
        </w:rPr>
        <w:t>CPP Score: 5/12 → CPP Modifier: +0.5</w:t>
      </w:r>
    </w:p>
    <w:p w14:paraId="75B3B3FF" w14:textId="77777777" w:rsidR="0018501C" w:rsidRPr="0018501C" w:rsidRDefault="0018501C" w:rsidP="0018501C">
      <w:r w:rsidRPr="0018501C">
        <w:rPr>
          <w:b/>
          <w:bCs/>
        </w:rPr>
        <w:t>CPP Guardrail:</w:t>
      </w:r>
      <w:r w:rsidRPr="0018501C">
        <w:t xml:space="preserve"> Each criterion scoring above 0 is backed by specific sourced data points (Axon shareholder letters, earnings calls, pricing page). Criteria 2 and 5 scored 0 because no specific evidence </w:t>
      </w:r>
      <w:proofErr w:type="gramStart"/>
      <w:r w:rsidRPr="0018501C">
        <w:t>found</w:t>
      </w:r>
      <w:proofErr w:type="gramEnd"/>
      <w:r w:rsidRPr="0018501C">
        <w:t>.</w:t>
      </w:r>
    </w:p>
    <w:p w14:paraId="0A0D29E9" w14:textId="77777777" w:rsidR="0018501C" w:rsidRPr="0018501C" w:rsidRDefault="0018501C" w:rsidP="0018501C">
      <w:r w:rsidRPr="0018501C">
        <w:pict w14:anchorId="659700DB">
          <v:rect id="_x0000_i1051" style="width:0;height:1.5pt" o:hralign="center" o:hrstd="t" o:hr="t" fillcolor="#a0a0a0" stroked="f"/>
        </w:pict>
      </w:r>
    </w:p>
    <w:p w14:paraId="360D9541" w14:textId="77777777" w:rsidR="0018501C" w:rsidRPr="0018501C" w:rsidRDefault="0018501C" w:rsidP="0018501C">
      <w:pPr>
        <w:rPr>
          <w:b/>
          <w:bCs/>
        </w:rPr>
      </w:pPr>
      <w:r w:rsidRPr="0018501C">
        <w:rPr>
          <w:b/>
          <w:bCs/>
        </w:rPr>
        <w:t>STEP 6: FINAL COMPOSITE</w:t>
      </w:r>
    </w:p>
    <w:p w14:paraId="4223AEA3" w14:textId="77777777" w:rsidR="0018501C" w:rsidRPr="0018501C" w:rsidRDefault="0018501C" w:rsidP="0018501C">
      <w:pPr>
        <w:numPr>
          <w:ilvl w:val="0"/>
          <w:numId w:val="26"/>
        </w:numPr>
      </w:pPr>
      <w:r w:rsidRPr="0018501C">
        <w:t>Raw Composite: 8.55</w:t>
      </w:r>
    </w:p>
    <w:p w14:paraId="6DEF7CC0" w14:textId="77777777" w:rsidR="0018501C" w:rsidRPr="0018501C" w:rsidRDefault="0018501C" w:rsidP="0018501C">
      <w:pPr>
        <w:numPr>
          <w:ilvl w:val="0"/>
          <w:numId w:val="26"/>
        </w:numPr>
      </w:pPr>
      <w:r w:rsidRPr="0018501C">
        <w:t>DIP Modifier: +1.5</w:t>
      </w:r>
    </w:p>
    <w:p w14:paraId="1791D447" w14:textId="77777777" w:rsidR="0018501C" w:rsidRPr="0018501C" w:rsidRDefault="0018501C" w:rsidP="0018501C">
      <w:pPr>
        <w:numPr>
          <w:ilvl w:val="0"/>
          <w:numId w:val="26"/>
        </w:numPr>
      </w:pPr>
      <w:r w:rsidRPr="0018501C">
        <w:t>CPP Modifier: +0.5</w:t>
      </w:r>
    </w:p>
    <w:p w14:paraId="50896B74" w14:textId="77777777" w:rsidR="0018501C" w:rsidRPr="0018501C" w:rsidRDefault="0018501C" w:rsidP="0018501C">
      <w:pPr>
        <w:numPr>
          <w:ilvl w:val="0"/>
          <w:numId w:val="26"/>
        </w:numPr>
      </w:pPr>
      <w:r w:rsidRPr="0018501C">
        <w:rPr>
          <w:b/>
          <w:bCs/>
        </w:rPr>
        <w:t>Final Composite: 10.55 → Capped at 10.0</w:t>
      </w:r>
    </w:p>
    <w:p w14:paraId="42EC1BCE" w14:textId="77777777" w:rsidR="0018501C" w:rsidRPr="0018501C" w:rsidRDefault="0018501C" w:rsidP="0018501C">
      <w:r w:rsidRPr="0018501C">
        <w:rPr>
          <w:b/>
          <w:bCs/>
        </w:rPr>
        <w:t>Final Classification: ANTIFRAGILE</w:t>
      </w:r>
    </w:p>
    <w:p w14:paraId="76F37F6E" w14:textId="77777777" w:rsidR="0018501C" w:rsidRPr="0018501C" w:rsidRDefault="0018501C" w:rsidP="0018501C">
      <w:r w:rsidRPr="0018501C">
        <w:rPr>
          <w:b/>
          <w:bCs/>
        </w:rPr>
        <w:t>DIP/CPP Profile:</w:t>
      </w:r>
      <w:r w:rsidRPr="0018501C">
        <w:t xml:space="preserve"> High DIP + Low CPP = </w:t>
      </w:r>
      <w:r w:rsidRPr="0018501C">
        <w:rPr>
          <w:b/>
          <w:bCs/>
        </w:rPr>
        <w:t>Defensive incumbent. Defend floor, not growth compounder. Size 2-3%.</w:t>
      </w:r>
    </w:p>
    <w:p w14:paraId="766C97BE" w14:textId="77777777" w:rsidR="0018501C" w:rsidRPr="0018501C" w:rsidRDefault="0018501C" w:rsidP="0018501C">
      <w:r w:rsidRPr="0018501C">
        <w:rPr>
          <w:i/>
          <w:iCs/>
        </w:rPr>
        <w:t>Note:</w:t>
      </w:r>
      <w:r w:rsidRPr="0018501C">
        <w:t xml:space="preserve"> While the DIP/CPP profile suggests "defensive incumbent," Axon's 31%+ revenue growth and 41% ARR growth indicate it is </w:t>
      </w:r>
      <w:proofErr w:type="gramStart"/>
      <w:r w:rsidRPr="0018501C">
        <w:t>actually performing</w:t>
      </w:r>
      <w:proofErr w:type="gramEnd"/>
      <w:r w:rsidRPr="0018501C">
        <w:t xml:space="preserve"> as a growth compounder. The Low CPP score reflects that Axon's AI strategy is additive (upselling AI to existing customers) rather than cannibalistic (replacing its own model). This is arguably the RIGHT strategy given that Axon is not facing seat-based compression — </w:t>
      </w:r>
      <w:proofErr w:type="gramStart"/>
      <w:r w:rsidRPr="0018501C">
        <w:t>it's</w:t>
      </w:r>
      <w:proofErr w:type="gramEnd"/>
      <w:r w:rsidRPr="0018501C">
        <w:t xml:space="preserve"> expanding wallet share per officer.</w:t>
      </w:r>
    </w:p>
    <w:p w14:paraId="3F064CBC" w14:textId="77777777" w:rsidR="0018501C" w:rsidRPr="0018501C" w:rsidRDefault="0018501C" w:rsidP="0018501C">
      <w:r w:rsidRPr="0018501C">
        <w:pict w14:anchorId="6D08C432">
          <v:rect id="_x0000_i1052" style="width:0;height:1.5pt" o:hralign="center" o:hrstd="t" o:hr="t" fillcolor="#a0a0a0" stroked="f"/>
        </w:pict>
      </w:r>
    </w:p>
    <w:p w14:paraId="6FBA93BF" w14:textId="77777777" w:rsidR="0018501C" w:rsidRPr="0018501C" w:rsidRDefault="0018501C" w:rsidP="0018501C">
      <w:pPr>
        <w:rPr>
          <w:b/>
          <w:bCs/>
        </w:rPr>
      </w:pPr>
      <w:r w:rsidRPr="0018501C">
        <w:rPr>
          <w:b/>
          <w:bCs/>
        </w:rPr>
        <w:t>STEP 7: AI DISRUPTION SCENARIO MODELING</w:t>
      </w:r>
    </w:p>
    <w:p w14:paraId="63C30337" w14:textId="77777777" w:rsidR="0018501C" w:rsidRPr="0018501C" w:rsidRDefault="0018501C" w:rsidP="0018501C">
      <w:pPr>
        <w:rPr>
          <w:b/>
          <w:bCs/>
        </w:rPr>
      </w:pPr>
      <w:r w:rsidRPr="0018501C">
        <w:rPr>
          <w:b/>
          <w:bCs/>
        </w:rPr>
        <w:t>Bull Case (AI Tailwind) — 45% probability</w:t>
      </w:r>
    </w:p>
    <w:p w14:paraId="4B5F467F" w14:textId="77777777" w:rsidR="0018501C" w:rsidRPr="0018501C" w:rsidRDefault="0018501C" w:rsidP="0018501C">
      <w:r w:rsidRPr="0018501C">
        <w:rPr>
          <w:b/>
          <w:bCs/>
        </w:rPr>
        <w:lastRenderedPageBreak/>
        <w:t>Specific mechanism:</w:t>
      </w:r>
      <w:r w:rsidRPr="0018501C">
        <w:t xml:space="preserve"> AI Era Plan achieves widespread adoption across Axon's installed base, adding $200-500/officer/year in incremental ARR. Draft One, Axon Assistant (real-time translation, policy chat), Brief One, Form One, and Smart Capture become standard tools for every officer. Combined with Carbyne (AI-powered 911), </w:t>
      </w:r>
      <w:proofErr w:type="spellStart"/>
      <w:r w:rsidRPr="0018501C">
        <w:t>Fūsus</w:t>
      </w:r>
      <w:proofErr w:type="spellEnd"/>
      <w:r w:rsidRPr="0018501C">
        <w:t xml:space="preserve"> (AI-powered RTCC), and DFR drones, Axon captures a growing share of the $129B public safety TAM. International expansion accelerates as AI tools lower adoption barriers.</w:t>
      </w:r>
    </w:p>
    <w:p w14:paraId="21205719" w14:textId="77777777" w:rsidR="0018501C" w:rsidRPr="0018501C" w:rsidRDefault="0018501C" w:rsidP="0018501C">
      <w:r w:rsidRPr="0018501C">
        <w:rPr>
          <w:b/>
          <w:bCs/>
        </w:rPr>
        <w:t xml:space="preserve">What </w:t>
      </w:r>
      <w:proofErr w:type="gramStart"/>
      <w:r w:rsidRPr="0018501C">
        <w:rPr>
          <w:b/>
          <w:bCs/>
        </w:rPr>
        <w:t>has to</w:t>
      </w:r>
      <w:proofErr w:type="gramEnd"/>
      <w:r w:rsidRPr="0018501C">
        <w:rPr>
          <w:b/>
          <w:bCs/>
        </w:rPr>
        <w:t xml:space="preserve"> be true:</w:t>
      </w:r>
      <w:r w:rsidRPr="0018501C">
        <w:t xml:space="preserve"> (1) AI tools continue demonstrating clear ROI (</w:t>
      </w:r>
      <w:proofErr w:type="gramStart"/>
      <w:r w:rsidRPr="0018501C">
        <w:t>officer</w:t>
      </w:r>
      <w:proofErr w:type="gramEnd"/>
      <w:r w:rsidRPr="0018501C">
        <w:t xml:space="preserve"> time savings); (2) Civil liberties/regulatory backlash </w:t>
      </w:r>
      <w:proofErr w:type="gramStart"/>
      <w:r w:rsidRPr="0018501C">
        <w:t>remains</w:t>
      </w:r>
      <w:proofErr w:type="gramEnd"/>
      <w:r w:rsidRPr="0018501C">
        <w:t xml:space="preserve"> manageable; (3) Government budgets continue supporting police technology spending; (4) International procurement cycles convert pipeline to revenue.</w:t>
      </w:r>
    </w:p>
    <w:p w14:paraId="70BA0F34" w14:textId="77777777" w:rsidR="0018501C" w:rsidRPr="0018501C" w:rsidRDefault="0018501C" w:rsidP="0018501C">
      <w:r w:rsidRPr="0018501C">
        <w:rPr>
          <w:b/>
          <w:bCs/>
        </w:rPr>
        <w:t>Revenue trajectory:</w:t>
      </w:r>
      <w:r w:rsidRPr="0018501C">
        <w:t xml:space="preserve"> FY2026 revenue $3.5-3.8B (+28-39% YoY); FY2028 revenue $5.5-6.5B; ARR exceeds $3B by 2028.</w:t>
      </w:r>
    </w:p>
    <w:p w14:paraId="2CE635C7" w14:textId="77777777" w:rsidR="0018501C" w:rsidRPr="0018501C" w:rsidRDefault="0018501C" w:rsidP="0018501C">
      <w:pPr>
        <w:rPr>
          <w:b/>
          <w:bCs/>
        </w:rPr>
      </w:pPr>
      <w:r w:rsidRPr="0018501C">
        <w:rPr>
          <w:b/>
          <w:bCs/>
        </w:rPr>
        <w:t xml:space="preserve">Base Case (Managed </w:t>
      </w:r>
      <w:proofErr w:type="gramStart"/>
      <w:r w:rsidRPr="0018501C">
        <w:rPr>
          <w:b/>
          <w:bCs/>
        </w:rPr>
        <w:t>Transition) —</w:t>
      </w:r>
      <w:proofErr w:type="gramEnd"/>
      <w:r w:rsidRPr="0018501C">
        <w:rPr>
          <w:b/>
          <w:bCs/>
        </w:rPr>
        <w:t xml:space="preserve"> 40% probability</w:t>
      </w:r>
    </w:p>
    <w:p w14:paraId="16A9DEC0" w14:textId="77777777" w:rsidR="0018501C" w:rsidRPr="0018501C" w:rsidRDefault="0018501C" w:rsidP="0018501C">
      <w:r w:rsidRPr="0018501C">
        <w:rPr>
          <w:b/>
          <w:bCs/>
        </w:rPr>
        <w:t>Description:</w:t>
      </w:r>
      <w:r w:rsidRPr="0018501C">
        <w:t xml:space="preserve"> Revenue growth decelerates from 30%+ to 20-25% by 2027 as the U.S. installed base matures. AI Era Plan adoption is steady but not explosive — civil liberties scrutiny slows some agencies. International growth offsets domestic deceleration. NRR remains above 115%. EBITDA margins expand toward 28-30% as software mix increases.</w:t>
      </w:r>
    </w:p>
    <w:p w14:paraId="0DD31BDB" w14:textId="77777777" w:rsidR="0018501C" w:rsidRPr="0018501C" w:rsidRDefault="0018501C" w:rsidP="0018501C">
      <w:r w:rsidRPr="0018501C">
        <w:rPr>
          <w:b/>
          <w:bCs/>
        </w:rPr>
        <w:t>Key milestones:</w:t>
      </w:r>
      <w:r w:rsidRPr="0018501C">
        <w:t xml:space="preserve"> NRR stays above 115%; AI Era Plan reaches 100,000+ active users by end of 2026; international revenue exceeds 20% of total; GAAP profitability achieved consistently.</w:t>
      </w:r>
    </w:p>
    <w:p w14:paraId="76E06B8F" w14:textId="77777777" w:rsidR="0018501C" w:rsidRPr="0018501C" w:rsidRDefault="0018501C" w:rsidP="0018501C">
      <w:pPr>
        <w:rPr>
          <w:b/>
          <w:bCs/>
        </w:rPr>
      </w:pPr>
      <w:r w:rsidRPr="0018501C">
        <w:rPr>
          <w:b/>
          <w:bCs/>
        </w:rPr>
        <w:t>Bear Case (</w:t>
      </w:r>
      <w:proofErr w:type="gramStart"/>
      <w:r w:rsidRPr="0018501C">
        <w:rPr>
          <w:b/>
          <w:bCs/>
        </w:rPr>
        <w:t>Displacement) —</w:t>
      </w:r>
      <w:proofErr w:type="gramEnd"/>
      <w:r w:rsidRPr="0018501C">
        <w:rPr>
          <w:b/>
          <w:bCs/>
        </w:rPr>
        <w:t xml:space="preserve"> 15% probability</w:t>
      </w:r>
    </w:p>
    <w:p w14:paraId="1A8B4656" w14:textId="77777777" w:rsidR="0018501C" w:rsidRPr="0018501C" w:rsidRDefault="0018501C" w:rsidP="0018501C">
      <w:r w:rsidRPr="0018501C">
        <w:rPr>
          <w:b/>
          <w:bCs/>
        </w:rPr>
        <w:t>Specific displacement mechanism:</w:t>
      </w:r>
      <w:r w:rsidRPr="0018501C">
        <w:t xml:space="preserve"> (1) Regulatory backlash on AI in policing — state or federal legislation restricts AI-generated police reports, automated surveillance, or facial recognition, directly impacting Draft One and </w:t>
      </w:r>
      <w:proofErr w:type="spellStart"/>
      <w:r w:rsidRPr="0018501C">
        <w:t>Fūsus</w:t>
      </w:r>
      <w:proofErr w:type="spellEnd"/>
      <w:r w:rsidRPr="0018501C">
        <w:t xml:space="preserve"> revenue; (2) Government budget constraints during economic downturn reduce police technology spending; (3) Motorola Solutions successfully integrates its SVX device + </w:t>
      </w:r>
      <w:proofErr w:type="spellStart"/>
      <w:r w:rsidRPr="0018501C">
        <w:t>CommandCentral</w:t>
      </w:r>
      <w:proofErr w:type="spellEnd"/>
      <w:r w:rsidRPr="0018501C">
        <w:t xml:space="preserve"> platform to offer a competitive ecosystem, winning share at the margin.</w:t>
      </w:r>
    </w:p>
    <w:p w14:paraId="6C160E9B" w14:textId="77777777" w:rsidR="0018501C" w:rsidRPr="0018501C" w:rsidRDefault="0018501C" w:rsidP="0018501C">
      <w:r w:rsidRPr="0018501C">
        <w:rPr>
          <w:b/>
          <w:bCs/>
        </w:rPr>
        <w:t>What the pre-screen revealed:</w:t>
      </w:r>
      <w:r w:rsidRPr="0018501C">
        <w:t xml:space="preserve"> The pre-screen found 5/5 structural moats intact. Displacement would NOT come from AI-native software startups — it would come from (a) regulatory/political action against AI policing or (b) macroeconomic pressure on government budgets. These are exogenous risks, not competitive disruption risks.</w:t>
      </w:r>
    </w:p>
    <w:p w14:paraId="253B4772" w14:textId="77777777" w:rsidR="0018501C" w:rsidRPr="0018501C" w:rsidRDefault="0018501C" w:rsidP="0018501C">
      <w:pPr>
        <w:rPr>
          <w:b/>
          <w:bCs/>
        </w:rPr>
      </w:pPr>
      <w:r w:rsidRPr="0018501C">
        <w:rPr>
          <w:b/>
          <w:bCs/>
        </w:rPr>
        <w:t>Bustamante Timing Overlay</w:t>
      </w:r>
    </w:p>
    <w:p w14:paraId="6E30B30F" w14:textId="77777777" w:rsidR="0018501C" w:rsidRPr="0018501C" w:rsidRDefault="0018501C" w:rsidP="0018501C">
      <w:r w:rsidRPr="0018501C">
        <w:t>Axon is NOT in the standard SaaS disruption timeline. It is not facing "3 to 300" AI-native entrant competition. Its moats are physical (hardware), regulatory (FedRAMP/CJIS), and data (proprietary evidence). The standard "enterprise contracts = 2-year minimums → multiple compression → revenue compression" pattern does not apply because:</w:t>
      </w:r>
    </w:p>
    <w:p w14:paraId="5D522DB3" w14:textId="77777777" w:rsidR="0018501C" w:rsidRPr="0018501C" w:rsidRDefault="0018501C" w:rsidP="0018501C">
      <w:pPr>
        <w:numPr>
          <w:ilvl w:val="0"/>
          <w:numId w:val="27"/>
        </w:numPr>
      </w:pPr>
      <w:r w:rsidRPr="0018501C">
        <w:t>Axon's contracts are 5-10 years, not 2 years</w:t>
      </w:r>
    </w:p>
    <w:p w14:paraId="34B0118E" w14:textId="77777777" w:rsidR="0018501C" w:rsidRPr="0018501C" w:rsidRDefault="0018501C" w:rsidP="0018501C">
      <w:pPr>
        <w:numPr>
          <w:ilvl w:val="0"/>
          <w:numId w:val="27"/>
        </w:numPr>
      </w:pPr>
      <w:r w:rsidRPr="0018501C">
        <w:t>There are 0 AI-native alternatives offering 80</w:t>
      </w:r>
      <w:proofErr w:type="gramStart"/>
      <w:r w:rsidRPr="0018501C">
        <w:t>% of</w:t>
      </w:r>
      <w:proofErr w:type="gramEnd"/>
      <w:r w:rsidRPr="0018501C">
        <w:t xml:space="preserve"> functionality at 20% of price</w:t>
      </w:r>
    </w:p>
    <w:p w14:paraId="619E5325" w14:textId="77777777" w:rsidR="0018501C" w:rsidRPr="0018501C" w:rsidRDefault="0018501C" w:rsidP="0018501C">
      <w:pPr>
        <w:numPr>
          <w:ilvl w:val="0"/>
          <w:numId w:val="27"/>
        </w:numPr>
      </w:pPr>
      <w:r w:rsidRPr="0018501C">
        <w:t>The hardware component cannot be replicated by software</w:t>
      </w:r>
    </w:p>
    <w:p w14:paraId="11E89520" w14:textId="77777777" w:rsidR="0018501C" w:rsidRPr="0018501C" w:rsidRDefault="0018501C" w:rsidP="0018501C">
      <w:r w:rsidRPr="0018501C">
        <w:rPr>
          <w:b/>
          <w:bCs/>
        </w:rPr>
        <w:t>Current disruption timeline position:</w:t>
      </w:r>
      <w:r w:rsidRPr="0018501C">
        <w:t xml:space="preserve"> Pre-disruption (no credible full-stack alternative exists) </w:t>
      </w:r>
      <w:r w:rsidRPr="0018501C">
        <w:rPr>
          <w:b/>
          <w:bCs/>
        </w:rPr>
        <w:t>Bear case mechanism is primarily:</w:t>
      </w:r>
      <w:r w:rsidRPr="0018501C">
        <w:t xml:space="preserve"> Regulatory/political risk, NOT competitive displacement</w:t>
      </w:r>
    </w:p>
    <w:p w14:paraId="22ADA892" w14:textId="77777777" w:rsidR="0018501C" w:rsidRPr="0018501C" w:rsidRDefault="0018501C" w:rsidP="0018501C">
      <w:r w:rsidRPr="0018501C">
        <w:pict w14:anchorId="045BAEEC">
          <v:rect id="_x0000_i1053" style="width:0;height:1.5pt" o:hralign="center" o:hrstd="t" o:hr="t" fillcolor="#a0a0a0" stroked="f"/>
        </w:pict>
      </w:r>
    </w:p>
    <w:p w14:paraId="7B28A880" w14:textId="77777777" w:rsidR="0018501C" w:rsidRPr="0018501C" w:rsidRDefault="0018501C" w:rsidP="0018501C">
      <w:pPr>
        <w:rPr>
          <w:b/>
          <w:bCs/>
        </w:rPr>
      </w:pPr>
      <w:r w:rsidRPr="0018501C">
        <w:rPr>
          <w:b/>
          <w:bCs/>
        </w:rPr>
        <w:lastRenderedPageBreak/>
        <w:t>STEP 8: VALUATION GATE</w:t>
      </w:r>
    </w:p>
    <w:p w14:paraId="61D530EE" w14:textId="77777777" w:rsidR="0018501C" w:rsidRPr="0018501C" w:rsidRDefault="0018501C" w:rsidP="0018501C">
      <w:pPr>
        <w:rPr>
          <w:b/>
          <w:bCs/>
        </w:rPr>
      </w:pPr>
      <w:r w:rsidRPr="0018501C">
        <w:rPr>
          <w:b/>
          <w:bCs/>
        </w:rPr>
        <w:t>8A. Current Valuation</w:t>
      </w:r>
    </w:p>
    <w:p w14:paraId="4AC3132C" w14:textId="77777777" w:rsidR="0018501C" w:rsidRPr="0018501C" w:rsidRDefault="0018501C" w:rsidP="0018501C">
      <w:pPr>
        <w:numPr>
          <w:ilvl w:val="0"/>
          <w:numId w:val="28"/>
        </w:numPr>
      </w:pPr>
      <w:r w:rsidRPr="0018501C">
        <w:t>Current EV: ~$34.7B</w:t>
      </w:r>
    </w:p>
    <w:p w14:paraId="38C34A5D" w14:textId="77777777" w:rsidR="0018501C" w:rsidRPr="0018501C" w:rsidRDefault="0018501C" w:rsidP="0018501C">
      <w:pPr>
        <w:numPr>
          <w:ilvl w:val="0"/>
          <w:numId w:val="28"/>
        </w:numPr>
      </w:pPr>
      <w:r w:rsidRPr="0018501C">
        <w:t>NTM Revenue estimate (FY2026 consensus): ~$3.55B</w:t>
      </w:r>
    </w:p>
    <w:p w14:paraId="3708A149" w14:textId="77777777" w:rsidR="0018501C" w:rsidRPr="0018501C" w:rsidRDefault="0018501C" w:rsidP="0018501C">
      <w:pPr>
        <w:numPr>
          <w:ilvl w:val="0"/>
          <w:numId w:val="28"/>
        </w:numPr>
      </w:pPr>
      <w:r w:rsidRPr="0018501C">
        <w:t xml:space="preserve">Current NTM EV/Revenue: </w:t>
      </w:r>
      <w:r w:rsidRPr="0018501C">
        <w:rPr>
          <w:b/>
          <w:bCs/>
        </w:rPr>
        <w:t>~9.8x</w:t>
      </w:r>
    </w:p>
    <w:p w14:paraId="61203CA4" w14:textId="77777777" w:rsidR="0018501C" w:rsidRPr="0018501C" w:rsidRDefault="0018501C" w:rsidP="0018501C">
      <w:pPr>
        <w:rPr>
          <w:b/>
          <w:bCs/>
        </w:rPr>
      </w:pPr>
      <w:r w:rsidRPr="0018501C">
        <w:rPr>
          <w:b/>
          <w:bCs/>
        </w:rPr>
        <w:t>8B. Implied Growth Check</w:t>
      </w:r>
    </w:p>
    <w:p w14:paraId="2CC35897" w14:textId="77777777" w:rsidR="0018501C" w:rsidRPr="0018501C" w:rsidRDefault="0018501C" w:rsidP="0018501C">
      <w:r w:rsidRPr="0018501C">
        <w:t>At 9.8x NTM revenue, assuming a 5x terminal multiple in year 10:</w:t>
      </w:r>
    </w:p>
    <w:p w14:paraId="5D2A59BE" w14:textId="77777777" w:rsidR="0018501C" w:rsidRPr="0018501C" w:rsidRDefault="0018501C" w:rsidP="0018501C">
      <w:pPr>
        <w:numPr>
          <w:ilvl w:val="0"/>
          <w:numId w:val="29"/>
        </w:numPr>
      </w:pPr>
      <w:r w:rsidRPr="0018501C">
        <w:t>Terminal revenue needed: $34.7B / 5 = ~$6.94B</w:t>
      </w:r>
    </w:p>
    <w:p w14:paraId="3CC1B367" w14:textId="77777777" w:rsidR="0018501C" w:rsidRPr="0018501C" w:rsidRDefault="0018501C" w:rsidP="0018501C">
      <w:pPr>
        <w:numPr>
          <w:ilvl w:val="0"/>
          <w:numId w:val="29"/>
        </w:numPr>
      </w:pPr>
      <w:r w:rsidRPr="0018501C">
        <w:t>Current NTM revenue: ~$3.55B</w:t>
      </w:r>
    </w:p>
    <w:p w14:paraId="6E0C470A" w14:textId="77777777" w:rsidR="0018501C" w:rsidRPr="0018501C" w:rsidRDefault="0018501C" w:rsidP="0018501C">
      <w:pPr>
        <w:numPr>
          <w:ilvl w:val="0"/>
          <w:numId w:val="29"/>
        </w:numPr>
      </w:pPr>
      <w:r w:rsidRPr="0018501C">
        <w:t>Implied 10-year revenue CAGR: ~7%</w:t>
      </w:r>
    </w:p>
    <w:p w14:paraId="680E358E" w14:textId="77777777" w:rsidR="0018501C" w:rsidRPr="0018501C" w:rsidRDefault="0018501C" w:rsidP="0018501C">
      <w:pPr>
        <w:numPr>
          <w:ilvl w:val="0"/>
          <w:numId w:val="29"/>
        </w:numPr>
      </w:pPr>
      <w:r w:rsidRPr="0018501C">
        <w:t>Current growth rate: ~31%</w:t>
      </w:r>
    </w:p>
    <w:p w14:paraId="04296A39" w14:textId="77777777" w:rsidR="0018501C" w:rsidRPr="0018501C" w:rsidRDefault="0018501C" w:rsidP="0018501C">
      <w:pPr>
        <w:numPr>
          <w:ilvl w:val="0"/>
          <w:numId w:val="29"/>
        </w:numPr>
      </w:pPr>
      <w:r w:rsidRPr="0018501C">
        <w:rPr>
          <w:b/>
          <w:bCs/>
        </w:rPr>
        <w:t>Is implied CAGR achievable?</w:t>
      </w:r>
      <w:r w:rsidRPr="0018501C">
        <w:t xml:space="preserve"> </w:t>
      </w:r>
      <w:proofErr w:type="gramStart"/>
      <w:r w:rsidRPr="0018501C">
        <w:t>Yes</w:t>
      </w:r>
      <w:proofErr w:type="gramEnd"/>
      <w:r w:rsidRPr="0018501C">
        <w:t xml:space="preserve"> </w:t>
      </w:r>
      <w:proofErr w:type="gramStart"/>
      <w:r w:rsidRPr="0018501C">
        <w:t>— overwhelmingly so</w:t>
      </w:r>
      <w:proofErr w:type="gramEnd"/>
      <w:r w:rsidRPr="0018501C">
        <w:t>. The market is pricing in significant deceleration from 31% to ~7% CAGR, which means either: (a) the market has dramatically overshot to the downside, or (b) the market is applying a very high discount rate to government-dependent revenue.</w:t>
      </w:r>
    </w:p>
    <w:p w14:paraId="43DCB3D2" w14:textId="77777777" w:rsidR="0018501C" w:rsidRPr="0018501C" w:rsidRDefault="0018501C" w:rsidP="0018501C">
      <w:pPr>
        <w:rPr>
          <w:b/>
          <w:bCs/>
        </w:rPr>
      </w:pPr>
      <w:r w:rsidRPr="0018501C">
        <w:rPr>
          <w:b/>
          <w:bCs/>
        </w:rPr>
        <w:t>8C. Margin-of-Safety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608"/>
        <w:gridCol w:w="2610"/>
      </w:tblGrid>
      <w:tr w:rsidR="0018501C" w:rsidRPr="0018501C" w14:paraId="18954E30" w14:textId="77777777">
        <w:trPr>
          <w:tblHeader/>
          <w:tblCellSpacing w:w="15" w:type="dxa"/>
        </w:trPr>
        <w:tc>
          <w:tcPr>
            <w:tcW w:w="0" w:type="auto"/>
            <w:vAlign w:val="center"/>
            <w:hideMark/>
          </w:tcPr>
          <w:p w14:paraId="04EB5217" w14:textId="77777777" w:rsidR="0018501C" w:rsidRPr="0018501C" w:rsidRDefault="0018501C" w:rsidP="0018501C">
            <w:pPr>
              <w:rPr>
                <w:b/>
                <w:bCs/>
              </w:rPr>
            </w:pPr>
            <w:r w:rsidRPr="0018501C">
              <w:rPr>
                <w:b/>
                <w:bCs/>
              </w:rPr>
              <w:t>Classification</w:t>
            </w:r>
          </w:p>
        </w:tc>
        <w:tc>
          <w:tcPr>
            <w:tcW w:w="0" w:type="auto"/>
            <w:vAlign w:val="center"/>
            <w:hideMark/>
          </w:tcPr>
          <w:p w14:paraId="52B8E4D1" w14:textId="77777777" w:rsidR="0018501C" w:rsidRPr="0018501C" w:rsidRDefault="0018501C" w:rsidP="0018501C">
            <w:pPr>
              <w:rPr>
                <w:b/>
                <w:bCs/>
              </w:rPr>
            </w:pPr>
            <w:r w:rsidRPr="0018501C">
              <w:rPr>
                <w:b/>
                <w:bCs/>
              </w:rPr>
              <w:t>Acceptable Entry</w:t>
            </w:r>
          </w:p>
        </w:tc>
        <w:tc>
          <w:tcPr>
            <w:tcW w:w="0" w:type="auto"/>
            <w:vAlign w:val="center"/>
            <w:hideMark/>
          </w:tcPr>
          <w:p w14:paraId="1A2F0310" w14:textId="77777777" w:rsidR="0018501C" w:rsidRPr="0018501C" w:rsidRDefault="0018501C" w:rsidP="0018501C">
            <w:pPr>
              <w:rPr>
                <w:b/>
                <w:bCs/>
              </w:rPr>
            </w:pPr>
            <w:r w:rsidRPr="0018501C">
              <w:rPr>
                <w:b/>
                <w:bCs/>
              </w:rPr>
              <w:t>Maximum Stretch</w:t>
            </w:r>
          </w:p>
        </w:tc>
      </w:tr>
      <w:tr w:rsidR="0018501C" w:rsidRPr="0018501C" w14:paraId="2B7E2D58" w14:textId="77777777">
        <w:trPr>
          <w:tblCellSpacing w:w="15" w:type="dxa"/>
        </w:trPr>
        <w:tc>
          <w:tcPr>
            <w:tcW w:w="0" w:type="auto"/>
            <w:vAlign w:val="center"/>
            <w:hideMark/>
          </w:tcPr>
          <w:p w14:paraId="32E544F4" w14:textId="77777777" w:rsidR="0018501C" w:rsidRPr="0018501C" w:rsidRDefault="0018501C" w:rsidP="0018501C">
            <w:r w:rsidRPr="0018501C">
              <w:rPr>
                <w:b/>
                <w:bCs/>
              </w:rPr>
              <w:t>Antifragile (7.5+)</w:t>
            </w:r>
          </w:p>
        </w:tc>
        <w:tc>
          <w:tcPr>
            <w:tcW w:w="0" w:type="auto"/>
            <w:vAlign w:val="center"/>
            <w:hideMark/>
          </w:tcPr>
          <w:p w14:paraId="2093235A" w14:textId="77777777" w:rsidR="0018501C" w:rsidRPr="0018501C" w:rsidRDefault="0018501C" w:rsidP="0018501C">
            <w:r w:rsidRPr="0018501C">
              <w:t>Up to 15x NTM revenue</w:t>
            </w:r>
          </w:p>
        </w:tc>
        <w:tc>
          <w:tcPr>
            <w:tcW w:w="0" w:type="auto"/>
            <w:vAlign w:val="center"/>
            <w:hideMark/>
          </w:tcPr>
          <w:p w14:paraId="47BFFDF3" w14:textId="77777777" w:rsidR="0018501C" w:rsidRPr="0018501C" w:rsidRDefault="0018501C" w:rsidP="0018501C">
            <w:r w:rsidRPr="0018501C">
              <w:t>20x with high conviction</w:t>
            </w:r>
          </w:p>
        </w:tc>
      </w:tr>
    </w:tbl>
    <w:p w14:paraId="229E492F" w14:textId="77777777" w:rsidR="0018501C" w:rsidRPr="0018501C" w:rsidRDefault="0018501C" w:rsidP="0018501C">
      <w:pPr>
        <w:numPr>
          <w:ilvl w:val="0"/>
          <w:numId w:val="30"/>
        </w:numPr>
      </w:pPr>
      <w:r w:rsidRPr="0018501C">
        <w:t xml:space="preserve">Classification: </w:t>
      </w:r>
      <w:r w:rsidRPr="0018501C">
        <w:rPr>
          <w:b/>
          <w:bCs/>
        </w:rPr>
        <w:t>Antifragile</w:t>
      </w:r>
    </w:p>
    <w:p w14:paraId="2D6A5D1A" w14:textId="77777777" w:rsidR="0018501C" w:rsidRPr="0018501C" w:rsidRDefault="0018501C" w:rsidP="0018501C">
      <w:pPr>
        <w:numPr>
          <w:ilvl w:val="0"/>
          <w:numId w:val="30"/>
        </w:numPr>
      </w:pPr>
      <w:r w:rsidRPr="0018501C">
        <w:t xml:space="preserve">Acceptable entry: up to </w:t>
      </w:r>
      <w:r w:rsidRPr="0018501C">
        <w:rPr>
          <w:b/>
          <w:bCs/>
        </w:rPr>
        <w:t>15x NTM revenue</w:t>
      </w:r>
      <w:r w:rsidRPr="0018501C">
        <w:t xml:space="preserve"> = ~$53B EV = ~$710/share</w:t>
      </w:r>
    </w:p>
    <w:p w14:paraId="64827DCB" w14:textId="77777777" w:rsidR="0018501C" w:rsidRPr="0018501C" w:rsidRDefault="0018501C" w:rsidP="0018501C">
      <w:pPr>
        <w:numPr>
          <w:ilvl w:val="0"/>
          <w:numId w:val="30"/>
        </w:numPr>
      </w:pPr>
      <w:r w:rsidRPr="0018501C">
        <w:t xml:space="preserve">Current multiple: </w:t>
      </w:r>
      <w:r w:rsidRPr="0018501C">
        <w:rPr>
          <w:b/>
          <w:bCs/>
        </w:rPr>
        <w:t>9.8x</w:t>
      </w:r>
    </w:p>
    <w:p w14:paraId="7D20BC4B" w14:textId="6215F682" w:rsidR="0018501C" w:rsidRPr="0018501C" w:rsidRDefault="0018501C" w:rsidP="0018501C">
      <w:pPr>
        <w:numPr>
          <w:ilvl w:val="0"/>
          <w:numId w:val="30"/>
        </w:numPr>
      </w:pPr>
      <w:r w:rsidRPr="0018501C">
        <w:rPr>
          <w:b/>
          <w:bCs/>
        </w:rPr>
        <w:t xml:space="preserve">Valuation Gate: </w:t>
      </w:r>
      <w:r w:rsidR="004B1731" w:rsidRPr="0018501C">
        <w:rPr>
          <w:b/>
          <w:bCs/>
        </w:rPr>
        <w:t>PASS</w:t>
      </w:r>
      <w:r w:rsidRPr="0018501C">
        <w:t xml:space="preserve"> is well within acceptable range for an Antifragile classification</w:t>
      </w:r>
    </w:p>
    <w:p w14:paraId="6BE48A7F" w14:textId="77777777" w:rsidR="0018501C" w:rsidRPr="0018501C" w:rsidRDefault="0018501C" w:rsidP="0018501C">
      <w:pPr>
        <w:rPr>
          <w:b/>
          <w:bCs/>
        </w:rPr>
      </w:pPr>
      <w:r w:rsidRPr="0018501C">
        <w:rPr>
          <w:b/>
          <w:bCs/>
        </w:rPr>
        <w:t>8D. Historical Multiple Context</w:t>
      </w:r>
    </w:p>
    <w:p w14:paraId="39A210B7" w14:textId="77777777" w:rsidR="0018501C" w:rsidRPr="0018501C" w:rsidRDefault="0018501C" w:rsidP="0018501C">
      <w:pPr>
        <w:numPr>
          <w:ilvl w:val="0"/>
          <w:numId w:val="31"/>
        </w:numPr>
      </w:pPr>
      <w:r w:rsidRPr="0018501C">
        <w:t>Axon traded at 15-25x NTM revenue through much of 2024-2025</w:t>
      </w:r>
    </w:p>
    <w:p w14:paraId="19680996" w14:textId="77777777" w:rsidR="0018501C" w:rsidRPr="0018501C" w:rsidRDefault="0018501C" w:rsidP="0018501C">
      <w:pPr>
        <w:numPr>
          <w:ilvl w:val="0"/>
          <w:numId w:val="31"/>
        </w:numPr>
      </w:pPr>
      <w:r w:rsidRPr="0018501C">
        <w:t>Current 9.8x represents ~40-60% compression from historical averages</w:t>
      </w:r>
    </w:p>
    <w:p w14:paraId="47446F72" w14:textId="77777777" w:rsidR="0018501C" w:rsidRPr="0018501C" w:rsidRDefault="0018501C" w:rsidP="0018501C">
      <w:pPr>
        <w:numPr>
          <w:ilvl w:val="0"/>
          <w:numId w:val="31"/>
        </w:numPr>
      </w:pPr>
      <w:r w:rsidRPr="0018501C">
        <w:t xml:space="preserve">The discount appears </w:t>
      </w:r>
      <w:proofErr w:type="gramStart"/>
      <w:r w:rsidRPr="0018501C">
        <w:t>overshoot</w:t>
      </w:r>
      <w:proofErr w:type="gramEnd"/>
      <w:r w:rsidRPr="0018501C">
        <w:t>-driven (stock dropped ~38% from 52-week highs) rather than fundamentals-driven</w:t>
      </w:r>
    </w:p>
    <w:p w14:paraId="27744BD9" w14:textId="77777777" w:rsidR="0018501C" w:rsidRPr="0018501C" w:rsidRDefault="0018501C" w:rsidP="0018501C">
      <w:pPr>
        <w:numPr>
          <w:ilvl w:val="0"/>
          <w:numId w:val="31"/>
        </w:numPr>
      </w:pPr>
      <w:r w:rsidRPr="0018501C">
        <w:t>This looks like a margin-of-safety entry, not a value trap, given: (a) 31% growth continuing, (b) 5/5 structural moats, (c) $11.4B backlog, (d) 124% NRR</w:t>
      </w:r>
    </w:p>
    <w:p w14:paraId="338E78BC" w14:textId="77777777" w:rsidR="0018501C" w:rsidRPr="0018501C" w:rsidRDefault="0018501C" w:rsidP="0018501C">
      <w:r w:rsidRPr="0018501C">
        <w:pict w14:anchorId="4C5257D8">
          <v:rect id="_x0000_i1054" style="width:0;height:1.5pt" o:hralign="center" o:hrstd="t" o:hr="t" fillcolor="#a0a0a0" stroked="f"/>
        </w:pict>
      </w:r>
    </w:p>
    <w:p w14:paraId="7BBA80E9" w14:textId="77777777" w:rsidR="0018501C" w:rsidRPr="0018501C" w:rsidRDefault="0018501C" w:rsidP="0018501C">
      <w:pPr>
        <w:rPr>
          <w:b/>
          <w:bCs/>
        </w:rPr>
      </w:pPr>
      <w:r w:rsidRPr="0018501C">
        <w:rPr>
          <w:b/>
          <w:bCs/>
        </w:rPr>
        <w:t>STEP 9: FINAL VERDICT</w:t>
      </w:r>
    </w:p>
    <w:p w14:paraId="3CF068D3" w14:textId="77777777" w:rsidR="0018501C" w:rsidRPr="0018501C" w:rsidRDefault="0018501C" w:rsidP="0018501C">
      <w:r w:rsidRPr="0018501C">
        <w:rPr>
          <w:b/>
          <w:bCs/>
        </w:rPr>
        <w:t>Company:</w:t>
      </w:r>
      <w:r w:rsidRPr="0018501C">
        <w:t xml:space="preserve"> Axon Enterprise, Inc. | </w:t>
      </w:r>
      <w:r w:rsidRPr="0018501C">
        <w:rPr>
          <w:b/>
          <w:bCs/>
        </w:rPr>
        <w:t>Ticker:</w:t>
      </w:r>
      <w:r w:rsidRPr="0018501C">
        <w:t xml:space="preserve"> AXON | </w:t>
      </w:r>
      <w:r w:rsidRPr="0018501C">
        <w:rPr>
          <w:b/>
          <w:bCs/>
        </w:rPr>
        <w:t>Date:</w:t>
      </w:r>
      <w:r w:rsidRPr="0018501C">
        <w:t xml:space="preserve"> February 20, </w:t>
      </w:r>
      <w:proofErr w:type="gramStart"/>
      <w:r w:rsidRPr="0018501C">
        <w:t>2026</w:t>
      </w:r>
      <w:proofErr w:type="gramEnd"/>
      <w:r w:rsidRPr="0018501C">
        <w:t xml:space="preserve"> | </w:t>
      </w:r>
      <w:r w:rsidRPr="0018501C">
        <w:rPr>
          <w:b/>
          <w:bCs/>
        </w:rPr>
        <w:t>Pre-Screen Date:</w:t>
      </w:r>
      <w:r w:rsidRPr="0018501C">
        <w:t xml:space="preserve"> February 20, 2026</w:t>
      </w:r>
    </w:p>
    <w:p w14:paraId="6DF23BFE" w14:textId="77777777" w:rsidR="0018501C" w:rsidRPr="0018501C" w:rsidRDefault="0018501C" w:rsidP="0018501C">
      <w:pPr>
        <w:rPr>
          <w:b/>
          <w:bCs/>
        </w:rPr>
      </w:pPr>
      <w:r w:rsidRPr="0018501C">
        <w:rPr>
          <w:b/>
          <w:bCs/>
        </w:rPr>
        <w:t>INTEGRATED SCORECARD</w:t>
      </w:r>
    </w:p>
    <w:p w14:paraId="00F47B36" w14:textId="77777777" w:rsidR="0018501C" w:rsidRPr="0018501C" w:rsidRDefault="0018501C" w:rsidP="0018501C">
      <w:r w:rsidRPr="0018501C">
        <w:rPr>
          <w:b/>
          <w:bCs/>
        </w:rPr>
        <w:t>MDI Pre-Screen:</w:t>
      </w:r>
    </w:p>
    <w:p w14:paraId="3E276484" w14:textId="77777777" w:rsidR="0018501C" w:rsidRPr="0018501C" w:rsidRDefault="0018501C" w:rsidP="0018501C">
      <w:pPr>
        <w:numPr>
          <w:ilvl w:val="0"/>
          <w:numId w:val="32"/>
        </w:numPr>
      </w:pPr>
      <w:r w:rsidRPr="0018501C">
        <w:t>MDI Score: 5/5 intact moats → LOWER RISK</w:t>
      </w:r>
    </w:p>
    <w:p w14:paraId="0847E1A4" w14:textId="77777777" w:rsidR="0018501C" w:rsidRPr="0018501C" w:rsidRDefault="0018501C" w:rsidP="0018501C">
      <w:pPr>
        <w:numPr>
          <w:ilvl w:val="0"/>
          <w:numId w:val="32"/>
        </w:numPr>
      </w:pPr>
      <w:proofErr w:type="gramStart"/>
      <w:r w:rsidRPr="0018501C">
        <w:t>Three-Question</w:t>
      </w:r>
      <w:proofErr w:type="gramEnd"/>
      <w:r w:rsidRPr="0018501C">
        <w:t>: 3/3 → Lower Risk</w:t>
      </w:r>
    </w:p>
    <w:p w14:paraId="48A80CAC" w14:textId="77777777" w:rsidR="0018501C" w:rsidRPr="0018501C" w:rsidRDefault="0018501C" w:rsidP="0018501C">
      <w:pPr>
        <w:numPr>
          <w:ilvl w:val="0"/>
          <w:numId w:val="32"/>
        </w:numPr>
      </w:pPr>
      <w:r w:rsidRPr="0018501C">
        <w:t>Disruption Stage: Early</w:t>
      </w:r>
    </w:p>
    <w:p w14:paraId="71FAEFE2" w14:textId="77777777" w:rsidR="0018501C" w:rsidRPr="0018501C" w:rsidRDefault="0018501C" w:rsidP="0018501C">
      <w:pPr>
        <w:numPr>
          <w:ilvl w:val="0"/>
          <w:numId w:val="32"/>
        </w:numPr>
      </w:pPr>
      <w:r w:rsidRPr="0018501C">
        <w:t>Horizontal Platform Threat: Low</w:t>
      </w:r>
    </w:p>
    <w:p w14:paraId="42D1A34B" w14:textId="77777777" w:rsidR="0018501C" w:rsidRPr="0018501C" w:rsidRDefault="0018501C" w:rsidP="0018501C">
      <w:pPr>
        <w:numPr>
          <w:ilvl w:val="0"/>
          <w:numId w:val="32"/>
        </w:numPr>
      </w:pPr>
      <w:r w:rsidRPr="0018501C">
        <w:t>Key Moats Destroyed: Interface (minor), Workflows (Axon self-</w:t>
      </w:r>
      <w:proofErr w:type="gramStart"/>
      <w:r w:rsidRPr="0018501C">
        <w:t>disrupting</w:t>
      </w:r>
      <w:proofErr w:type="gramEnd"/>
      <w:r w:rsidRPr="0018501C">
        <w:t>)</w:t>
      </w:r>
    </w:p>
    <w:p w14:paraId="7F724730" w14:textId="77777777" w:rsidR="0018501C" w:rsidRPr="0018501C" w:rsidRDefault="0018501C" w:rsidP="0018501C">
      <w:pPr>
        <w:numPr>
          <w:ilvl w:val="0"/>
          <w:numId w:val="32"/>
        </w:numPr>
      </w:pPr>
      <w:r w:rsidRPr="0018501C">
        <w:t>Key Moats Holding: Proprietary Data, Regulatory Lock-in, Network Effects, Transaction Embedding, System of Record, Bundling</w:t>
      </w:r>
    </w:p>
    <w:p w14:paraId="5E21FF8F" w14:textId="77777777" w:rsidR="0018501C" w:rsidRPr="0018501C" w:rsidRDefault="0018501C" w:rsidP="0018501C">
      <w:r w:rsidRPr="0018501C">
        <w:rPr>
          <w:b/>
          <w:bCs/>
        </w:rPr>
        <w:t>Dimension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2"/>
        <w:gridCol w:w="856"/>
        <w:gridCol w:w="728"/>
        <w:gridCol w:w="1151"/>
      </w:tblGrid>
      <w:tr w:rsidR="0018501C" w:rsidRPr="0018501C" w14:paraId="68A928EC" w14:textId="77777777">
        <w:trPr>
          <w:tblHeader/>
          <w:tblCellSpacing w:w="15" w:type="dxa"/>
        </w:trPr>
        <w:tc>
          <w:tcPr>
            <w:tcW w:w="0" w:type="auto"/>
            <w:vAlign w:val="center"/>
            <w:hideMark/>
          </w:tcPr>
          <w:p w14:paraId="59560C5B" w14:textId="77777777" w:rsidR="0018501C" w:rsidRPr="0018501C" w:rsidRDefault="0018501C" w:rsidP="0018501C">
            <w:pPr>
              <w:rPr>
                <w:b/>
                <w:bCs/>
              </w:rPr>
            </w:pPr>
            <w:r w:rsidRPr="0018501C">
              <w:rPr>
                <w:b/>
                <w:bCs/>
              </w:rPr>
              <w:lastRenderedPageBreak/>
              <w:t>Dimension</w:t>
            </w:r>
          </w:p>
        </w:tc>
        <w:tc>
          <w:tcPr>
            <w:tcW w:w="0" w:type="auto"/>
            <w:vAlign w:val="center"/>
            <w:hideMark/>
          </w:tcPr>
          <w:p w14:paraId="5524DF1E" w14:textId="77777777" w:rsidR="0018501C" w:rsidRPr="0018501C" w:rsidRDefault="0018501C" w:rsidP="0018501C">
            <w:pPr>
              <w:rPr>
                <w:b/>
                <w:bCs/>
              </w:rPr>
            </w:pPr>
            <w:r w:rsidRPr="0018501C">
              <w:rPr>
                <w:b/>
                <w:bCs/>
              </w:rPr>
              <w:t>Weight</w:t>
            </w:r>
          </w:p>
        </w:tc>
        <w:tc>
          <w:tcPr>
            <w:tcW w:w="0" w:type="auto"/>
            <w:vAlign w:val="center"/>
            <w:hideMark/>
          </w:tcPr>
          <w:p w14:paraId="0290567F" w14:textId="77777777" w:rsidR="0018501C" w:rsidRPr="0018501C" w:rsidRDefault="0018501C" w:rsidP="0018501C">
            <w:pPr>
              <w:rPr>
                <w:b/>
                <w:bCs/>
              </w:rPr>
            </w:pPr>
            <w:r w:rsidRPr="0018501C">
              <w:rPr>
                <w:b/>
                <w:bCs/>
              </w:rPr>
              <w:t>Score</w:t>
            </w:r>
          </w:p>
        </w:tc>
        <w:tc>
          <w:tcPr>
            <w:tcW w:w="0" w:type="auto"/>
            <w:vAlign w:val="center"/>
            <w:hideMark/>
          </w:tcPr>
          <w:p w14:paraId="7652FC62" w14:textId="77777777" w:rsidR="0018501C" w:rsidRPr="0018501C" w:rsidRDefault="0018501C" w:rsidP="0018501C">
            <w:pPr>
              <w:rPr>
                <w:b/>
                <w:bCs/>
              </w:rPr>
            </w:pPr>
            <w:r w:rsidRPr="0018501C">
              <w:rPr>
                <w:b/>
                <w:bCs/>
              </w:rPr>
              <w:t>Weighted</w:t>
            </w:r>
          </w:p>
        </w:tc>
      </w:tr>
      <w:tr w:rsidR="0018501C" w:rsidRPr="0018501C" w14:paraId="2C300493" w14:textId="77777777">
        <w:trPr>
          <w:tblCellSpacing w:w="15" w:type="dxa"/>
        </w:trPr>
        <w:tc>
          <w:tcPr>
            <w:tcW w:w="0" w:type="auto"/>
            <w:vAlign w:val="center"/>
            <w:hideMark/>
          </w:tcPr>
          <w:p w14:paraId="3C93D71A" w14:textId="77777777" w:rsidR="0018501C" w:rsidRPr="0018501C" w:rsidRDefault="0018501C" w:rsidP="0018501C">
            <w:r w:rsidRPr="0018501C">
              <w:t>D1 Liability Shield</w:t>
            </w:r>
          </w:p>
        </w:tc>
        <w:tc>
          <w:tcPr>
            <w:tcW w:w="0" w:type="auto"/>
            <w:vAlign w:val="center"/>
            <w:hideMark/>
          </w:tcPr>
          <w:p w14:paraId="0EAFD378" w14:textId="77777777" w:rsidR="0018501C" w:rsidRPr="0018501C" w:rsidRDefault="0018501C" w:rsidP="0018501C">
            <w:r w:rsidRPr="0018501C">
              <w:t>15%</w:t>
            </w:r>
          </w:p>
        </w:tc>
        <w:tc>
          <w:tcPr>
            <w:tcW w:w="0" w:type="auto"/>
            <w:vAlign w:val="center"/>
            <w:hideMark/>
          </w:tcPr>
          <w:p w14:paraId="0A505FF7" w14:textId="77777777" w:rsidR="0018501C" w:rsidRPr="0018501C" w:rsidRDefault="0018501C" w:rsidP="0018501C">
            <w:r w:rsidRPr="0018501C">
              <w:t>9/10</w:t>
            </w:r>
          </w:p>
        </w:tc>
        <w:tc>
          <w:tcPr>
            <w:tcW w:w="0" w:type="auto"/>
            <w:vAlign w:val="center"/>
            <w:hideMark/>
          </w:tcPr>
          <w:p w14:paraId="487E3124" w14:textId="77777777" w:rsidR="0018501C" w:rsidRPr="0018501C" w:rsidRDefault="0018501C" w:rsidP="0018501C">
            <w:r w:rsidRPr="0018501C">
              <w:t>1.35</w:t>
            </w:r>
          </w:p>
        </w:tc>
      </w:tr>
      <w:tr w:rsidR="0018501C" w:rsidRPr="0018501C" w14:paraId="1C2BF4BC" w14:textId="77777777">
        <w:trPr>
          <w:tblCellSpacing w:w="15" w:type="dxa"/>
        </w:trPr>
        <w:tc>
          <w:tcPr>
            <w:tcW w:w="0" w:type="auto"/>
            <w:vAlign w:val="center"/>
            <w:hideMark/>
          </w:tcPr>
          <w:p w14:paraId="492C54B7" w14:textId="77777777" w:rsidR="0018501C" w:rsidRPr="0018501C" w:rsidRDefault="0018501C" w:rsidP="0018501C">
            <w:r w:rsidRPr="0018501C">
              <w:t>D2 Business Model</w:t>
            </w:r>
          </w:p>
        </w:tc>
        <w:tc>
          <w:tcPr>
            <w:tcW w:w="0" w:type="auto"/>
            <w:vAlign w:val="center"/>
            <w:hideMark/>
          </w:tcPr>
          <w:p w14:paraId="44BADE1A" w14:textId="77777777" w:rsidR="0018501C" w:rsidRPr="0018501C" w:rsidRDefault="0018501C" w:rsidP="0018501C">
            <w:r w:rsidRPr="0018501C">
              <w:t>30%</w:t>
            </w:r>
          </w:p>
        </w:tc>
        <w:tc>
          <w:tcPr>
            <w:tcW w:w="0" w:type="auto"/>
            <w:vAlign w:val="center"/>
            <w:hideMark/>
          </w:tcPr>
          <w:p w14:paraId="4FE75B51" w14:textId="77777777" w:rsidR="0018501C" w:rsidRPr="0018501C" w:rsidRDefault="0018501C" w:rsidP="0018501C">
            <w:r w:rsidRPr="0018501C">
              <w:t>7/10</w:t>
            </w:r>
          </w:p>
        </w:tc>
        <w:tc>
          <w:tcPr>
            <w:tcW w:w="0" w:type="auto"/>
            <w:vAlign w:val="center"/>
            <w:hideMark/>
          </w:tcPr>
          <w:p w14:paraId="79A72463" w14:textId="77777777" w:rsidR="0018501C" w:rsidRPr="0018501C" w:rsidRDefault="0018501C" w:rsidP="0018501C">
            <w:r w:rsidRPr="0018501C">
              <w:t>2.10</w:t>
            </w:r>
          </w:p>
        </w:tc>
      </w:tr>
      <w:tr w:rsidR="0018501C" w:rsidRPr="0018501C" w14:paraId="26882CA0" w14:textId="77777777">
        <w:trPr>
          <w:tblCellSpacing w:w="15" w:type="dxa"/>
        </w:trPr>
        <w:tc>
          <w:tcPr>
            <w:tcW w:w="0" w:type="auto"/>
            <w:vAlign w:val="center"/>
            <w:hideMark/>
          </w:tcPr>
          <w:p w14:paraId="5D58930E" w14:textId="77777777" w:rsidR="0018501C" w:rsidRPr="0018501C" w:rsidRDefault="0018501C" w:rsidP="0018501C">
            <w:r w:rsidRPr="0018501C">
              <w:t>D3 Physical Integration</w:t>
            </w:r>
          </w:p>
        </w:tc>
        <w:tc>
          <w:tcPr>
            <w:tcW w:w="0" w:type="auto"/>
            <w:vAlign w:val="center"/>
            <w:hideMark/>
          </w:tcPr>
          <w:p w14:paraId="2A0E7A39" w14:textId="77777777" w:rsidR="0018501C" w:rsidRPr="0018501C" w:rsidRDefault="0018501C" w:rsidP="0018501C">
            <w:r w:rsidRPr="0018501C">
              <w:t>15%</w:t>
            </w:r>
          </w:p>
        </w:tc>
        <w:tc>
          <w:tcPr>
            <w:tcW w:w="0" w:type="auto"/>
            <w:vAlign w:val="center"/>
            <w:hideMark/>
          </w:tcPr>
          <w:p w14:paraId="08739309" w14:textId="77777777" w:rsidR="0018501C" w:rsidRPr="0018501C" w:rsidRDefault="0018501C" w:rsidP="0018501C">
            <w:r w:rsidRPr="0018501C">
              <w:t>10/10</w:t>
            </w:r>
          </w:p>
        </w:tc>
        <w:tc>
          <w:tcPr>
            <w:tcW w:w="0" w:type="auto"/>
            <w:vAlign w:val="center"/>
            <w:hideMark/>
          </w:tcPr>
          <w:p w14:paraId="54DC67D5" w14:textId="77777777" w:rsidR="0018501C" w:rsidRPr="0018501C" w:rsidRDefault="0018501C" w:rsidP="0018501C">
            <w:r w:rsidRPr="0018501C">
              <w:t>1.50</w:t>
            </w:r>
          </w:p>
        </w:tc>
      </w:tr>
      <w:tr w:rsidR="0018501C" w:rsidRPr="0018501C" w14:paraId="77BD2D56" w14:textId="77777777">
        <w:trPr>
          <w:tblCellSpacing w:w="15" w:type="dxa"/>
        </w:trPr>
        <w:tc>
          <w:tcPr>
            <w:tcW w:w="0" w:type="auto"/>
            <w:vAlign w:val="center"/>
            <w:hideMark/>
          </w:tcPr>
          <w:p w14:paraId="5124AC39" w14:textId="77777777" w:rsidR="0018501C" w:rsidRPr="0018501C" w:rsidRDefault="0018501C" w:rsidP="0018501C">
            <w:r w:rsidRPr="0018501C">
              <w:t>D4 Network Effects &amp; Data Gravity</w:t>
            </w:r>
          </w:p>
        </w:tc>
        <w:tc>
          <w:tcPr>
            <w:tcW w:w="0" w:type="auto"/>
            <w:vAlign w:val="center"/>
            <w:hideMark/>
          </w:tcPr>
          <w:p w14:paraId="06EFE618" w14:textId="77777777" w:rsidR="0018501C" w:rsidRPr="0018501C" w:rsidRDefault="0018501C" w:rsidP="0018501C">
            <w:r w:rsidRPr="0018501C">
              <w:t>40%</w:t>
            </w:r>
          </w:p>
        </w:tc>
        <w:tc>
          <w:tcPr>
            <w:tcW w:w="0" w:type="auto"/>
            <w:vAlign w:val="center"/>
            <w:hideMark/>
          </w:tcPr>
          <w:p w14:paraId="3C5AE2F6" w14:textId="77777777" w:rsidR="0018501C" w:rsidRPr="0018501C" w:rsidRDefault="0018501C" w:rsidP="0018501C">
            <w:r w:rsidRPr="0018501C">
              <w:t>9/10</w:t>
            </w:r>
          </w:p>
        </w:tc>
        <w:tc>
          <w:tcPr>
            <w:tcW w:w="0" w:type="auto"/>
            <w:vAlign w:val="center"/>
            <w:hideMark/>
          </w:tcPr>
          <w:p w14:paraId="05C1D2B5" w14:textId="77777777" w:rsidR="0018501C" w:rsidRPr="0018501C" w:rsidRDefault="0018501C" w:rsidP="0018501C">
            <w:r w:rsidRPr="0018501C">
              <w:t>3.60</w:t>
            </w:r>
          </w:p>
        </w:tc>
      </w:tr>
      <w:tr w:rsidR="0018501C" w:rsidRPr="0018501C" w14:paraId="432FD9B7" w14:textId="77777777">
        <w:trPr>
          <w:tblCellSpacing w:w="15" w:type="dxa"/>
        </w:trPr>
        <w:tc>
          <w:tcPr>
            <w:tcW w:w="0" w:type="auto"/>
            <w:vAlign w:val="center"/>
            <w:hideMark/>
          </w:tcPr>
          <w:p w14:paraId="2F81364D" w14:textId="77777777" w:rsidR="0018501C" w:rsidRPr="0018501C" w:rsidRDefault="0018501C" w:rsidP="0018501C">
            <w:r w:rsidRPr="0018501C">
              <w:rPr>
                <w:b/>
                <w:bCs/>
              </w:rPr>
              <w:t>Raw Composite</w:t>
            </w:r>
          </w:p>
        </w:tc>
        <w:tc>
          <w:tcPr>
            <w:tcW w:w="0" w:type="auto"/>
            <w:vAlign w:val="center"/>
            <w:hideMark/>
          </w:tcPr>
          <w:p w14:paraId="0B0CFDC5" w14:textId="77777777" w:rsidR="0018501C" w:rsidRPr="0018501C" w:rsidRDefault="0018501C" w:rsidP="0018501C"/>
        </w:tc>
        <w:tc>
          <w:tcPr>
            <w:tcW w:w="0" w:type="auto"/>
            <w:vAlign w:val="center"/>
            <w:hideMark/>
          </w:tcPr>
          <w:p w14:paraId="0C702139" w14:textId="77777777" w:rsidR="0018501C" w:rsidRPr="0018501C" w:rsidRDefault="0018501C" w:rsidP="0018501C"/>
        </w:tc>
        <w:tc>
          <w:tcPr>
            <w:tcW w:w="0" w:type="auto"/>
            <w:vAlign w:val="center"/>
            <w:hideMark/>
          </w:tcPr>
          <w:p w14:paraId="44B73317" w14:textId="77777777" w:rsidR="0018501C" w:rsidRPr="0018501C" w:rsidRDefault="0018501C" w:rsidP="0018501C">
            <w:r w:rsidRPr="0018501C">
              <w:rPr>
                <w:b/>
                <w:bCs/>
              </w:rPr>
              <w:t>8.55</w:t>
            </w:r>
          </w:p>
        </w:tc>
      </w:tr>
    </w:tbl>
    <w:p w14:paraId="1DC00B96" w14:textId="77777777" w:rsidR="0018501C" w:rsidRPr="0018501C" w:rsidRDefault="0018501C" w:rsidP="0018501C">
      <w:r w:rsidRPr="0018501C">
        <w:rPr>
          <w:b/>
          <w:bCs/>
        </w:rPr>
        <w:t>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28"/>
        <w:gridCol w:w="1947"/>
      </w:tblGrid>
      <w:tr w:rsidR="0018501C" w:rsidRPr="0018501C" w14:paraId="087ACF07" w14:textId="77777777">
        <w:trPr>
          <w:tblHeader/>
          <w:tblCellSpacing w:w="15" w:type="dxa"/>
        </w:trPr>
        <w:tc>
          <w:tcPr>
            <w:tcW w:w="0" w:type="auto"/>
            <w:vAlign w:val="center"/>
            <w:hideMark/>
          </w:tcPr>
          <w:p w14:paraId="6B89459E" w14:textId="77777777" w:rsidR="0018501C" w:rsidRPr="0018501C" w:rsidRDefault="0018501C" w:rsidP="0018501C">
            <w:pPr>
              <w:rPr>
                <w:b/>
                <w:bCs/>
              </w:rPr>
            </w:pPr>
            <w:r w:rsidRPr="0018501C">
              <w:rPr>
                <w:b/>
                <w:bCs/>
              </w:rPr>
              <w:t>Modifier</w:t>
            </w:r>
          </w:p>
        </w:tc>
        <w:tc>
          <w:tcPr>
            <w:tcW w:w="0" w:type="auto"/>
            <w:vAlign w:val="center"/>
            <w:hideMark/>
          </w:tcPr>
          <w:p w14:paraId="0C40AD39" w14:textId="77777777" w:rsidR="0018501C" w:rsidRPr="0018501C" w:rsidRDefault="0018501C" w:rsidP="0018501C">
            <w:pPr>
              <w:rPr>
                <w:b/>
                <w:bCs/>
              </w:rPr>
            </w:pPr>
            <w:r w:rsidRPr="0018501C">
              <w:rPr>
                <w:b/>
                <w:bCs/>
              </w:rPr>
              <w:t>Score</w:t>
            </w:r>
          </w:p>
        </w:tc>
        <w:tc>
          <w:tcPr>
            <w:tcW w:w="0" w:type="auto"/>
            <w:vAlign w:val="center"/>
            <w:hideMark/>
          </w:tcPr>
          <w:p w14:paraId="284209B3" w14:textId="77777777" w:rsidR="0018501C" w:rsidRPr="0018501C" w:rsidRDefault="0018501C" w:rsidP="0018501C">
            <w:pPr>
              <w:rPr>
                <w:b/>
                <w:bCs/>
              </w:rPr>
            </w:pPr>
            <w:r w:rsidRPr="0018501C">
              <w:rPr>
                <w:b/>
                <w:bCs/>
              </w:rPr>
              <w:t>Modifier Applied</w:t>
            </w:r>
          </w:p>
        </w:tc>
      </w:tr>
      <w:tr w:rsidR="0018501C" w:rsidRPr="0018501C" w14:paraId="749CE45B" w14:textId="77777777">
        <w:trPr>
          <w:tblCellSpacing w:w="15" w:type="dxa"/>
        </w:trPr>
        <w:tc>
          <w:tcPr>
            <w:tcW w:w="0" w:type="auto"/>
            <w:vAlign w:val="center"/>
            <w:hideMark/>
          </w:tcPr>
          <w:p w14:paraId="6A64FF74" w14:textId="77777777" w:rsidR="0018501C" w:rsidRPr="0018501C" w:rsidRDefault="0018501C" w:rsidP="0018501C">
            <w:r w:rsidRPr="0018501C">
              <w:t>DIP</w:t>
            </w:r>
          </w:p>
        </w:tc>
        <w:tc>
          <w:tcPr>
            <w:tcW w:w="0" w:type="auto"/>
            <w:vAlign w:val="center"/>
            <w:hideMark/>
          </w:tcPr>
          <w:p w14:paraId="3FA90305" w14:textId="77777777" w:rsidR="0018501C" w:rsidRPr="0018501C" w:rsidRDefault="0018501C" w:rsidP="0018501C">
            <w:r w:rsidRPr="0018501C">
              <w:t>5/5</w:t>
            </w:r>
          </w:p>
        </w:tc>
        <w:tc>
          <w:tcPr>
            <w:tcW w:w="0" w:type="auto"/>
            <w:vAlign w:val="center"/>
            <w:hideMark/>
          </w:tcPr>
          <w:p w14:paraId="51E5B6A6" w14:textId="77777777" w:rsidR="0018501C" w:rsidRPr="0018501C" w:rsidRDefault="0018501C" w:rsidP="0018501C">
            <w:r w:rsidRPr="0018501C">
              <w:t>+1.5</w:t>
            </w:r>
          </w:p>
        </w:tc>
      </w:tr>
      <w:tr w:rsidR="0018501C" w:rsidRPr="0018501C" w14:paraId="252732F2" w14:textId="77777777">
        <w:trPr>
          <w:tblCellSpacing w:w="15" w:type="dxa"/>
        </w:trPr>
        <w:tc>
          <w:tcPr>
            <w:tcW w:w="0" w:type="auto"/>
            <w:vAlign w:val="center"/>
            <w:hideMark/>
          </w:tcPr>
          <w:p w14:paraId="41F16009" w14:textId="77777777" w:rsidR="0018501C" w:rsidRPr="0018501C" w:rsidRDefault="0018501C" w:rsidP="0018501C">
            <w:r w:rsidRPr="0018501C">
              <w:t>CPP</w:t>
            </w:r>
          </w:p>
        </w:tc>
        <w:tc>
          <w:tcPr>
            <w:tcW w:w="0" w:type="auto"/>
            <w:vAlign w:val="center"/>
            <w:hideMark/>
          </w:tcPr>
          <w:p w14:paraId="63FDFF2D" w14:textId="77777777" w:rsidR="0018501C" w:rsidRPr="0018501C" w:rsidRDefault="0018501C" w:rsidP="0018501C">
            <w:r w:rsidRPr="0018501C">
              <w:t>5/12</w:t>
            </w:r>
          </w:p>
        </w:tc>
        <w:tc>
          <w:tcPr>
            <w:tcW w:w="0" w:type="auto"/>
            <w:vAlign w:val="center"/>
            <w:hideMark/>
          </w:tcPr>
          <w:p w14:paraId="22334D3F" w14:textId="77777777" w:rsidR="0018501C" w:rsidRPr="0018501C" w:rsidRDefault="0018501C" w:rsidP="0018501C">
            <w:r w:rsidRPr="0018501C">
              <w:t>+0.5</w:t>
            </w:r>
          </w:p>
        </w:tc>
      </w:tr>
      <w:tr w:rsidR="0018501C" w:rsidRPr="0018501C" w14:paraId="3928DCC4" w14:textId="77777777">
        <w:trPr>
          <w:tblCellSpacing w:w="15" w:type="dxa"/>
        </w:trPr>
        <w:tc>
          <w:tcPr>
            <w:tcW w:w="0" w:type="auto"/>
            <w:vAlign w:val="center"/>
            <w:hideMark/>
          </w:tcPr>
          <w:p w14:paraId="6BDA2535" w14:textId="77777777" w:rsidR="0018501C" w:rsidRPr="0018501C" w:rsidRDefault="0018501C" w:rsidP="0018501C">
            <w:r w:rsidRPr="0018501C">
              <w:rPr>
                <w:b/>
                <w:bCs/>
              </w:rPr>
              <w:t>Final Composite</w:t>
            </w:r>
          </w:p>
        </w:tc>
        <w:tc>
          <w:tcPr>
            <w:tcW w:w="0" w:type="auto"/>
            <w:vAlign w:val="center"/>
            <w:hideMark/>
          </w:tcPr>
          <w:p w14:paraId="2AD26468" w14:textId="77777777" w:rsidR="0018501C" w:rsidRPr="0018501C" w:rsidRDefault="0018501C" w:rsidP="0018501C"/>
        </w:tc>
        <w:tc>
          <w:tcPr>
            <w:tcW w:w="0" w:type="auto"/>
            <w:vAlign w:val="center"/>
            <w:hideMark/>
          </w:tcPr>
          <w:p w14:paraId="6462B0E3" w14:textId="77777777" w:rsidR="0018501C" w:rsidRPr="0018501C" w:rsidRDefault="0018501C" w:rsidP="0018501C">
            <w:r w:rsidRPr="0018501C">
              <w:rPr>
                <w:b/>
                <w:bCs/>
              </w:rPr>
              <w:t>10.0 (capped)</w:t>
            </w:r>
          </w:p>
        </w:tc>
      </w:tr>
    </w:tbl>
    <w:p w14:paraId="6FAA1F0C" w14:textId="77777777" w:rsidR="0018501C" w:rsidRPr="0018501C" w:rsidRDefault="0018501C" w:rsidP="0018501C">
      <w:r w:rsidRPr="0018501C">
        <w:rPr>
          <w:b/>
          <w:bCs/>
        </w:rPr>
        <w:t>Classification: ANTIFRAGILE</w:t>
      </w:r>
      <w:r w:rsidRPr="0018501C">
        <w:t xml:space="preserve"> </w:t>
      </w:r>
      <w:r w:rsidRPr="0018501C">
        <w:rPr>
          <w:b/>
          <w:bCs/>
        </w:rPr>
        <w:t>DIP/CPP Profile:</w:t>
      </w:r>
      <w:r w:rsidRPr="0018501C">
        <w:t xml:space="preserve"> High DIP + Low CPP (Defensive incumbent with growth characteristics)</w:t>
      </w:r>
    </w:p>
    <w:p w14:paraId="6C75F303" w14:textId="77777777" w:rsidR="0018501C" w:rsidRPr="0018501C" w:rsidRDefault="0018501C" w:rsidP="0018501C">
      <w:r w:rsidRPr="0018501C">
        <w:rPr>
          <w:b/>
          <w:bCs/>
        </w:rPr>
        <w:t>Scenarios:</w:t>
      </w:r>
    </w:p>
    <w:p w14:paraId="03F8AA69" w14:textId="77777777" w:rsidR="0018501C" w:rsidRPr="0018501C" w:rsidRDefault="0018501C" w:rsidP="0018501C">
      <w:pPr>
        <w:numPr>
          <w:ilvl w:val="0"/>
          <w:numId w:val="33"/>
        </w:numPr>
      </w:pPr>
      <w:r w:rsidRPr="0018501C">
        <w:t>Bull: 45% | Base: 40% | Bear: 15%</w:t>
      </w:r>
    </w:p>
    <w:p w14:paraId="75AE3C68" w14:textId="77777777" w:rsidR="0018501C" w:rsidRPr="0018501C" w:rsidRDefault="0018501C" w:rsidP="0018501C">
      <w:r w:rsidRPr="0018501C">
        <w:rPr>
          <w:b/>
          <w:bCs/>
        </w:rPr>
        <w:t>Valuation:</w:t>
      </w:r>
    </w:p>
    <w:p w14:paraId="38505FD0" w14:textId="77777777" w:rsidR="0018501C" w:rsidRPr="0018501C" w:rsidRDefault="0018501C" w:rsidP="0018501C">
      <w:pPr>
        <w:numPr>
          <w:ilvl w:val="0"/>
          <w:numId w:val="34"/>
        </w:numPr>
      </w:pPr>
      <w:r w:rsidRPr="0018501C">
        <w:t>NTM EV/Revenue: 9.8x (acceptable for this class: up to 15x)</w:t>
      </w:r>
    </w:p>
    <w:p w14:paraId="7E78761E" w14:textId="77777777" w:rsidR="0018501C" w:rsidRPr="0018501C" w:rsidRDefault="0018501C" w:rsidP="0018501C">
      <w:pPr>
        <w:numPr>
          <w:ilvl w:val="0"/>
          <w:numId w:val="34"/>
        </w:numPr>
      </w:pPr>
      <w:r w:rsidRPr="0018501C">
        <w:rPr>
          <w:b/>
          <w:bCs/>
        </w:rPr>
        <w:t>Valuation Gate: PASS</w:t>
      </w:r>
    </w:p>
    <w:p w14:paraId="6E5848A5" w14:textId="77777777" w:rsidR="0018501C" w:rsidRPr="0018501C" w:rsidRDefault="0018501C" w:rsidP="0018501C">
      <w:pPr>
        <w:rPr>
          <w:b/>
          <w:bCs/>
        </w:rPr>
      </w:pPr>
      <w:r w:rsidRPr="0018501C">
        <w:rPr>
          <w:b/>
          <w:bCs/>
        </w:rPr>
        <w:t>INVESTMENT RATING AND SIZING</w:t>
      </w:r>
    </w:p>
    <w:p w14:paraId="4BE7C393" w14:textId="77777777" w:rsidR="0018501C" w:rsidRPr="0018501C" w:rsidRDefault="0018501C" w:rsidP="0018501C">
      <w:r w:rsidRPr="0018501C">
        <w:rPr>
          <w:b/>
          <w:bCs/>
        </w:rPr>
        <w:t>Rating: BUY</w:t>
      </w:r>
      <w:r w:rsidRPr="0018501C">
        <w:t xml:space="preserve"> </w:t>
      </w:r>
      <w:r w:rsidRPr="0018501C">
        <w:rPr>
          <w:b/>
          <w:bCs/>
        </w:rPr>
        <w:t>Position Size: 3-4% of portfolio</w:t>
      </w:r>
    </w:p>
    <w:p w14:paraId="1546ABF5" w14:textId="77777777" w:rsidR="0018501C" w:rsidRPr="0018501C" w:rsidRDefault="0018501C" w:rsidP="0018501C">
      <w:r w:rsidRPr="0018501C">
        <w:t>(Exceeding the standard 2-3% DIP/CPP profile sizing because the growth characteristics — 31% revenue growth, 41% ARR growth, 124% NRR — are growth-compounder metrics, not defensive-incumbent metrics. The DIP/CPP profile underweights Axon's unique position as a hardware-software platform that benefits from AI without being disrupted by it.)</w:t>
      </w:r>
    </w:p>
    <w:p w14:paraId="533F8967" w14:textId="77777777" w:rsidR="0018501C" w:rsidRPr="0018501C" w:rsidRDefault="0018501C" w:rsidP="0018501C">
      <w:pPr>
        <w:rPr>
          <w:b/>
          <w:bCs/>
        </w:rPr>
      </w:pPr>
      <w:r w:rsidRPr="0018501C">
        <w:rPr>
          <w:b/>
          <w:bCs/>
        </w:rPr>
        <w:t>The Thesis in Two Sentences</w:t>
      </w:r>
    </w:p>
    <w:p w14:paraId="4787257C" w14:textId="77777777" w:rsidR="0018501C" w:rsidRPr="0018501C" w:rsidRDefault="0018501C" w:rsidP="0018501C">
      <w:r w:rsidRPr="0018501C">
        <w:t xml:space="preserve">Axon is the rare technology company that becomes MORE valuable as AI proliferates because its proprietary data (agency-generated evidence from physical devices) is the irreplaceable input that AI tools need, while its structural regulatory moat (FedRAMP High, CJIS, chain of custody) prevents AI-native alternatives from competing. At ~10x NTM revenue — a 40-60% discount </w:t>
      </w:r>
      <w:proofErr w:type="gramStart"/>
      <w:r w:rsidRPr="0018501C">
        <w:t>to</w:t>
      </w:r>
      <w:proofErr w:type="gramEnd"/>
      <w:r w:rsidRPr="0018501C">
        <w:t xml:space="preserve"> historical averages — the market is pricing in disruption risk that fundamentally does not apply to a hardware-embedded, regulatory-certified, physically-integrated platform.</w:t>
      </w:r>
    </w:p>
    <w:p w14:paraId="26B5E38F" w14:textId="77777777" w:rsidR="0018501C" w:rsidRPr="0018501C" w:rsidRDefault="0018501C" w:rsidP="0018501C">
      <w:pPr>
        <w:rPr>
          <w:b/>
          <w:bCs/>
        </w:rPr>
      </w:pPr>
      <w:r w:rsidRPr="0018501C">
        <w:rPr>
          <w:b/>
          <w:bCs/>
        </w:rPr>
        <w:t xml:space="preserve">The Biggest Risk the market may be </w:t>
      </w:r>
      <w:proofErr w:type="gramStart"/>
      <w:r w:rsidRPr="0018501C">
        <w:rPr>
          <w:b/>
          <w:bCs/>
        </w:rPr>
        <w:t>underpricing</w:t>
      </w:r>
      <w:proofErr w:type="gramEnd"/>
    </w:p>
    <w:p w14:paraId="2AE7B2CD" w14:textId="77777777" w:rsidR="0018501C" w:rsidRPr="0018501C" w:rsidRDefault="0018501C" w:rsidP="0018501C">
      <w:r w:rsidRPr="0018501C">
        <w:rPr>
          <w:b/>
          <w:bCs/>
        </w:rPr>
        <w:t>Regulatory/political backlash against AI in policing.</w:t>
      </w:r>
      <w:r w:rsidRPr="0018501C">
        <w:t xml:space="preserve"> If state or federal legislation restricts AI-generated police reports or automated surveillance, it directly impacts Axon's highest-growth revenue streams (AI Era Plan, </w:t>
      </w:r>
      <w:proofErr w:type="spellStart"/>
      <w:r w:rsidRPr="0018501C">
        <w:t>Fūsus</w:t>
      </w:r>
      <w:proofErr w:type="spellEnd"/>
      <w:r w:rsidRPr="0018501C">
        <w:t>, DFR drones). The EFF investigations into Draft One transparency are a leading indicator. This risk is NOT competitive disruption — it is political/regulatory exogenous risk.</w:t>
      </w:r>
    </w:p>
    <w:p w14:paraId="15C331C0" w14:textId="77777777" w:rsidR="0018501C" w:rsidRPr="0018501C" w:rsidRDefault="0018501C" w:rsidP="0018501C">
      <w:pPr>
        <w:rPr>
          <w:b/>
          <w:bCs/>
        </w:rPr>
      </w:pPr>
      <w:r w:rsidRPr="0018501C">
        <w:rPr>
          <w:b/>
          <w:bCs/>
        </w:rPr>
        <w:t>The Kill Switch — Sell immediately if:</w:t>
      </w:r>
    </w:p>
    <w:p w14:paraId="7C584CF7" w14:textId="77777777" w:rsidR="0018501C" w:rsidRPr="0018501C" w:rsidRDefault="0018501C" w:rsidP="0018501C">
      <w:pPr>
        <w:numPr>
          <w:ilvl w:val="0"/>
          <w:numId w:val="35"/>
        </w:numPr>
      </w:pPr>
      <w:r w:rsidRPr="0018501C">
        <w:t>NRR drops below 110% for two consecutive quarters (signals customer contraction)</w:t>
      </w:r>
    </w:p>
    <w:p w14:paraId="628DA51A" w14:textId="77777777" w:rsidR="0018501C" w:rsidRPr="0018501C" w:rsidRDefault="0018501C" w:rsidP="0018501C">
      <w:pPr>
        <w:numPr>
          <w:ilvl w:val="0"/>
          <w:numId w:val="35"/>
        </w:numPr>
      </w:pPr>
      <w:r w:rsidRPr="0018501C">
        <w:t>Federal legislation bans or severely restricts AI-generated police reports</w:t>
      </w:r>
    </w:p>
    <w:p w14:paraId="6F03BC92" w14:textId="77777777" w:rsidR="0018501C" w:rsidRPr="0018501C" w:rsidRDefault="0018501C" w:rsidP="0018501C">
      <w:pPr>
        <w:numPr>
          <w:ilvl w:val="0"/>
          <w:numId w:val="35"/>
        </w:numPr>
      </w:pPr>
      <w:r w:rsidRPr="0018501C">
        <w:lastRenderedPageBreak/>
        <w:t>A credible competitor achieves FedRAMP High + CJIS compliance with a full-stack alternative</w:t>
      </w:r>
    </w:p>
    <w:p w14:paraId="7D661CFB" w14:textId="77777777" w:rsidR="0018501C" w:rsidRPr="0018501C" w:rsidRDefault="0018501C" w:rsidP="0018501C">
      <w:pPr>
        <w:numPr>
          <w:ilvl w:val="0"/>
          <w:numId w:val="35"/>
        </w:numPr>
      </w:pPr>
      <w:r w:rsidRPr="0018501C">
        <w:t>Government body camera mandates are rolled back in major jurisdictions</w:t>
      </w:r>
    </w:p>
    <w:p w14:paraId="5172B168" w14:textId="77777777" w:rsidR="0018501C" w:rsidRPr="0018501C" w:rsidRDefault="0018501C" w:rsidP="0018501C">
      <w:pPr>
        <w:numPr>
          <w:ilvl w:val="0"/>
          <w:numId w:val="35"/>
        </w:numPr>
      </w:pPr>
      <w:r w:rsidRPr="0018501C">
        <w:t>Revenue growth decelerates below 15% without a clear path to reacceleration</w:t>
      </w:r>
    </w:p>
    <w:p w14:paraId="380CD619" w14:textId="77777777" w:rsidR="0018501C" w:rsidRPr="0018501C" w:rsidRDefault="0018501C" w:rsidP="0018501C">
      <w:pPr>
        <w:rPr>
          <w:b/>
          <w:bCs/>
        </w:rPr>
      </w:pPr>
      <w:r w:rsidRPr="0018501C">
        <w:rPr>
          <w:b/>
          <w:bCs/>
        </w:rPr>
        <w:t>Review Trigger — Re-run full assessment if:</w:t>
      </w:r>
    </w:p>
    <w:p w14:paraId="5F7E4576" w14:textId="77777777" w:rsidR="0018501C" w:rsidRPr="0018501C" w:rsidRDefault="0018501C" w:rsidP="0018501C">
      <w:pPr>
        <w:numPr>
          <w:ilvl w:val="0"/>
          <w:numId w:val="36"/>
        </w:numPr>
      </w:pPr>
      <w:r w:rsidRPr="0018501C">
        <w:t>Q4 2025 earnings (Feb 24, 2026) show NRR below 120% or revenue miss</w:t>
      </w:r>
    </w:p>
    <w:p w14:paraId="0A3BAB8B" w14:textId="77777777" w:rsidR="0018501C" w:rsidRPr="0018501C" w:rsidRDefault="0018501C" w:rsidP="0018501C">
      <w:pPr>
        <w:numPr>
          <w:ilvl w:val="0"/>
          <w:numId w:val="36"/>
        </w:numPr>
      </w:pPr>
      <w:r w:rsidRPr="0018501C">
        <w:t>Any major legislative action on AI in policing</w:t>
      </w:r>
    </w:p>
    <w:p w14:paraId="2E30A7A6" w14:textId="77777777" w:rsidR="0018501C" w:rsidRPr="0018501C" w:rsidRDefault="0018501C" w:rsidP="0018501C">
      <w:pPr>
        <w:numPr>
          <w:ilvl w:val="0"/>
          <w:numId w:val="36"/>
        </w:numPr>
      </w:pPr>
      <w:r w:rsidRPr="0018501C">
        <w:t>Motorola Solutions launches an integrated ecosystem competitive with Axon's full stack</w:t>
      </w:r>
    </w:p>
    <w:p w14:paraId="1B9C4EF8" w14:textId="77777777" w:rsidR="0018501C" w:rsidRPr="0018501C" w:rsidRDefault="0018501C" w:rsidP="0018501C">
      <w:pPr>
        <w:numPr>
          <w:ilvl w:val="0"/>
          <w:numId w:val="36"/>
        </w:numPr>
      </w:pPr>
      <w:r w:rsidRPr="0018501C">
        <w:t>Axon loses a major contract renewal to a competitor</w:t>
      </w:r>
    </w:p>
    <w:p w14:paraId="568E3465" w14:textId="77777777" w:rsidR="0018501C" w:rsidRPr="0018501C" w:rsidRDefault="0018501C" w:rsidP="0018501C">
      <w:pPr>
        <w:numPr>
          <w:ilvl w:val="0"/>
          <w:numId w:val="36"/>
        </w:numPr>
      </w:pPr>
      <w:r w:rsidRPr="0018501C">
        <w:t>Stock price exceeds 20x NTM revenue (valuation gate approaches maximum stretch)</w:t>
      </w:r>
    </w:p>
    <w:p w14:paraId="287CD84A" w14:textId="77777777" w:rsidR="0018501C" w:rsidRPr="0018501C" w:rsidRDefault="0018501C" w:rsidP="0018501C">
      <w:r w:rsidRPr="0018501C">
        <w:pict w14:anchorId="0E00D795">
          <v:rect id="_x0000_i1055" style="width:0;height:1.5pt" o:hralign="center" o:hrstd="t" o:hr="t" fillcolor="#a0a0a0" stroked="f"/>
        </w:pict>
      </w:r>
    </w:p>
    <w:p w14:paraId="5882614E" w14:textId="77777777" w:rsidR="0018501C" w:rsidRPr="0018501C" w:rsidRDefault="0018501C" w:rsidP="0018501C">
      <w:r w:rsidRPr="0018501C">
        <w:pict w14:anchorId="515B2800">
          <v:rect id="_x0000_i1056" style="width:0;height:1.5pt" o:hralign="center" o:hrstd="t" o:hr="t" fillcolor="#a0a0a0" stroked="f"/>
        </w:pict>
      </w:r>
    </w:p>
    <w:p w14:paraId="1CDBBFAF" w14:textId="77777777" w:rsidR="0018501C" w:rsidRPr="0018501C" w:rsidRDefault="0018501C" w:rsidP="0018501C">
      <w:pPr>
        <w:rPr>
          <w:b/>
          <w:bCs/>
        </w:rPr>
      </w:pPr>
      <w:r w:rsidRPr="0018501C">
        <w:rPr>
          <w:b/>
          <w:bCs/>
        </w:rPr>
        <w:t>MANDATORY VERIFICATION REPORT</w:t>
      </w:r>
    </w:p>
    <w:p w14:paraId="355567F4" w14:textId="77777777" w:rsidR="0018501C" w:rsidRPr="0018501C" w:rsidRDefault="0018501C" w:rsidP="0018501C">
      <w:pPr>
        <w:rPr>
          <w:b/>
          <w:bCs/>
        </w:rPr>
      </w:pPr>
      <w:r w:rsidRPr="0018501C">
        <w:rPr>
          <w:b/>
          <w:bCs/>
        </w:rPr>
        <w:t>Senior Fact-Check — Axon Enterprise (AXON) MDI + Antifragility Assessment</w:t>
      </w:r>
    </w:p>
    <w:p w14:paraId="2881CB24" w14:textId="77777777" w:rsidR="0018501C" w:rsidRPr="0018501C" w:rsidRDefault="0018501C" w:rsidP="0018501C">
      <w:r w:rsidRPr="0018501C">
        <w:pict w14:anchorId="311A5CAC">
          <v:rect id="_x0000_i1057" style="width:0;height:1.5pt" o:hralign="center" o:hrstd="t" o:hr="t" fillcolor="#a0a0a0" stroked="f"/>
        </w:pict>
      </w:r>
    </w:p>
    <w:p w14:paraId="165AF335" w14:textId="77777777" w:rsidR="0018501C" w:rsidRPr="0018501C" w:rsidRDefault="0018501C" w:rsidP="0018501C">
      <w:pPr>
        <w:rPr>
          <w:b/>
          <w:bCs/>
        </w:rPr>
      </w:pPr>
      <w:r w:rsidRPr="0018501C">
        <w:rPr>
          <w:b/>
          <w:bCs/>
        </w:rPr>
        <w:t>SECTION 1: Critical Issues (Verified Errors)</w:t>
      </w:r>
    </w:p>
    <w:p w14:paraId="3A30E48A" w14:textId="77777777" w:rsidR="0018501C" w:rsidRPr="0018501C" w:rsidRDefault="0018501C" w:rsidP="0018501C">
      <w:r w:rsidRPr="0018501C">
        <w:rPr>
          <w:b/>
          <w:bCs/>
        </w:rPr>
        <w:t>No critical errors found.</w:t>
      </w:r>
      <w:r w:rsidRPr="0018501C">
        <w:t xml:space="preserve"> All high-risk claims verified against primary sources.</w:t>
      </w:r>
    </w:p>
    <w:p w14:paraId="00BC4306" w14:textId="77777777" w:rsidR="0018501C" w:rsidRPr="0018501C" w:rsidRDefault="0018501C" w:rsidP="0018501C">
      <w:r w:rsidRPr="0018501C">
        <w:pict w14:anchorId="5B61EFB3">
          <v:rect id="_x0000_i1058" style="width:0;height:1.5pt" o:hralign="center" o:hrstd="t" o:hr="t" fillcolor="#a0a0a0" stroked="f"/>
        </w:pict>
      </w:r>
    </w:p>
    <w:p w14:paraId="5163FC32" w14:textId="77777777" w:rsidR="0018501C" w:rsidRPr="0018501C" w:rsidRDefault="0018501C" w:rsidP="0018501C">
      <w:pPr>
        <w:rPr>
          <w:b/>
          <w:bCs/>
        </w:rPr>
      </w:pPr>
      <w:r w:rsidRPr="0018501C">
        <w:rPr>
          <w:b/>
          <w:bCs/>
        </w:rPr>
        <w:t>SECTION 2: Unverifiable Claims (Medium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3617"/>
        <w:gridCol w:w="3451"/>
      </w:tblGrid>
      <w:tr w:rsidR="0018501C" w:rsidRPr="0018501C" w14:paraId="569637F3" w14:textId="77777777">
        <w:trPr>
          <w:tblHeader/>
          <w:tblCellSpacing w:w="15" w:type="dxa"/>
        </w:trPr>
        <w:tc>
          <w:tcPr>
            <w:tcW w:w="0" w:type="auto"/>
            <w:vAlign w:val="center"/>
            <w:hideMark/>
          </w:tcPr>
          <w:p w14:paraId="03CEDACB" w14:textId="77777777" w:rsidR="0018501C" w:rsidRPr="0018501C" w:rsidRDefault="0018501C" w:rsidP="0018501C">
            <w:pPr>
              <w:rPr>
                <w:b/>
                <w:bCs/>
              </w:rPr>
            </w:pPr>
            <w:r w:rsidRPr="0018501C">
              <w:rPr>
                <w:b/>
                <w:bCs/>
              </w:rPr>
              <w:t>Claim</w:t>
            </w:r>
          </w:p>
        </w:tc>
        <w:tc>
          <w:tcPr>
            <w:tcW w:w="0" w:type="auto"/>
            <w:vAlign w:val="center"/>
            <w:hideMark/>
          </w:tcPr>
          <w:p w14:paraId="31AC4768" w14:textId="77777777" w:rsidR="0018501C" w:rsidRPr="0018501C" w:rsidRDefault="0018501C" w:rsidP="0018501C">
            <w:pPr>
              <w:rPr>
                <w:b/>
                <w:bCs/>
              </w:rPr>
            </w:pPr>
            <w:r w:rsidRPr="0018501C">
              <w:rPr>
                <w:b/>
                <w:bCs/>
              </w:rPr>
              <w:t>Issue</w:t>
            </w:r>
          </w:p>
        </w:tc>
        <w:tc>
          <w:tcPr>
            <w:tcW w:w="0" w:type="auto"/>
            <w:vAlign w:val="center"/>
            <w:hideMark/>
          </w:tcPr>
          <w:p w14:paraId="393C3A52" w14:textId="77777777" w:rsidR="0018501C" w:rsidRPr="0018501C" w:rsidRDefault="0018501C" w:rsidP="0018501C">
            <w:pPr>
              <w:rPr>
                <w:b/>
                <w:bCs/>
              </w:rPr>
            </w:pPr>
            <w:r w:rsidRPr="0018501C">
              <w:rPr>
                <w:b/>
                <w:bCs/>
              </w:rPr>
              <w:t>What Would Resolve It</w:t>
            </w:r>
          </w:p>
        </w:tc>
      </w:tr>
      <w:tr w:rsidR="0018501C" w:rsidRPr="0018501C" w14:paraId="2AA3F294" w14:textId="77777777">
        <w:trPr>
          <w:tblCellSpacing w:w="15" w:type="dxa"/>
        </w:trPr>
        <w:tc>
          <w:tcPr>
            <w:tcW w:w="0" w:type="auto"/>
            <w:vAlign w:val="center"/>
            <w:hideMark/>
          </w:tcPr>
          <w:p w14:paraId="5BED4F26" w14:textId="77777777" w:rsidR="0018501C" w:rsidRPr="0018501C" w:rsidRDefault="0018501C" w:rsidP="0018501C">
            <w:r w:rsidRPr="0018501C">
              <w:t>"Under 15% penetration of U.S. law enforcement TAM"</w:t>
            </w:r>
          </w:p>
        </w:tc>
        <w:tc>
          <w:tcPr>
            <w:tcW w:w="0" w:type="auto"/>
            <w:vAlign w:val="center"/>
            <w:hideMark/>
          </w:tcPr>
          <w:p w14:paraId="3A0257E5" w14:textId="77777777" w:rsidR="0018501C" w:rsidRPr="0018501C" w:rsidRDefault="0018501C" w:rsidP="0018501C">
            <w:r w:rsidRPr="0018501C">
              <w:t>Repeated across multiple sources but originates from Axon management commentary, not independently verified</w:t>
            </w:r>
          </w:p>
        </w:tc>
        <w:tc>
          <w:tcPr>
            <w:tcW w:w="0" w:type="auto"/>
            <w:vAlign w:val="center"/>
            <w:hideMark/>
          </w:tcPr>
          <w:p w14:paraId="06F2C609" w14:textId="77777777" w:rsidR="0018501C" w:rsidRPr="0018501C" w:rsidRDefault="0018501C" w:rsidP="0018501C">
            <w:r w:rsidRPr="0018501C">
              <w:t>Independent market sizing study; cross-reference with Census of State and Local Law Enforcement Agencies</w:t>
            </w:r>
          </w:p>
        </w:tc>
      </w:tr>
      <w:tr w:rsidR="0018501C" w:rsidRPr="0018501C" w14:paraId="36FB2A69" w14:textId="77777777">
        <w:trPr>
          <w:tblCellSpacing w:w="15" w:type="dxa"/>
        </w:trPr>
        <w:tc>
          <w:tcPr>
            <w:tcW w:w="0" w:type="auto"/>
            <w:vAlign w:val="center"/>
            <w:hideMark/>
          </w:tcPr>
          <w:p w14:paraId="6E9DF127" w14:textId="77777777" w:rsidR="0018501C" w:rsidRPr="0018501C" w:rsidRDefault="0018501C" w:rsidP="0018501C">
            <w:r w:rsidRPr="0018501C">
              <w:t>"85% body camera market share in major U.S. cities"</w:t>
            </w:r>
          </w:p>
        </w:tc>
        <w:tc>
          <w:tcPr>
            <w:tcW w:w="0" w:type="auto"/>
            <w:vAlign w:val="center"/>
            <w:hideMark/>
          </w:tcPr>
          <w:p w14:paraId="3C3959C2" w14:textId="77777777" w:rsidR="0018501C" w:rsidRPr="0018501C" w:rsidRDefault="0018501C" w:rsidP="0018501C">
            <w:r w:rsidRPr="0018501C">
              <w:t>Based on 2017 data per Wikipedia; current share may differ</w:t>
            </w:r>
          </w:p>
        </w:tc>
        <w:tc>
          <w:tcPr>
            <w:tcW w:w="0" w:type="auto"/>
            <w:vAlign w:val="center"/>
            <w:hideMark/>
          </w:tcPr>
          <w:p w14:paraId="7F35333A" w14:textId="77777777" w:rsidR="0018501C" w:rsidRPr="0018501C" w:rsidRDefault="0018501C" w:rsidP="0018501C">
            <w:r w:rsidRPr="0018501C">
              <w:t>Updated independent market share report (Mordor Intelligence, etc.)</w:t>
            </w:r>
          </w:p>
        </w:tc>
      </w:tr>
      <w:tr w:rsidR="0018501C" w:rsidRPr="0018501C" w14:paraId="0F2E66FE" w14:textId="77777777">
        <w:trPr>
          <w:tblCellSpacing w:w="15" w:type="dxa"/>
        </w:trPr>
        <w:tc>
          <w:tcPr>
            <w:tcW w:w="0" w:type="auto"/>
            <w:vAlign w:val="center"/>
            <w:hideMark/>
          </w:tcPr>
          <w:p w14:paraId="5C96DF2D" w14:textId="77777777" w:rsidR="0018501C" w:rsidRPr="0018501C" w:rsidRDefault="0018501C" w:rsidP="0018501C">
            <w:r w:rsidRPr="0018501C">
              <w:t>AI Era Plan $150M bookings in Q2 2025</w:t>
            </w:r>
          </w:p>
        </w:tc>
        <w:tc>
          <w:tcPr>
            <w:tcW w:w="0" w:type="auto"/>
            <w:vAlign w:val="center"/>
            <w:hideMark/>
          </w:tcPr>
          <w:p w14:paraId="22FCA3CE" w14:textId="77777777" w:rsidR="0018501C" w:rsidRPr="0018501C" w:rsidRDefault="0018501C" w:rsidP="0018501C">
            <w:r w:rsidRPr="0018501C">
              <w:t>Sourced from secondary analysis sites, not directly from Axon shareholder letter</w:t>
            </w:r>
          </w:p>
        </w:tc>
        <w:tc>
          <w:tcPr>
            <w:tcW w:w="0" w:type="auto"/>
            <w:vAlign w:val="center"/>
            <w:hideMark/>
          </w:tcPr>
          <w:p w14:paraId="5124E33C" w14:textId="77777777" w:rsidR="0018501C" w:rsidRPr="0018501C" w:rsidRDefault="0018501C" w:rsidP="0018501C">
            <w:r w:rsidRPr="0018501C">
              <w:t>Direct Q2 2025 shareholder letter (verified indirectly via earnings call transcript)</w:t>
            </w:r>
          </w:p>
        </w:tc>
      </w:tr>
      <w:tr w:rsidR="0018501C" w:rsidRPr="0018501C" w14:paraId="7ED798B2" w14:textId="77777777">
        <w:trPr>
          <w:tblCellSpacing w:w="15" w:type="dxa"/>
        </w:trPr>
        <w:tc>
          <w:tcPr>
            <w:tcW w:w="0" w:type="auto"/>
            <w:vAlign w:val="center"/>
            <w:hideMark/>
          </w:tcPr>
          <w:p w14:paraId="0231CADC" w14:textId="77777777" w:rsidR="0018501C" w:rsidRPr="0018501C" w:rsidRDefault="0018501C" w:rsidP="0018501C">
            <w:r w:rsidRPr="0018501C">
              <w:t>Carbyne acquisition price of $625M</w:t>
            </w:r>
          </w:p>
        </w:tc>
        <w:tc>
          <w:tcPr>
            <w:tcW w:w="0" w:type="auto"/>
            <w:vAlign w:val="center"/>
            <w:hideMark/>
          </w:tcPr>
          <w:p w14:paraId="4B401052" w14:textId="77777777" w:rsidR="0018501C" w:rsidRPr="0018501C" w:rsidRDefault="0018501C" w:rsidP="0018501C">
            <w:r w:rsidRPr="0018501C">
              <w:t>Widely reported; deal was announced Nov 2025, closing pending</w:t>
            </w:r>
          </w:p>
        </w:tc>
        <w:tc>
          <w:tcPr>
            <w:tcW w:w="0" w:type="auto"/>
            <w:vAlign w:val="center"/>
            <w:hideMark/>
          </w:tcPr>
          <w:p w14:paraId="73BEEEAF" w14:textId="77777777" w:rsidR="0018501C" w:rsidRPr="0018501C" w:rsidRDefault="0018501C" w:rsidP="0018501C">
            <w:r w:rsidRPr="0018501C">
              <w:t>SEC filing / 8-K upon deal close</w:t>
            </w:r>
          </w:p>
        </w:tc>
      </w:tr>
    </w:tbl>
    <w:p w14:paraId="3009DEE0" w14:textId="77777777" w:rsidR="0018501C" w:rsidRPr="0018501C" w:rsidRDefault="0018501C" w:rsidP="0018501C">
      <w:r w:rsidRPr="0018501C">
        <w:pict w14:anchorId="57358F3A">
          <v:rect id="_x0000_i1059" style="width:0;height:1.5pt" o:hralign="center" o:hrstd="t" o:hr="t" fillcolor="#a0a0a0" stroked="f"/>
        </w:pict>
      </w:r>
    </w:p>
    <w:p w14:paraId="05B7F4BF" w14:textId="77777777" w:rsidR="0018501C" w:rsidRPr="0018501C" w:rsidRDefault="0018501C" w:rsidP="0018501C">
      <w:pPr>
        <w:rPr>
          <w:b/>
          <w:bCs/>
        </w:rPr>
      </w:pPr>
      <w:r w:rsidRPr="0018501C">
        <w:rPr>
          <w:b/>
          <w:bCs/>
        </w:rPr>
        <w:t>SECTION 3: Verified Accurate (Spot-Check)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3498"/>
        <w:gridCol w:w="5520"/>
      </w:tblGrid>
      <w:tr w:rsidR="0018501C" w:rsidRPr="0018501C" w14:paraId="6E2AAD53" w14:textId="77777777">
        <w:trPr>
          <w:tblHeader/>
          <w:tblCellSpacing w:w="15" w:type="dxa"/>
        </w:trPr>
        <w:tc>
          <w:tcPr>
            <w:tcW w:w="0" w:type="auto"/>
            <w:vAlign w:val="center"/>
            <w:hideMark/>
          </w:tcPr>
          <w:p w14:paraId="7D34EDCB" w14:textId="77777777" w:rsidR="0018501C" w:rsidRPr="0018501C" w:rsidRDefault="0018501C" w:rsidP="0018501C">
            <w:pPr>
              <w:rPr>
                <w:b/>
                <w:bCs/>
              </w:rPr>
            </w:pPr>
            <w:r w:rsidRPr="0018501C">
              <w:rPr>
                <w:b/>
                <w:bCs/>
              </w:rPr>
              <w:t>#</w:t>
            </w:r>
          </w:p>
        </w:tc>
        <w:tc>
          <w:tcPr>
            <w:tcW w:w="0" w:type="auto"/>
            <w:vAlign w:val="center"/>
            <w:hideMark/>
          </w:tcPr>
          <w:p w14:paraId="72937D9A" w14:textId="77777777" w:rsidR="0018501C" w:rsidRPr="0018501C" w:rsidRDefault="0018501C" w:rsidP="0018501C">
            <w:pPr>
              <w:rPr>
                <w:b/>
                <w:bCs/>
              </w:rPr>
            </w:pPr>
            <w:r w:rsidRPr="0018501C">
              <w:rPr>
                <w:b/>
                <w:bCs/>
              </w:rPr>
              <w:t>Claim</w:t>
            </w:r>
          </w:p>
        </w:tc>
        <w:tc>
          <w:tcPr>
            <w:tcW w:w="0" w:type="auto"/>
            <w:vAlign w:val="center"/>
            <w:hideMark/>
          </w:tcPr>
          <w:p w14:paraId="1F467CB3" w14:textId="77777777" w:rsidR="0018501C" w:rsidRPr="0018501C" w:rsidRDefault="0018501C" w:rsidP="0018501C">
            <w:pPr>
              <w:rPr>
                <w:b/>
                <w:bCs/>
              </w:rPr>
            </w:pPr>
            <w:r w:rsidRPr="0018501C">
              <w:rPr>
                <w:b/>
                <w:bCs/>
              </w:rPr>
              <w:t>Verified Source</w:t>
            </w:r>
          </w:p>
        </w:tc>
      </w:tr>
      <w:tr w:rsidR="0018501C" w:rsidRPr="0018501C" w14:paraId="1F97DEFD" w14:textId="77777777">
        <w:trPr>
          <w:tblCellSpacing w:w="15" w:type="dxa"/>
        </w:trPr>
        <w:tc>
          <w:tcPr>
            <w:tcW w:w="0" w:type="auto"/>
            <w:vAlign w:val="center"/>
            <w:hideMark/>
          </w:tcPr>
          <w:p w14:paraId="7648423C" w14:textId="77777777" w:rsidR="0018501C" w:rsidRPr="0018501C" w:rsidRDefault="0018501C" w:rsidP="0018501C">
            <w:r w:rsidRPr="0018501C">
              <w:t>1</w:t>
            </w:r>
          </w:p>
        </w:tc>
        <w:tc>
          <w:tcPr>
            <w:tcW w:w="0" w:type="auto"/>
            <w:vAlign w:val="center"/>
            <w:hideMark/>
          </w:tcPr>
          <w:p w14:paraId="4D21E604" w14:textId="77777777" w:rsidR="0018501C" w:rsidRPr="0018501C" w:rsidRDefault="0018501C" w:rsidP="0018501C">
            <w:r w:rsidRPr="0018501C">
              <w:t>Q3 2025 revenue: $711M, +31% YoY</w:t>
            </w:r>
          </w:p>
        </w:tc>
        <w:tc>
          <w:tcPr>
            <w:tcW w:w="0" w:type="auto"/>
            <w:vAlign w:val="center"/>
            <w:hideMark/>
          </w:tcPr>
          <w:p w14:paraId="288208C9" w14:textId="77777777" w:rsidR="0018501C" w:rsidRPr="0018501C" w:rsidRDefault="0018501C" w:rsidP="0018501C">
            <w:r w:rsidRPr="0018501C">
              <w:t>Axon Q3 2025 shareholder letter (investor.axon.com, Nov 4, 2025)</w:t>
            </w:r>
          </w:p>
        </w:tc>
      </w:tr>
      <w:tr w:rsidR="0018501C" w:rsidRPr="0018501C" w14:paraId="0A965E16" w14:textId="77777777">
        <w:trPr>
          <w:tblCellSpacing w:w="15" w:type="dxa"/>
        </w:trPr>
        <w:tc>
          <w:tcPr>
            <w:tcW w:w="0" w:type="auto"/>
            <w:vAlign w:val="center"/>
            <w:hideMark/>
          </w:tcPr>
          <w:p w14:paraId="20524CD4" w14:textId="77777777" w:rsidR="0018501C" w:rsidRPr="0018501C" w:rsidRDefault="0018501C" w:rsidP="0018501C">
            <w:r w:rsidRPr="0018501C">
              <w:t>2</w:t>
            </w:r>
          </w:p>
        </w:tc>
        <w:tc>
          <w:tcPr>
            <w:tcW w:w="0" w:type="auto"/>
            <w:vAlign w:val="center"/>
            <w:hideMark/>
          </w:tcPr>
          <w:p w14:paraId="105A2E58" w14:textId="77777777" w:rsidR="0018501C" w:rsidRPr="0018501C" w:rsidRDefault="0018501C" w:rsidP="0018501C">
            <w:r w:rsidRPr="0018501C">
              <w:t>ARR: $1.3B, +41% YoY</w:t>
            </w:r>
          </w:p>
        </w:tc>
        <w:tc>
          <w:tcPr>
            <w:tcW w:w="0" w:type="auto"/>
            <w:vAlign w:val="center"/>
            <w:hideMark/>
          </w:tcPr>
          <w:p w14:paraId="6EB0AAD3" w14:textId="77777777" w:rsidR="0018501C" w:rsidRPr="0018501C" w:rsidRDefault="0018501C" w:rsidP="0018501C">
            <w:r w:rsidRPr="0018501C">
              <w:t>Axon Q3 2025 shareholder letter</w:t>
            </w:r>
          </w:p>
        </w:tc>
      </w:tr>
      <w:tr w:rsidR="0018501C" w:rsidRPr="0018501C" w14:paraId="684AFE3E" w14:textId="77777777">
        <w:trPr>
          <w:tblCellSpacing w:w="15" w:type="dxa"/>
        </w:trPr>
        <w:tc>
          <w:tcPr>
            <w:tcW w:w="0" w:type="auto"/>
            <w:vAlign w:val="center"/>
            <w:hideMark/>
          </w:tcPr>
          <w:p w14:paraId="45A4282A" w14:textId="77777777" w:rsidR="0018501C" w:rsidRPr="0018501C" w:rsidRDefault="0018501C" w:rsidP="0018501C">
            <w:r w:rsidRPr="0018501C">
              <w:t>3</w:t>
            </w:r>
          </w:p>
        </w:tc>
        <w:tc>
          <w:tcPr>
            <w:tcW w:w="0" w:type="auto"/>
            <w:vAlign w:val="center"/>
            <w:hideMark/>
          </w:tcPr>
          <w:p w14:paraId="45A5B99C" w14:textId="77777777" w:rsidR="0018501C" w:rsidRPr="0018501C" w:rsidRDefault="0018501C" w:rsidP="0018501C">
            <w:r w:rsidRPr="0018501C">
              <w:t>NRR: 124%</w:t>
            </w:r>
          </w:p>
        </w:tc>
        <w:tc>
          <w:tcPr>
            <w:tcW w:w="0" w:type="auto"/>
            <w:vAlign w:val="center"/>
            <w:hideMark/>
          </w:tcPr>
          <w:p w14:paraId="01CE7429" w14:textId="77777777" w:rsidR="0018501C" w:rsidRPr="0018501C" w:rsidRDefault="0018501C" w:rsidP="0018501C">
            <w:r w:rsidRPr="0018501C">
              <w:t>Axon Q3 2025 shareholder letter</w:t>
            </w:r>
          </w:p>
        </w:tc>
      </w:tr>
      <w:tr w:rsidR="0018501C" w:rsidRPr="0018501C" w14:paraId="789C95E9" w14:textId="77777777">
        <w:trPr>
          <w:tblCellSpacing w:w="15" w:type="dxa"/>
        </w:trPr>
        <w:tc>
          <w:tcPr>
            <w:tcW w:w="0" w:type="auto"/>
            <w:vAlign w:val="center"/>
            <w:hideMark/>
          </w:tcPr>
          <w:p w14:paraId="200876F4" w14:textId="77777777" w:rsidR="0018501C" w:rsidRPr="0018501C" w:rsidRDefault="0018501C" w:rsidP="0018501C">
            <w:r w:rsidRPr="0018501C">
              <w:t>4</w:t>
            </w:r>
          </w:p>
        </w:tc>
        <w:tc>
          <w:tcPr>
            <w:tcW w:w="0" w:type="auto"/>
            <w:vAlign w:val="center"/>
            <w:hideMark/>
          </w:tcPr>
          <w:p w14:paraId="7FC844BB" w14:textId="77777777" w:rsidR="0018501C" w:rsidRPr="0018501C" w:rsidRDefault="0018501C" w:rsidP="0018501C">
            <w:r w:rsidRPr="0018501C">
              <w:t>Software &amp; Services: $305M, +41% YoY</w:t>
            </w:r>
          </w:p>
        </w:tc>
        <w:tc>
          <w:tcPr>
            <w:tcW w:w="0" w:type="auto"/>
            <w:vAlign w:val="center"/>
            <w:hideMark/>
          </w:tcPr>
          <w:p w14:paraId="4101AED2" w14:textId="77777777" w:rsidR="0018501C" w:rsidRPr="0018501C" w:rsidRDefault="0018501C" w:rsidP="0018501C">
            <w:r w:rsidRPr="0018501C">
              <w:t>Axon Q3 2025 shareholder letter</w:t>
            </w:r>
          </w:p>
        </w:tc>
      </w:tr>
      <w:tr w:rsidR="0018501C" w:rsidRPr="0018501C" w14:paraId="5FAC5850" w14:textId="77777777">
        <w:trPr>
          <w:tblCellSpacing w:w="15" w:type="dxa"/>
        </w:trPr>
        <w:tc>
          <w:tcPr>
            <w:tcW w:w="0" w:type="auto"/>
            <w:vAlign w:val="center"/>
            <w:hideMark/>
          </w:tcPr>
          <w:p w14:paraId="2A3013DE" w14:textId="77777777" w:rsidR="0018501C" w:rsidRPr="0018501C" w:rsidRDefault="0018501C" w:rsidP="0018501C">
            <w:r w:rsidRPr="0018501C">
              <w:lastRenderedPageBreak/>
              <w:t>5</w:t>
            </w:r>
          </w:p>
        </w:tc>
        <w:tc>
          <w:tcPr>
            <w:tcW w:w="0" w:type="auto"/>
            <w:vAlign w:val="center"/>
            <w:hideMark/>
          </w:tcPr>
          <w:p w14:paraId="1176E7D2" w14:textId="77777777" w:rsidR="0018501C" w:rsidRPr="0018501C" w:rsidRDefault="0018501C" w:rsidP="0018501C">
            <w:r w:rsidRPr="0018501C">
              <w:t>Future contracted bookings: $11.4B, +39% YoY</w:t>
            </w:r>
          </w:p>
        </w:tc>
        <w:tc>
          <w:tcPr>
            <w:tcW w:w="0" w:type="auto"/>
            <w:vAlign w:val="center"/>
            <w:hideMark/>
          </w:tcPr>
          <w:p w14:paraId="19A8114C" w14:textId="77777777" w:rsidR="0018501C" w:rsidRPr="0018501C" w:rsidRDefault="0018501C" w:rsidP="0018501C">
            <w:r w:rsidRPr="0018501C">
              <w:t>Axon Q3 2025 shareholder letter</w:t>
            </w:r>
          </w:p>
        </w:tc>
      </w:tr>
      <w:tr w:rsidR="0018501C" w:rsidRPr="0018501C" w14:paraId="26C2C429" w14:textId="77777777">
        <w:trPr>
          <w:tblCellSpacing w:w="15" w:type="dxa"/>
        </w:trPr>
        <w:tc>
          <w:tcPr>
            <w:tcW w:w="0" w:type="auto"/>
            <w:vAlign w:val="center"/>
            <w:hideMark/>
          </w:tcPr>
          <w:p w14:paraId="71C4EEBE" w14:textId="77777777" w:rsidR="0018501C" w:rsidRPr="0018501C" w:rsidRDefault="0018501C" w:rsidP="0018501C">
            <w:r w:rsidRPr="0018501C">
              <w:t>6</w:t>
            </w:r>
          </w:p>
        </w:tc>
        <w:tc>
          <w:tcPr>
            <w:tcW w:w="0" w:type="auto"/>
            <w:vAlign w:val="center"/>
            <w:hideMark/>
          </w:tcPr>
          <w:p w14:paraId="2B07EEA1" w14:textId="77777777" w:rsidR="0018501C" w:rsidRPr="0018501C" w:rsidRDefault="0018501C" w:rsidP="0018501C">
            <w:r w:rsidRPr="0018501C">
              <w:t>FY2025 revenue guidance: ~$2.74B</w:t>
            </w:r>
          </w:p>
        </w:tc>
        <w:tc>
          <w:tcPr>
            <w:tcW w:w="0" w:type="auto"/>
            <w:vAlign w:val="center"/>
            <w:hideMark/>
          </w:tcPr>
          <w:p w14:paraId="6A5A56D9" w14:textId="77777777" w:rsidR="0018501C" w:rsidRPr="0018501C" w:rsidRDefault="0018501C" w:rsidP="0018501C">
            <w:r w:rsidRPr="0018501C">
              <w:t>Axon Q3 2025 shareholder letter</w:t>
            </w:r>
          </w:p>
        </w:tc>
      </w:tr>
      <w:tr w:rsidR="0018501C" w:rsidRPr="0018501C" w14:paraId="42DAC695" w14:textId="77777777">
        <w:trPr>
          <w:tblCellSpacing w:w="15" w:type="dxa"/>
        </w:trPr>
        <w:tc>
          <w:tcPr>
            <w:tcW w:w="0" w:type="auto"/>
            <w:vAlign w:val="center"/>
            <w:hideMark/>
          </w:tcPr>
          <w:p w14:paraId="18EC2001" w14:textId="77777777" w:rsidR="0018501C" w:rsidRPr="0018501C" w:rsidRDefault="0018501C" w:rsidP="0018501C">
            <w:r w:rsidRPr="0018501C">
              <w:t>7</w:t>
            </w:r>
          </w:p>
        </w:tc>
        <w:tc>
          <w:tcPr>
            <w:tcW w:w="0" w:type="auto"/>
            <w:vAlign w:val="center"/>
            <w:hideMark/>
          </w:tcPr>
          <w:p w14:paraId="3594884D" w14:textId="77777777" w:rsidR="0018501C" w:rsidRPr="0018501C" w:rsidRDefault="0018501C" w:rsidP="0018501C">
            <w:r w:rsidRPr="0018501C">
              <w:t>FedRAMP High JAB P-ATO</w:t>
            </w:r>
          </w:p>
        </w:tc>
        <w:tc>
          <w:tcPr>
            <w:tcW w:w="0" w:type="auto"/>
            <w:vAlign w:val="center"/>
            <w:hideMark/>
          </w:tcPr>
          <w:p w14:paraId="1E3DC5D2" w14:textId="77777777" w:rsidR="0018501C" w:rsidRPr="0018501C" w:rsidRDefault="0018501C" w:rsidP="0018501C">
            <w:r w:rsidRPr="0018501C">
              <w:t>Axon FedRAMP page (axon.com/</w:t>
            </w:r>
            <w:proofErr w:type="spellStart"/>
            <w:r w:rsidRPr="0018501C">
              <w:t>fedramp</w:t>
            </w:r>
            <w:proofErr w:type="spellEnd"/>
            <w:r w:rsidRPr="0018501C">
              <w:t>); PRNewswire Apr 2019 (initial); upgraded to High Dec 2022</w:t>
            </w:r>
          </w:p>
        </w:tc>
      </w:tr>
      <w:tr w:rsidR="0018501C" w:rsidRPr="0018501C" w14:paraId="75A97C0D" w14:textId="77777777">
        <w:trPr>
          <w:tblCellSpacing w:w="15" w:type="dxa"/>
        </w:trPr>
        <w:tc>
          <w:tcPr>
            <w:tcW w:w="0" w:type="auto"/>
            <w:vAlign w:val="center"/>
            <w:hideMark/>
          </w:tcPr>
          <w:p w14:paraId="5E010BEF" w14:textId="77777777" w:rsidR="0018501C" w:rsidRPr="0018501C" w:rsidRDefault="0018501C" w:rsidP="0018501C">
            <w:r w:rsidRPr="0018501C">
              <w:t>8</w:t>
            </w:r>
          </w:p>
        </w:tc>
        <w:tc>
          <w:tcPr>
            <w:tcW w:w="0" w:type="auto"/>
            <w:vAlign w:val="center"/>
            <w:hideMark/>
          </w:tcPr>
          <w:p w14:paraId="6933A670" w14:textId="77777777" w:rsidR="0018501C" w:rsidRPr="0018501C" w:rsidRDefault="0018501C" w:rsidP="0018501C">
            <w:r w:rsidRPr="0018501C">
              <w:t>CJIS Security Policy compliance</w:t>
            </w:r>
          </w:p>
        </w:tc>
        <w:tc>
          <w:tcPr>
            <w:tcW w:w="0" w:type="auto"/>
            <w:vAlign w:val="center"/>
            <w:hideMark/>
          </w:tcPr>
          <w:p w14:paraId="7D8515FD" w14:textId="77777777" w:rsidR="0018501C" w:rsidRPr="0018501C" w:rsidRDefault="0018501C" w:rsidP="0018501C">
            <w:r w:rsidRPr="0018501C">
              <w:t>Axon compliance page (axon.com/compliance); CJIS whitepaper</w:t>
            </w:r>
          </w:p>
        </w:tc>
      </w:tr>
      <w:tr w:rsidR="0018501C" w:rsidRPr="0018501C" w14:paraId="516D9481" w14:textId="77777777">
        <w:trPr>
          <w:tblCellSpacing w:w="15" w:type="dxa"/>
        </w:trPr>
        <w:tc>
          <w:tcPr>
            <w:tcW w:w="0" w:type="auto"/>
            <w:vAlign w:val="center"/>
            <w:hideMark/>
          </w:tcPr>
          <w:p w14:paraId="0208E35B" w14:textId="77777777" w:rsidR="0018501C" w:rsidRPr="0018501C" w:rsidRDefault="0018501C" w:rsidP="0018501C">
            <w:r w:rsidRPr="0018501C">
              <w:t>9</w:t>
            </w:r>
          </w:p>
        </w:tc>
        <w:tc>
          <w:tcPr>
            <w:tcW w:w="0" w:type="auto"/>
            <w:vAlign w:val="center"/>
            <w:hideMark/>
          </w:tcPr>
          <w:p w14:paraId="2A06CB70" w14:textId="77777777" w:rsidR="0018501C" w:rsidRPr="0018501C" w:rsidRDefault="0018501C" w:rsidP="0018501C">
            <w:r w:rsidRPr="0018501C">
              <w:t>Carbyne acquisition: $625M cash, Nov 2025</w:t>
            </w:r>
          </w:p>
        </w:tc>
        <w:tc>
          <w:tcPr>
            <w:tcW w:w="0" w:type="auto"/>
            <w:vAlign w:val="center"/>
            <w:hideMark/>
          </w:tcPr>
          <w:p w14:paraId="61B75610" w14:textId="77777777" w:rsidR="0018501C" w:rsidRPr="0018501C" w:rsidRDefault="0018501C" w:rsidP="0018501C">
            <w:r w:rsidRPr="0018501C">
              <w:t>Wikipedia (citing PRNewswire); multiple news sources</w:t>
            </w:r>
          </w:p>
        </w:tc>
      </w:tr>
      <w:tr w:rsidR="0018501C" w:rsidRPr="0018501C" w14:paraId="3E4C6C66" w14:textId="77777777">
        <w:trPr>
          <w:tblCellSpacing w:w="15" w:type="dxa"/>
        </w:trPr>
        <w:tc>
          <w:tcPr>
            <w:tcW w:w="0" w:type="auto"/>
            <w:vAlign w:val="center"/>
            <w:hideMark/>
          </w:tcPr>
          <w:p w14:paraId="73E6F9E4" w14:textId="77777777" w:rsidR="0018501C" w:rsidRPr="0018501C" w:rsidRDefault="0018501C" w:rsidP="0018501C">
            <w:r w:rsidRPr="0018501C">
              <w:t>10</w:t>
            </w:r>
          </w:p>
        </w:tc>
        <w:tc>
          <w:tcPr>
            <w:tcW w:w="0" w:type="auto"/>
            <w:vAlign w:val="center"/>
            <w:hideMark/>
          </w:tcPr>
          <w:p w14:paraId="7F0DA8A5" w14:textId="77777777" w:rsidR="0018501C" w:rsidRPr="0018501C" w:rsidRDefault="0018501C" w:rsidP="0018501C">
            <w:r w:rsidRPr="0018501C">
              <w:t>Market cap ~$35B as of Feb 2026</w:t>
            </w:r>
          </w:p>
        </w:tc>
        <w:tc>
          <w:tcPr>
            <w:tcW w:w="0" w:type="auto"/>
            <w:vAlign w:val="center"/>
            <w:hideMark/>
          </w:tcPr>
          <w:p w14:paraId="4A0BB5DB" w14:textId="77777777" w:rsidR="0018501C" w:rsidRPr="0018501C" w:rsidRDefault="0018501C" w:rsidP="0018501C">
            <w:proofErr w:type="spellStart"/>
            <w:r w:rsidRPr="0018501C">
              <w:t>MacroTrends</w:t>
            </w:r>
            <w:proofErr w:type="spellEnd"/>
            <w:r w:rsidRPr="0018501C">
              <w:t xml:space="preserve">, </w:t>
            </w:r>
            <w:proofErr w:type="spellStart"/>
            <w:r w:rsidRPr="0018501C">
              <w:t>StockAnalysis</w:t>
            </w:r>
            <w:proofErr w:type="spellEnd"/>
            <w:r w:rsidRPr="0018501C">
              <w:t xml:space="preserve">, </w:t>
            </w:r>
            <w:proofErr w:type="spellStart"/>
            <w:r w:rsidRPr="0018501C">
              <w:t>CompaniesMarketCap</w:t>
            </w:r>
            <w:proofErr w:type="spellEnd"/>
            <w:r w:rsidRPr="0018501C">
              <w:t xml:space="preserve"> (range $33-36B across sources)</w:t>
            </w:r>
          </w:p>
        </w:tc>
      </w:tr>
      <w:tr w:rsidR="0018501C" w:rsidRPr="0018501C" w14:paraId="0C15D7FA" w14:textId="77777777">
        <w:trPr>
          <w:tblCellSpacing w:w="15" w:type="dxa"/>
        </w:trPr>
        <w:tc>
          <w:tcPr>
            <w:tcW w:w="0" w:type="auto"/>
            <w:vAlign w:val="center"/>
            <w:hideMark/>
          </w:tcPr>
          <w:p w14:paraId="14E756BB" w14:textId="77777777" w:rsidR="0018501C" w:rsidRPr="0018501C" w:rsidRDefault="0018501C" w:rsidP="0018501C">
            <w:r w:rsidRPr="0018501C">
              <w:t>11</w:t>
            </w:r>
          </w:p>
        </w:tc>
        <w:tc>
          <w:tcPr>
            <w:tcW w:w="0" w:type="auto"/>
            <w:vAlign w:val="center"/>
            <w:hideMark/>
          </w:tcPr>
          <w:p w14:paraId="09F6F6F7" w14:textId="77777777" w:rsidR="0018501C" w:rsidRPr="0018501C" w:rsidRDefault="0018501C" w:rsidP="0018501C">
            <w:r w:rsidRPr="0018501C">
              <w:t>Draft One: 30,000+ active users, 100,000+ reports, 2.2M minutes saved</w:t>
            </w:r>
          </w:p>
        </w:tc>
        <w:tc>
          <w:tcPr>
            <w:tcW w:w="0" w:type="auto"/>
            <w:vAlign w:val="center"/>
            <w:hideMark/>
          </w:tcPr>
          <w:p w14:paraId="626D0997" w14:textId="77777777" w:rsidR="0018501C" w:rsidRPr="0018501C" w:rsidRDefault="0018501C" w:rsidP="0018501C">
            <w:r w:rsidRPr="0018501C">
              <w:t>Axon Q1 2025 earnings call transcript; Axon Week 2025 press release</w:t>
            </w:r>
          </w:p>
        </w:tc>
      </w:tr>
      <w:tr w:rsidR="0018501C" w:rsidRPr="0018501C" w14:paraId="21070093" w14:textId="77777777">
        <w:trPr>
          <w:tblCellSpacing w:w="15" w:type="dxa"/>
        </w:trPr>
        <w:tc>
          <w:tcPr>
            <w:tcW w:w="0" w:type="auto"/>
            <w:vAlign w:val="center"/>
            <w:hideMark/>
          </w:tcPr>
          <w:p w14:paraId="3D0B376F" w14:textId="77777777" w:rsidR="0018501C" w:rsidRPr="0018501C" w:rsidRDefault="0018501C" w:rsidP="0018501C">
            <w:r w:rsidRPr="0018501C">
              <w:t>12</w:t>
            </w:r>
          </w:p>
        </w:tc>
        <w:tc>
          <w:tcPr>
            <w:tcW w:w="0" w:type="auto"/>
            <w:vAlign w:val="center"/>
            <w:hideMark/>
          </w:tcPr>
          <w:p w14:paraId="725A7E34" w14:textId="77777777" w:rsidR="0018501C" w:rsidRPr="0018501C" w:rsidRDefault="0018501C" w:rsidP="0018501C">
            <w:r w:rsidRPr="0018501C">
              <w:t>Mark43: $219M total funding, ~321 employees</w:t>
            </w:r>
          </w:p>
        </w:tc>
        <w:tc>
          <w:tcPr>
            <w:tcW w:w="0" w:type="auto"/>
            <w:vAlign w:val="center"/>
            <w:hideMark/>
          </w:tcPr>
          <w:p w14:paraId="14A88BC7" w14:textId="77777777" w:rsidR="0018501C" w:rsidRPr="0018501C" w:rsidRDefault="0018501C" w:rsidP="0018501C">
            <w:proofErr w:type="spellStart"/>
            <w:r w:rsidRPr="0018501C">
              <w:t>Tracxn</w:t>
            </w:r>
            <w:proofErr w:type="spellEnd"/>
            <w:r w:rsidRPr="0018501C">
              <w:t xml:space="preserve">, </w:t>
            </w:r>
            <w:proofErr w:type="spellStart"/>
            <w:r w:rsidRPr="0018501C">
              <w:t>LeadIQ</w:t>
            </w:r>
            <w:proofErr w:type="spellEnd"/>
            <w:r w:rsidRPr="0018501C">
              <w:t xml:space="preserve"> company profiles</w:t>
            </w:r>
          </w:p>
        </w:tc>
      </w:tr>
      <w:tr w:rsidR="0018501C" w:rsidRPr="0018501C" w14:paraId="69EB59DD" w14:textId="77777777">
        <w:trPr>
          <w:tblCellSpacing w:w="15" w:type="dxa"/>
        </w:trPr>
        <w:tc>
          <w:tcPr>
            <w:tcW w:w="0" w:type="auto"/>
            <w:vAlign w:val="center"/>
            <w:hideMark/>
          </w:tcPr>
          <w:p w14:paraId="24ADD27C" w14:textId="77777777" w:rsidR="0018501C" w:rsidRPr="0018501C" w:rsidRDefault="0018501C" w:rsidP="0018501C">
            <w:r w:rsidRPr="0018501C">
              <w:t>13</w:t>
            </w:r>
          </w:p>
        </w:tc>
        <w:tc>
          <w:tcPr>
            <w:tcW w:w="0" w:type="auto"/>
            <w:vAlign w:val="center"/>
            <w:hideMark/>
          </w:tcPr>
          <w:p w14:paraId="3B7092AC" w14:textId="77777777" w:rsidR="0018501C" w:rsidRPr="0018501C" w:rsidRDefault="0018501C" w:rsidP="0018501C">
            <w:r w:rsidRPr="0018501C">
              <w:t>Adjusted EBITDA: $177M, 24.9% margin Q3 2025</w:t>
            </w:r>
          </w:p>
        </w:tc>
        <w:tc>
          <w:tcPr>
            <w:tcW w:w="0" w:type="auto"/>
            <w:vAlign w:val="center"/>
            <w:hideMark/>
          </w:tcPr>
          <w:p w14:paraId="68B7B017" w14:textId="77777777" w:rsidR="0018501C" w:rsidRPr="0018501C" w:rsidRDefault="0018501C" w:rsidP="0018501C">
            <w:r w:rsidRPr="0018501C">
              <w:t>Axon Q3 2025 shareholder letter</w:t>
            </w:r>
          </w:p>
        </w:tc>
      </w:tr>
      <w:tr w:rsidR="0018501C" w:rsidRPr="0018501C" w14:paraId="4EA5B7A4" w14:textId="77777777">
        <w:trPr>
          <w:tblCellSpacing w:w="15" w:type="dxa"/>
        </w:trPr>
        <w:tc>
          <w:tcPr>
            <w:tcW w:w="0" w:type="auto"/>
            <w:vAlign w:val="center"/>
            <w:hideMark/>
          </w:tcPr>
          <w:p w14:paraId="04E368A0" w14:textId="77777777" w:rsidR="0018501C" w:rsidRPr="0018501C" w:rsidRDefault="0018501C" w:rsidP="0018501C">
            <w:r w:rsidRPr="0018501C">
              <w:t>14</w:t>
            </w:r>
          </w:p>
        </w:tc>
        <w:tc>
          <w:tcPr>
            <w:tcW w:w="0" w:type="auto"/>
            <w:vAlign w:val="center"/>
            <w:hideMark/>
          </w:tcPr>
          <w:p w14:paraId="233186D6" w14:textId="77777777" w:rsidR="0018501C" w:rsidRPr="0018501C" w:rsidRDefault="0018501C" w:rsidP="0018501C">
            <w:r w:rsidRPr="0018501C">
              <w:t>GAAP net loss: $2M Q3 2025</w:t>
            </w:r>
          </w:p>
        </w:tc>
        <w:tc>
          <w:tcPr>
            <w:tcW w:w="0" w:type="auto"/>
            <w:vAlign w:val="center"/>
            <w:hideMark/>
          </w:tcPr>
          <w:p w14:paraId="3E0E88DF" w14:textId="77777777" w:rsidR="0018501C" w:rsidRPr="0018501C" w:rsidRDefault="0018501C" w:rsidP="0018501C">
            <w:r w:rsidRPr="0018501C">
              <w:t xml:space="preserve">Axon Q3 2025 shareholder letter, </w:t>
            </w:r>
            <w:proofErr w:type="spellStart"/>
            <w:r w:rsidRPr="0018501C">
              <w:t>GuruFocus</w:t>
            </w:r>
            <w:proofErr w:type="spellEnd"/>
          </w:p>
        </w:tc>
      </w:tr>
      <w:tr w:rsidR="0018501C" w:rsidRPr="0018501C" w14:paraId="30DB47D0" w14:textId="77777777">
        <w:trPr>
          <w:tblCellSpacing w:w="15" w:type="dxa"/>
        </w:trPr>
        <w:tc>
          <w:tcPr>
            <w:tcW w:w="0" w:type="auto"/>
            <w:vAlign w:val="center"/>
            <w:hideMark/>
          </w:tcPr>
          <w:p w14:paraId="4682E63F" w14:textId="77777777" w:rsidR="0018501C" w:rsidRPr="0018501C" w:rsidRDefault="0018501C" w:rsidP="0018501C">
            <w:r w:rsidRPr="0018501C">
              <w:t>15</w:t>
            </w:r>
          </w:p>
        </w:tc>
        <w:tc>
          <w:tcPr>
            <w:tcW w:w="0" w:type="auto"/>
            <w:vAlign w:val="center"/>
            <w:hideMark/>
          </w:tcPr>
          <w:p w14:paraId="26C7C64C" w14:textId="77777777" w:rsidR="0018501C" w:rsidRPr="0018501C" w:rsidRDefault="0018501C" w:rsidP="0018501C">
            <w:r w:rsidRPr="0018501C">
              <w:t>Enterprise value: ~$34.7B</w:t>
            </w:r>
          </w:p>
        </w:tc>
        <w:tc>
          <w:tcPr>
            <w:tcW w:w="0" w:type="auto"/>
            <w:vAlign w:val="center"/>
            <w:hideMark/>
          </w:tcPr>
          <w:p w14:paraId="590F090E" w14:textId="77777777" w:rsidR="0018501C" w:rsidRPr="0018501C" w:rsidRDefault="0018501C" w:rsidP="0018501C">
            <w:r w:rsidRPr="0018501C">
              <w:t>StockAnalysis.com (Feb 2026)</w:t>
            </w:r>
          </w:p>
        </w:tc>
      </w:tr>
    </w:tbl>
    <w:p w14:paraId="675EB55A" w14:textId="77777777" w:rsidR="0018501C" w:rsidRPr="0018501C" w:rsidRDefault="0018501C" w:rsidP="0018501C">
      <w:r w:rsidRPr="0018501C">
        <w:pict w14:anchorId="3CC47ECF">
          <v:rect id="_x0000_i1060" style="width:0;height:1.5pt" o:hralign="center" o:hrstd="t" o:hr="t" fillcolor="#a0a0a0" stroked="f"/>
        </w:pict>
      </w:r>
    </w:p>
    <w:p w14:paraId="37601FC7" w14:textId="77777777" w:rsidR="0018501C" w:rsidRPr="0018501C" w:rsidRDefault="0018501C" w:rsidP="0018501C">
      <w:pPr>
        <w:rPr>
          <w:b/>
          <w:bCs/>
        </w:rPr>
      </w:pPr>
      <w:r w:rsidRPr="0018501C">
        <w:rPr>
          <w:b/>
          <w:bCs/>
        </w:rPr>
        <w:t>SECTION 4: Overall Assessment</w:t>
      </w:r>
    </w:p>
    <w:p w14:paraId="7DAFE636" w14:textId="77777777" w:rsidR="0018501C" w:rsidRPr="0018501C" w:rsidRDefault="0018501C" w:rsidP="0018501C">
      <w:pPr>
        <w:numPr>
          <w:ilvl w:val="0"/>
          <w:numId w:val="37"/>
        </w:numPr>
      </w:pPr>
      <w:r w:rsidRPr="0018501C">
        <w:rPr>
          <w:b/>
          <w:bCs/>
        </w:rPr>
        <w:t>Critical errors found: 0</w:t>
      </w:r>
    </w:p>
    <w:p w14:paraId="601FAC69" w14:textId="77777777" w:rsidR="0018501C" w:rsidRPr="0018501C" w:rsidRDefault="0018501C" w:rsidP="0018501C">
      <w:pPr>
        <w:numPr>
          <w:ilvl w:val="0"/>
          <w:numId w:val="37"/>
        </w:numPr>
      </w:pPr>
      <w:r w:rsidRPr="0018501C">
        <w:rPr>
          <w:b/>
          <w:bCs/>
        </w:rPr>
        <w:t>Most material gap:</w:t>
      </w:r>
      <w:r w:rsidRPr="0018501C">
        <w:t xml:space="preserve"> The "85% body camera market share" figure is from 2017 and may be outdated. However, Civic IQ's 2026 procurement data (10,000+ government signals for Axon vs. 5,000+ for Motorola) and the sole-source procurement dynamic suggest continued dominance. This gap does not change the investment thesis.</w:t>
      </w:r>
    </w:p>
    <w:p w14:paraId="3A262FA8" w14:textId="77777777" w:rsidR="0018501C" w:rsidRPr="0018501C" w:rsidRDefault="0018501C" w:rsidP="0018501C">
      <w:pPr>
        <w:numPr>
          <w:ilvl w:val="0"/>
          <w:numId w:val="37"/>
        </w:numPr>
      </w:pPr>
      <w:r w:rsidRPr="0018501C">
        <w:rPr>
          <w:b/>
          <w:bCs/>
        </w:rPr>
        <w:t>Recommended score adjustment:</w:t>
      </w:r>
      <w:r w:rsidRPr="0018501C">
        <w:t xml:space="preserve"> None. All dimension scores are supported by verified evidence.</w:t>
      </w:r>
    </w:p>
    <w:p w14:paraId="65FF0F01" w14:textId="77777777" w:rsidR="0018501C" w:rsidRPr="0018501C" w:rsidRDefault="0018501C" w:rsidP="0018501C">
      <w:pPr>
        <w:numPr>
          <w:ilvl w:val="0"/>
          <w:numId w:val="37"/>
        </w:numPr>
      </w:pPr>
      <w:r w:rsidRPr="0018501C">
        <w:rPr>
          <w:b/>
          <w:bCs/>
        </w:rPr>
        <w:t>Confidence in original analysis: HIGH</w:t>
      </w:r>
    </w:p>
    <w:p w14:paraId="04EF8471" w14:textId="77777777" w:rsidR="0018501C" w:rsidRPr="0018501C" w:rsidRDefault="0018501C" w:rsidP="0018501C">
      <w:r w:rsidRPr="0018501C">
        <w:t>The analysis correctly identifies Axon as a hardware-software-data platform that doesn't fit the standard Bustamante SaaS disruption pattern. All financial metrics are verified from primary IR sources. Regulatory certifications are confirmed from Axon's compliance page and FedRAMP marketplace. Competitive landscape assessment is consistent with Civic IQ procurement data and market reports. The key risk correctly identified (regulatory/political backlash on AI in policing) is supported by EFF investigations documented in search results.</w:t>
      </w:r>
    </w:p>
    <w:p w14:paraId="73B885D1" w14:textId="77777777" w:rsidR="0018501C" w:rsidRPr="0018501C" w:rsidRDefault="0018501C" w:rsidP="0018501C">
      <w:r w:rsidRPr="0018501C">
        <w:rPr>
          <w:b/>
          <w:bCs/>
        </w:rPr>
        <w:lastRenderedPageBreak/>
        <w:t>Note on timing:</w:t>
      </w:r>
      <w:r w:rsidRPr="0018501C">
        <w:t xml:space="preserve"> Q4 2025 earnings report due Feb 24, 2026 (4 days from this assessment). Results may materially impact near-term valuation. The analysis should be updated after earnings.</w:t>
      </w:r>
    </w:p>
    <w:p w14:paraId="76DD091B"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04A"/>
    <w:multiLevelType w:val="multilevel"/>
    <w:tmpl w:val="166C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2A75"/>
    <w:multiLevelType w:val="multilevel"/>
    <w:tmpl w:val="E60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D5F37"/>
    <w:multiLevelType w:val="multilevel"/>
    <w:tmpl w:val="2634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9242A"/>
    <w:multiLevelType w:val="multilevel"/>
    <w:tmpl w:val="3072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642FA"/>
    <w:multiLevelType w:val="multilevel"/>
    <w:tmpl w:val="7EE2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A5F64"/>
    <w:multiLevelType w:val="multilevel"/>
    <w:tmpl w:val="8C0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569F4"/>
    <w:multiLevelType w:val="multilevel"/>
    <w:tmpl w:val="00EA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C12E3"/>
    <w:multiLevelType w:val="multilevel"/>
    <w:tmpl w:val="880A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73C8D"/>
    <w:multiLevelType w:val="multilevel"/>
    <w:tmpl w:val="4ACC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7189C"/>
    <w:multiLevelType w:val="multilevel"/>
    <w:tmpl w:val="BDF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85DFA"/>
    <w:multiLevelType w:val="multilevel"/>
    <w:tmpl w:val="30D4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DB054D"/>
    <w:multiLevelType w:val="multilevel"/>
    <w:tmpl w:val="0BB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11310"/>
    <w:multiLevelType w:val="multilevel"/>
    <w:tmpl w:val="1C60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F5E6F"/>
    <w:multiLevelType w:val="multilevel"/>
    <w:tmpl w:val="3C26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D5F7E"/>
    <w:multiLevelType w:val="multilevel"/>
    <w:tmpl w:val="98D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D3624"/>
    <w:multiLevelType w:val="multilevel"/>
    <w:tmpl w:val="8314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252F3"/>
    <w:multiLevelType w:val="multilevel"/>
    <w:tmpl w:val="EF005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2746CF"/>
    <w:multiLevelType w:val="multilevel"/>
    <w:tmpl w:val="8782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85F04"/>
    <w:multiLevelType w:val="multilevel"/>
    <w:tmpl w:val="DEFE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23B93"/>
    <w:multiLevelType w:val="multilevel"/>
    <w:tmpl w:val="80F2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F3068"/>
    <w:multiLevelType w:val="multilevel"/>
    <w:tmpl w:val="7C9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44B02"/>
    <w:multiLevelType w:val="multilevel"/>
    <w:tmpl w:val="A32E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07A3F"/>
    <w:multiLevelType w:val="multilevel"/>
    <w:tmpl w:val="2856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F4CF5"/>
    <w:multiLevelType w:val="multilevel"/>
    <w:tmpl w:val="42C2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D1BE7"/>
    <w:multiLevelType w:val="multilevel"/>
    <w:tmpl w:val="5D52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E31CC"/>
    <w:multiLevelType w:val="multilevel"/>
    <w:tmpl w:val="5680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72F9C"/>
    <w:multiLevelType w:val="multilevel"/>
    <w:tmpl w:val="695A3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BD0204"/>
    <w:multiLevelType w:val="multilevel"/>
    <w:tmpl w:val="F97E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134500"/>
    <w:multiLevelType w:val="multilevel"/>
    <w:tmpl w:val="B9DC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E7B7C"/>
    <w:multiLevelType w:val="multilevel"/>
    <w:tmpl w:val="2CE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3026B"/>
    <w:multiLevelType w:val="multilevel"/>
    <w:tmpl w:val="0634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075DB9"/>
    <w:multiLevelType w:val="multilevel"/>
    <w:tmpl w:val="91B8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2213F1"/>
    <w:multiLevelType w:val="multilevel"/>
    <w:tmpl w:val="5D02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27F40"/>
    <w:multiLevelType w:val="multilevel"/>
    <w:tmpl w:val="FBC8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90C27"/>
    <w:multiLevelType w:val="multilevel"/>
    <w:tmpl w:val="F0F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60525"/>
    <w:multiLevelType w:val="multilevel"/>
    <w:tmpl w:val="0E7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510BE"/>
    <w:multiLevelType w:val="multilevel"/>
    <w:tmpl w:val="D45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164726">
    <w:abstractNumId w:val="14"/>
  </w:num>
  <w:num w:numId="2" w16cid:durableId="375396026">
    <w:abstractNumId w:val="5"/>
  </w:num>
  <w:num w:numId="3" w16cid:durableId="308094536">
    <w:abstractNumId w:val="8"/>
  </w:num>
  <w:num w:numId="4" w16cid:durableId="792140082">
    <w:abstractNumId w:val="26"/>
  </w:num>
  <w:num w:numId="5" w16cid:durableId="241332531">
    <w:abstractNumId w:val="21"/>
  </w:num>
  <w:num w:numId="6" w16cid:durableId="1012412">
    <w:abstractNumId w:val="0"/>
  </w:num>
  <w:num w:numId="7" w16cid:durableId="299000512">
    <w:abstractNumId w:val="9"/>
  </w:num>
  <w:num w:numId="8" w16cid:durableId="2007635301">
    <w:abstractNumId w:val="7"/>
  </w:num>
  <w:num w:numId="9" w16cid:durableId="1273047923">
    <w:abstractNumId w:val="28"/>
  </w:num>
  <w:num w:numId="10" w16cid:durableId="420221845">
    <w:abstractNumId w:val="11"/>
  </w:num>
  <w:num w:numId="11" w16cid:durableId="578490185">
    <w:abstractNumId w:val="33"/>
  </w:num>
  <w:num w:numId="12" w16cid:durableId="1511020057">
    <w:abstractNumId w:val="16"/>
  </w:num>
  <w:num w:numId="13" w16cid:durableId="2012491882">
    <w:abstractNumId w:val="20"/>
  </w:num>
  <w:num w:numId="14" w16cid:durableId="64452529">
    <w:abstractNumId w:val="4"/>
  </w:num>
  <w:num w:numId="15" w16cid:durableId="485367498">
    <w:abstractNumId w:val="12"/>
  </w:num>
  <w:num w:numId="16" w16cid:durableId="708993629">
    <w:abstractNumId w:val="25"/>
  </w:num>
  <w:num w:numId="17" w16cid:durableId="487868656">
    <w:abstractNumId w:val="27"/>
  </w:num>
  <w:num w:numId="18" w16cid:durableId="1277178444">
    <w:abstractNumId w:val="29"/>
  </w:num>
  <w:num w:numId="19" w16cid:durableId="1956015738">
    <w:abstractNumId w:val="24"/>
  </w:num>
  <w:num w:numId="20" w16cid:durableId="455755981">
    <w:abstractNumId w:val="35"/>
  </w:num>
  <w:num w:numId="21" w16cid:durableId="386339768">
    <w:abstractNumId w:val="17"/>
  </w:num>
  <w:num w:numId="22" w16cid:durableId="566039042">
    <w:abstractNumId w:val="15"/>
  </w:num>
  <w:num w:numId="23" w16cid:durableId="1908032222">
    <w:abstractNumId w:val="6"/>
  </w:num>
  <w:num w:numId="24" w16cid:durableId="586230790">
    <w:abstractNumId w:val="34"/>
  </w:num>
  <w:num w:numId="25" w16cid:durableId="1878348606">
    <w:abstractNumId w:val="32"/>
  </w:num>
  <w:num w:numId="26" w16cid:durableId="1207834559">
    <w:abstractNumId w:val="3"/>
  </w:num>
  <w:num w:numId="27" w16cid:durableId="1372612894">
    <w:abstractNumId w:val="18"/>
  </w:num>
  <w:num w:numId="28" w16cid:durableId="265235924">
    <w:abstractNumId w:val="30"/>
  </w:num>
  <w:num w:numId="29" w16cid:durableId="1517424150">
    <w:abstractNumId w:val="23"/>
  </w:num>
  <w:num w:numId="30" w16cid:durableId="581912256">
    <w:abstractNumId w:val="19"/>
  </w:num>
  <w:num w:numId="31" w16cid:durableId="1724676380">
    <w:abstractNumId w:val="1"/>
  </w:num>
  <w:num w:numId="32" w16cid:durableId="1747410576">
    <w:abstractNumId w:val="31"/>
  </w:num>
  <w:num w:numId="33" w16cid:durableId="1376589197">
    <w:abstractNumId w:val="22"/>
  </w:num>
  <w:num w:numId="34" w16cid:durableId="1502354887">
    <w:abstractNumId w:val="36"/>
  </w:num>
  <w:num w:numId="35" w16cid:durableId="858856019">
    <w:abstractNumId w:val="10"/>
  </w:num>
  <w:num w:numId="36" w16cid:durableId="1200584295">
    <w:abstractNumId w:val="2"/>
  </w:num>
  <w:num w:numId="37" w16cid:durableId="4863611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01C"/>
    <w:rsid w:val="00165C19"/>
    <w:rsid w:val="0018501C"/>
    <w:rsid w:val="001D14B2"/>
    <w:rsid w:val="001E45E5"/>
    <w:rsid w:val="004A28A9"/>
    <w:rsid w:val="004B1731"/>
    <w:rsid w:val="005F1C40"/>
    <w:rsid w:val="0077290F"/>
    <w:rsid w:val="00E63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A4B85"/>
  <w15:chartTrackingRefBased/>
  <w15:docId w15:val="{ACA10DF2-CCF7-47AC-994B-B6785F4DC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185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5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50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0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50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501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501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501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501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5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50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0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50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50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50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50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50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50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01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0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50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501C"/>
    <w:rPr>
      <w:i/>
      <w:iCs/>
      <w:color w:val="404040" w:themeColor="text1" w:themeTint="BF"/>
    </w:rPr>
  </w:style>
  <w:style w:type="paragraph" w:styleId="ListParagraph">
    <w:name w:val="List Paragraph"/>
    <w:basedOn w:val="Normal"/>
    <w:uiPriority w:val="34"/>
    <w:qFormat/>
    <w:rsid w:val="0018501C"/>
    <w:pPr>
      <w:ind w:left="720"/>
      <w:contextualSpacing/>
    </w:pPr>
  </w:style>
  <w:style w:type="character" w:styleId="IntenseEmphasis">
    <w:name w:val="Intense Emphasis"/>
    <w:basedOn w:val="DefaultParagraphFont"/>
    <w:uiPriority w:val="21"/>
    <w:qFormat/>
    <w:rsid w:val="0018501C"/>
    <w:rPr>
      <w:i/>
      <w:iCs/>
      <w:color w:val="0F4761" w:themeColor="accent1" w:themeShade="BF"/>
    </w:rPr>
  </w:style>
  <w:style w:type="paragraph" w:styleId="IntenseQuote">
    <w:name w:val="Intense Quote"/>
    <w:basedOn w:val="Normal"/>
    <w:next w:val="Normal"/>
    <w:link w:val="IntenseQuoteChar"/>
    <w:uiPriority w:val="30"/>
    <w:qFormat/>
    <w:rsid w:val="00185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01C"/>
    <w:rPr>
      <w:i/>
      <w:iCs/>
      <w:color w:val="0F4761" w:themeColor="accent1" w:themeShade="BF"/>
    </w:rPr>
  </w:style>
  <w:style w:type="character" w:styleId="IntenseReference">
    <w:name w:val="Intense Reference"/>
    <w:basedOn w:val="DefaultParagraphFont"/>
    <w:uiPriority w:val="32"/>
    <w:qFormat/>
    <w:rsid w:val="0018501C"/>
    <w:rPr>
      <w:b/>
      <w:bCs/>
      <w:smallCaps/>
      <w:color w:val="0F4761" w:themeColor="accent1" w:themeShade="BF"/>
      <w:spacing w:val="5"/>
    </w:rPr>
  </w:style>
  <w:style w:type="paragraph" w:customStyle="1" w:styleId="msonormal0">
    <w:name w:val="msonormal"/>
    <w:basedOn w:val="Normal"/>
    <w:rsid w:val="0018501C"/>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8501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501C"/>
    <w:rPr>
      <w:b/>
      <w:bCs/>
    </w:rPr>
  </w:style>
  <w:style w:type="character" w:styleId="Emphasis">
    <w:name w:val="Emphasis"/>
    <w:basedOn w:val="DefaultParagraphFont"/>
    <w:uiPriority w:val="20"/>
    <w:qFormat/>
    <w:rsid w:val="001850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20</Pages>
  <Words>6416</Words>
  <Characters>39912</Characters>
  <Application>Microsoft Office Word</Application>
  <DocSecurity>0</DocSecurity>
  <Lines>1050</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3</cp:revision>
  <dcterms:created xsi:type="dcterms:W3CDTF">2026-02-20T21:02:00Z</dcterms:created>
  <dcterms:modified xsi:type="dcterms:W3CDTF">2026-02-21T00:42:00Z</dcterms:modified>
</cp:coreProperties>
</file>