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29D8" w14:textId="77777777" w:rsidR="003856F9" w:rsidRDefault="003856F9">
      <w:pPr>
        <w:spacing w:after="400"/>
      </w:pPr>
    </w:p>
    <w:p w14:paraId="6D1B063A" w14:textId="77777777" w:rsidR="003856F9" w:rsidRDefault="003856F9">
      <w:pPr>
        <w:spacing w:after="400"/>
      </w:pPr>
    </w:p>
    <w:p w14:paraId="40CAD934" w14:textId="77777777" w:rsidR="003856F9" w:rsidRDefault="003856F9">
      <w:pPr>
        <w:spacing w:after="400"/>
      </w:pPr>
    </w:p>
    <w:p w14:paraId="40FB7CBA" w14:textId="77777777" w:rsidR="003856F9" w:rsidRDefault="00000000">
      <w:pPr>
        <w:pStyle w:val="Heading1"/>
        <w:spacing w:after="0"/>
        <w:jc w:val="center"/>
      </w:pPr>
      <w:r>
        <w:t>PRECISION MEDICINE &amp;</w:t>
      </w:r>
    </w:p>
    <w:p w14:paraId="0AECC770" w14:textId="77777777" w:rsidR="003856F9" w:rsidRDefault="00000000">
      <w:pPr>
        <w:pStyle w:val="Heading1"/>
        <w:spacing w:after="0"/>
        <w:jc w:val="center"/>
      </w:pPr>
      <w:r>
        <w:t>DIAGNOSTICS-DATA PLATFORM</w:t>
      </w:r>
    </w:p>
    <w:p w14:paraId="38ABBB53" w14:textId="77777777" w:rsidR="003856F9" w:rsidRDefault="00000000">
      <w:pPr>
        <w:pStyle w:val="Heading1"/>
        <w:spacing w:after="240"/>
        <w:jc w:val="center"/>
      </w:pPr>
      <w:r>
        <w:t>INVESTMENT FRAMEWORK</w:t>
      </w:r>
    </w:p>
    <w:p w14:paraId="2F3E3C5D" w14:textId="77777777" w:rsidR="003856F9" w:rsidRDefault="00000000">
      <w:pPr>
        <w:spacing w:after="400"/>
        <w:jc w:val="center"/>
      </w:pPr>
      <w:r>
        <w:t>v1.0 — February 2026</w:t>
      </w:r>
    </w:p>
    <w:p w14:paraId="019E9421" w14:textId="77777777" w:rsidR="003856F9" w:rsidRDefault="00000000">
      <w:pPr>
        <w:spacing w:after="1200"/>
        <w:jc w:val="center"/>
        <w:rPr>
          <w:i/>
          <w:iCs/>
          <w:sz w:val="24"/>
          <w:szCs w:val="24"/>
        </w:rPr>
      </w:pPr>
      <w:r>
        <w:t>Diagnostic Engine × Data Platform Economics × Flywheel Synergy</w:t>
      </w:r>
    </w:p>
    <w:p w14:paraId="3BA56F62" w14:textId="77777777" w:rsidR="003856F9" w:rsidRDefault="00000000">
      <w:pPr>
        <w:pStyle w:val="Heading2"/>
      </w:pPr>
      <w:r>
        <w:t>SCOPE</w:t>
      </w:r>
    </w:p>
    <w:p w14:paraId="54AEE1B0" w14:textId="77777777" w:rsidR="003856F9" w:rsidRDefault="00000000">
      <w:pPr>
        <w:spacing w:after="240"/>
      </w:pPr>
      <w:r>
        <w:t>Companies operating at the intersection of diagnostic testing and data/AI platform economics. These companies generate revenue from clinical diagnostic tests AND monetize the resulting patient data through AI/ML models, pharma partnerships, and data licensing. This is a HYBRID business model that cannot be evaluated by pure diagnostic frameworks (which miss the data platform) or pure SaaS frameworks (which miss the testing economics).</w:t>
      </w:r>
    </w:p>
    <w:p w14:paraId="5414EF22" w14:textId="77777777" w:rsidR="003856F9" w:rsidRDefault="00000000">
      <w:pPr>
        <w:spacing w:after="240"/>
        <w:rPr>
          <w:i/>
          <w:iCs/>
        </w:rPr>
      </w:pPr>
      <w:r>
        <w:t xml:space="preserve">Applicable to: Tempus AI, Guardant Health, </w:t>
      </w:r>
      <w:proofErr w:type="spellStart"/>
      <w:r>
        <w:t>SOPHiA</w:t>
      </w:r>
      <w:proofErr w:type="spellEnd"/>
      <w:r>
        <w:t xml:space="preserve"> Genetics, Foundation Medicine (Roche), Caris Life Sciences, Natera, Exact Sciences, Grail, Adaptive Biotechnologies, </w:t>
      </w:r>
      <w:proofErr w:type="spellStart"/>
      <w:r>
        <w:t>Invitae</w:t>
      </w:r>
      <w:proofErr w:type="spellEnd"/>
    </w:p>
    <w:p w14:paraId="4226CF28" w14:textId="77777777" w:rsidR="003856F9" w:rsidRDefault="00000000">
      <w:r>
        <w:br w:type="page"/>
      </w:r>
    </w:p>
    <w:p w14:paraId="65E60945" w14:textId="77777777" w:rsidR="003856F9" w:rsidRDefault="00000000">
      <w:pPr>
        <w:pStyle w:val="Heading2"/>
      </w:pPr>
      <w:r>
        <w:lastRenderedPageBreak/>
        <w:t>FRAMEWORK PHILOSOPHY</w:t>
      </w:r>
    </w:p>
    <w:p w14:paraId="44FE90CE" w14:textId="77777777" w:rsidR="003856F9" w:rsidRDefault="00000000">
      <w:pPr>
        <w:spacing w:after="120"/>
        <w:rPr>
          <w:b/>
          <w:bCs/>
        </w:rPr>
      </w:pPr>
      <w:r>
        <w:t>Why This Framework Exists</w:t>
      </w:r>
    </w:p>
    <w:p w14:paraId="75060886" w14:textId="77777777" w:rsidR="003856F9" w:rsidRDefault="00000000">
      <w:pPr>
        <w:spacing w:after="240"/>
      </w:pPr>
      <w:r>
        <w:t xml:space="preserve">Tempus AI's IPO (June 2024) and subsequent performance exposed a critical gap in investment analysis. The market couldn't decide if Tempus was a diagnostics company (5–8x revenue multiples) or a data/AI platform (15–25x revenue multiples). The answer is BOTH, and the valuation depends on which economic engine dominates long-term value creation. Existing frameworks couldn't properly evaluate a company generating $600M+ in diagnostic revenue while simultaneously building what may be the world's largest structured </w:t>
      </w:r>
      <w:proofErr w:type="spellStart"/>
      <w:r>
        <w:t>clinico</w:t>
      </w:r>
      <w:proofErr w:type="spellEnd"/>
      <w:r>
        <w:t>-genomic dataset.</w:t>
      </w:r>
    </w:p>
    <w:p w14:paraId="0381E6C8" w14:textId="77777777" w:rsidR="003856F9" w:rsidRDefault="00000000">
      <w:pPr>
        <w:spacing w:after="120"/>
        <w:rPr>
          <w:b/>
          <w:bCs/>
        </w:rPr>
      </w:pPr>
      <w:r>
        <w:t>The Dual-Engine Model</w:t>
      </w:r>
    </w:p>
    <w:p w14:paraId="297F41ED" w14:textId="77777777" w:rsidR="003856F9" w:rsidRDefault="00000000">
      <w:pPr>
        <w:spacing w:after="160"/>
      </w:pPr>
      <w:r>
        <w:t>These companies have TWO economic engines that must be evaluated independently and then assessed for flywheel synergy:</w:t>
      </w:r>
    </w:p>
    <w:p w14:paraId="1210EE94" w14:textId="77777777" w:rsidR="003856F9" w:rsidRDefault="00000000">
      <w:pPr>
        <w:pStyle w:val="ListParagraph"/>
        <w:numPr>
          <w:ilvl w:val="0"/>
          <w:numId w:val="2"/>
        </w:numPr>
      </w:pPr>
      <w:r>
        <w:t>Diagnostic Engine: Volume × ASP × Reimbursement = Testing Revenue. Traditional diagnostics economics with reimbursement risk, volume scaling, and gross margin trajectory.</w:t>
      </w:r>
    </w:p>
    <w:p w14:paraId="2E9D5033" w14:textId="77777777" w:rsidR="003856F9" w:rsidRDefault="00000000">
      <w:pPr>
        <w:pStyle w:val="ListParagraph"/>
        <w:numPr>
          <w:ilvl w:val="0"/>
          <w:numId w:val="2"/>
        </w:numPr>
        <w:spacing w:after="240"/>
      </w:pPr>
      <w:r>
        <w:t xml:space="preserve">Data Platform Engine: Data Gravity × AI Model Quality × Pharma Partnerships = Platform Revenue. This is </w:t>
      </w:r>
      <w:proofErr w:type="gramStart"/>
      <w:r>
        <w:t>the &amp;#</w:t>
      </w:r>
      <w:proofErr w:type="gramEnd"/>
      <w:r>
        <w:t>x201</w:t>
      </w:r>
      <w:proofErr w:type="gramStart"/>
      <w:r>
        <w:t>C;second</w:t>
      </w:r>
      <w:proofErr w:type="gramEnd"/>
      <w:r>
        <w:t xml:space="preserve"> </w:t>
      </w:r>
      <w:proofErr w:type="gramStart"/>
      <w:r>
        <w:t>act&amp;#x201D; —</w:t>
      </w:r>
      <w:proofErr w:type="gramEnd"/>
      <w:r>
        <w:t xml:space="preserve"> monetizing the proprietary </w:t>
      </w:r>
      <w:proofErr w:type="spellStart"/>
      <w:r>
        <w:t>clinico</w:t>
      </w:r>
      <w:proofErr w:type="spellEnd"/>
      <w:r>
        <w:t>-genomic dataset through AI-powered insights sold to biopharma companies for drug discovery, clinical trial design, biomarker identification, and real-world evidence generation.</w:t>
      </w:r>
    </w:p>
    <w:p w14:paraId="641A835A" w14:textId="77777777" w:rsidR="003856F9" w:rsidRDefault="00000000">
      <w:pPr>
        <w:spacing w:after="120"/>
        <w:rPr>
          <w:b/>
          <w:bCs/>
        </w:rPr>
      </w:pPr>
      <w:proofErr w:type="gramStart"/>
      <w:r>
        <w:t>The Critical</w:t>
      </w:r>
      <w:proofErr w:type="gramEnd"/>
      <w:r>
        <w:t xml:space="preserve"> Insight: The Flywheel</w:t>
      </w:r>
    </w:p>
    <w:p w14:paraId="682DF0D4" w14:textId="77777777" w:rsidR="003856F9" w:rsidRDefault="00000000">
      <w:pPr>
        <w:spacing w:after="240"/>
      </w:pPr>
      <w:r>
        <w:t>The diagnostic engine FEEDS the data platform. Every test processed generates structured clinical + genomic data that compounds the dataset. This creates a flywheel that pure diagnostic companies and pure data companies cannot replicate. The framework must evaluate BOTH engines AND the flywheel connecting them.</w:t>
      </w:r>
    </w:p>
    <w:p w14:paraId="457CECC0" w14:textId="77777777" w:rsidR="003856F9" w:rsidRDefault="00000000">
      <w:pPr>
        <w:spacing w:after="120"/>
        <w:rPr>
          <w:b/>
          <w:bCs/>
        </w:rPr>
      </w:pPr>
      <w:r>
        <w:t xml:space="preserve">Why This Framework Differs </w:t>
      </w:r>
      <w:proofErr w:type="gramStart"/>
      <w:r>
        <w:t>From</w:t>
      </w:r>
      <w:proofErr w:type="gramEnd"/>
      <w:r>
        <w:t xml:space="preserve"> Existing Approaches</w:t>
      </w:r>
    </w:p>
    <w:p w14:paraId="649365A1" w14:textId="77777777" w:rsidR="003856F9" w:rsidRDefault="00000000">
      <w:pPr>
        <w:pStyle w:val="ListParagraph"/>
        <w:numPr>
          <w:ilvl w:val="0"/>
          <w:numId w:val="3"/>
        </w:numPr>
      </w:pPr>
      <w:r>
        <w:t>Pure diagnostic frameworks miss that the data platform is becoming the primary moat and potential revenue driver</w:t>
      </w:r>
    </w:p>
    <w:p w14:paraId="05AEB034" w14:textId="77777777" w:rsidR="003856F9" w:rsidRDefault="00000000">
      <w:pPr>
        <w:pStyle w:val="ListParagraph"/>
        <w:numPr>
          <w:ilvl w:val="0"/>
          <w:numId w:val="3"/>
        </w:numPr>
      </w:pPr>
      <w:r>
        <w:t>Pure SaaS/data platform frameworks miss the reimbursement, volume, and margin dynamics of the diagnostic testing business</w:t>
      </w:r>
    </w:p>
    <w:p w14:paraId="19AA5EC9" w14:textId="77777777" w:rsidR="003856F9" w:rsidRDefault="00000000">
      <w:pPr>
        <w:pStyle w:val="ListParagraph"/>
        <w:numPr>
          <w:ilvl w:val="0"/>
          <w:numId w:val="3"/>
        </w:numPr>
      </w:pPr>
      <w:r>
        <w:t>This framework quantifies the compounding advantage of the flywheel, not just the standalone economics of each engine</w:t>
      </w:r>
    </w:p>
    <w:p w14:paraId="3802F8B9" w14:textId="77777777" w:rsidR="003856F9" w:rsidRDefault="00000000">
      <w:pPr>
        <w:pStyle w:val="ListParagraph"/>
        <w:numPr>
          <w:ilvl w:val="0"/>
          <w:numId w:val="3"/>
        </w:numPr>
        <w:spacing w:after="240"/>
      </w:pPr>
      <w:r>
        <w:t>Moat evaluation is tailored to precision medicine: dataset IP, pharma partnership ecosystems, AI model durability, and regulatory embedding unique to this sector</w:t>
      </w:r>
    </w:p>
    <w:p w14:paraId="650C916B" w14:textId="77777777" w:rsidR="003856F9" w:rsidRDefault="00000000">
      <w:r>
        <w:br w:type="page"/>
      </w:r>
    </w:p>
    <w:p w14:paraId="2E33A943" w14:textId="77777777" w:rsidR="003856F9" w:rsidRDefault="00000000">
      <w:pPr>
        <w:pStyle w:val="Heading2"/>
      </w:pPr>
      <w:r>
        <w:lastRenderedPageBreak/>
        <w:t>YOUR ROLE</w:t>
      </w:r>
    </w:p>
    <w:p w14:paraId="0EF13EB1" w14:textId="77777777" w:rsidR="003856F9" w:rsidRDefault="00000000">
      <w:pPr>
        <w:spacing w:after="160"/>
      </w:pPr>
      <w:r>
        <w:t>You are a senior investment analyst specializing in precision medicine, diagnostics, and data/AI platform companies. You apply this framework to answer four questions:</w:t>
      </w:r>
    </w:p>
    <w:p w14:paraId="57FECD7D" w14:textId="77777777" w:rsidR="003856F9" w:rsidRDefault="00000000">
      <w:pPr>
        <w:pStyle w:val="ListParagraph"/>
        <w:numPr>
          <w:ilvl w:val="0"/>
          <w:numId w:val="2"/>
        </w:numPr>
      </w:pPr>
      <w:r>
        <w:t>Is the diagnostic business sustainable and scaling? (Volume, reimbursement, margins)</w:t>
      </w:r>
    </w:p>
    <w:p w14:paraId="651E0F4C" w14:textId="77777777" w:rsidR="003856F9" w:rsidRDefault="00000000">
      <w:pPr>
        <w:pStyle w:val="ListParagraph"/>
        <w:numPr>
          <w:ilvl w:val="0"/>
          <w:numId w:val="2"/>
        </w:numPr>
      </w:pPr>
      <w:r>
        <w:t>Is the data platform generating meaningful, recurring revenue? (Not just aspiration)</w:t>
      </w:r>
    </w:p>
    <w:p w14:paraId="4D3DBD1C" w14:textId="77777777" w:rsidR="003856F9" w:rsidRDefault="00000000">
      <w:pPr>
        <w:pStyle w:val="ListParagraph"/>
        <w:numPr>
          <w:ilvl w:val="0"/>
          <w:numId w:val="2"/>
        </w:numPr>
      </w:pPr>
      <w:r>
        <w:t xml:space="preserve">Is the flywheel </w:t>
      </w:r>
      <w:proofErr w:type="gramStart"/>
      <w:r>
        <w:t>actually spinning</w:t>
      </w:r>
      <w:proofErr w:type="gramEnd"/>
      <w:r>
        <w:t>? (Does more testing data demonstrably improve the platform?)</w:t>
      </w:r>
    </w:p>
    <w:p w14:paraId="548CC798" w14:textId="77777777" w:rsidR="003856F9" w:rsidRDefault="00000000">
      <w:pPr>
        <w:pStyle w:val="ListParagraph"/>
        <w:numPr>
          <w:ilvl w:val="0"/>
          <w:numId w:val="2"/>
        </w:numPr>
        <w:spacing w:after="240"/>
      </w:pPr>
      <w:r>
        <w:t>What is the sustainable competitive advantage, and is the valuation discipline?</w:t>
      </w:r>
    </w:p>
    <w:p w14:paraId="37D1E5B1" w14:textId="77777777" w:rsidR="003856F9" w:rsidRDefault="00000000">
      <w:pPr>
        <w:spacing w:after="240"/>
      </w:pPr>
      <w:r>
        <w:t>You do not extend credit for &amp;#x201</w:t>
      </w:r>
      <w:proofErr w:type="gramStart"/>
      <w:r>
        <w:t>C;potential</w:t>
      </w:r>
      <w:proofErr w:type="gramEnd"/>
      <w:r>
        <w:t xml:space="preserve">.&amp;#x201D; The </w:t>
      </w:r>
      <w:proofErr w:type="spellStart"/>
      <w:r>
        <w:t>Invitae</w:t>
      </w:r>
      <w:proofErr w:type="spellEnd"/>
      <w:r>
        <w:t xml:space="preserve"> cautionary tale: a company can build enormous testing volume but fail to monetize the data platform, destroying shareholder value through cash burn. Volume without platform monetization is a cost center, not a moat.</w:t>
      </w:r>
    </w:p>
    <w:p w14:paraId="0A65781E" w14:textId="77777777" w:rsidR="003856F9" w:rsidRDefault="00000000">
      <w:pPr>
        <w:pStyle w:val="Heading2"/>
      </w:pPr>
      <w:r>
        <w:t>INPUTS REQUIRED</w:t>
      </w:r>
    </w:p>
    <w:p w14:paraId="71BDCEF1" w14:textId="77777777" w:rsidR="003856F9" w:rsidRDefault="00000000">
      <w:pPr>
        <w:spacing w:after="160"/>
      </w:pPr>
      <w:r>
        <w:t>Before running this framework, gather:</w:t>
      </w:r>
    </w:p>
    <w:p w14:paraId="19B8EEA9" w14:textId="77777777" w:rsidR="003856F9" w:rsidRDefault="00000000">
      <w:pPr>
        <w:pStyle w:val="ListParagraph"/>
        <w:numPr>
          <w:ilvl w:val="0"/>
          <w:numId w:val="3"/>
        </w:numPr>
      </w:pPr>
      <w:r>
        <w:t>Company name, ticker, and primary diagnostic tests offered</w:t>
      </w:r>
    </w:p>
    <w:p w14:paraId="66A88DA7" w14:textId="77777777" w:rsidR="003856F9" w:rsidRDefault="00000000">
      <w:pPr>
        <w:pStyle w:val="ListParagraph"/>
        <w:numPr>
          <w:ilvl w:val="0"/>
          <w:numId w:val="3"/>
        </w:numPr>
      </w:pPr>
      <w:r>
        <w:t>Breakdown of revenue: diagnostic testing revenue vs. platform/data licensing revenue</w:t>
      </w:r>
    </w:p>
    <w:p w14:paraId="6B4F2BB6" w14:textId="77777777" w:rsidR="003856F9" w:rsidRDefault="00000000">
      <w:pPr>
        <w:pStyle w:val="ListParagraph"/>
        <w:numPr>
          <w:ilvl w:val="0"/>
          <w:numId w:val="3"/>
        </w:numPr>
      </w:pPr>
      <w:r>
        <w:t xml:space="preserve">Test volume (samples received) and growth </w:t>
      </w:r>
      <w:proofErr w:type="gramStart"/>
      <w:r>
        <w:t>rate;</w:t>
      </w:r>
      <w:proofErr w:type="gramEnd"/>
      <w:r>
        <w:t xml:space="preserve"> ASP by test type</w:t>
      </w:r>
    </w:p>
    <w:p w14:paraId="574CE279" w14:textId="77777777" w:rsidR="003856F9" w:rsidRDefault="00000000">
      <w:pPr>
        <w:pStyle w:val="ListParagraph"/>
        <w:numPr>
          <w:ilvl w:val="0"/>
          <w:numId w:val="3"/>
        </w:numPr>
      </w:pPr>
      <w:r>
        <w:t>Size of proprietary patient dataset (number of records, multimodal data types)</w:t>
      </w:r>
    </w:p>
    <w:p w14:paraId="3B991173" w14:textId="77777777" w:rsidR="003856F9" w:rsidRDefault="00000000">
      <w:pPr>
        <w:pStyle w:val="ListParagraph"/>
        <w:numPr>
          <w:ilvl w:val="0"/>
          <w:numId w:val="3"/>
        </w:numPr>
      </w:pPr>
      <w:r>
        <w:t>Number and quality of pharma partnerships; platform revenue and growth</w:t>
      </w:r>
    </w:p>
    <w:p w14:paraId="7A3F4C47" w14:textId="77777777" w:rsidR="003856F9" w:rsidRDefault="00000000">
      <w:pPr>
        <w:pStyle w:val="ListParagraph"/>
        <w:numPr>
          <w:ilvl w:val="0"/>
          <w:numId w:val="3"/>
        </w:numPr>
      </w:pPr>
      <w:r>
        <w:t>Gross margin by segment (diagnostic vs. platform)</w:t>
      </w:r>
    </w:p>
    <w:p w14:paraId="695E4863" w14:textId="77777777" w:rsidR="003856F9" w:rsidRDefault="00000000">
      <w:pPr>
        <w:pStyle w:val="ListParagraph"/>
        <w:numPr>
          <w:ilvl w:val="0"/>
          <w:numId w:val="3"/>
        </w:numPr>
      </w:pPr>
      <w:r>
        <w:t>Cash position, quarterly burn rate, path to profitability</w:t>
      </w:r>
    </w:p>
    <w:p w14:paraId="610BDCE6" w14:textId="77777777" w:rsidR="003856F9" w:rsidRDefault="00000000">
      <w:pPr>
        <w:pStyle w:val="ListParagraph"/>
        <w:numPr>
          <w:ilvl w:val="0"/>
          <w:numId w:val="3"/>
        </w:numPr>
      </w:pPr>
      <w:r>
        <w:t>Reimbursement status (CPT codes, LCD/NCD coverage, payer adoption)</w:t>
      </w:r>
    </w:p>
    <w:p w14:paraId="1F2642B7" w14:textId="77777777" w:rsidR="003856F9" w:rsidRDefault="00000000">
      <w:pPr>
        <w:pStyle w:val="ListParagraph"/>
        <w:numPr>
          <w:ilvl w:val="0"/>
          <w:numId w:val="3"/>
        </w:numPr>
        <w:spacing w:after="240"/>
      </w:pPr>
      <w:r>
        <w:t>Competitive positioning and recent news (FDA approvals, partnerships, pricing pressure)</w:t>
      </w:r>
    </w:p>
    <w:p w14:paraId="19DA342F" w14:textId="77777777" w:rsidR="003856F9" w:rsidRDefault="00000000">
      <w:pPr>
        <w:pStyle w:val="Heading2"/>
      </w:pPr>
      <w:r>
        <w:t>MANDATORY RESEARCH STEPS</w:t>
      </w:r>
    </w:p>
    <w:p w14:paraId="6310B069" w14:textId="77777777" w:rsidR="003856F9" w:rsidRDefault="00000000">
      <w:pPr>
        <w:spacing w:after="160"/>
      </w:pPr>
      <w:r>
        <w:t>Before completing any section of this framework, conduct the following web searches and SEC filings review:</w:t>
      </w:r>
    </w:p>
    <w:p w14:paraId="124C94F9" w14:textId="77777777" w:rsidR="003856F9" w:rsidRDefault="00000000">
      <w:pPr>
        <w:pStyle w:val="ListParagraph"/>
        <w:numPr>
          <w:ilvl w:val="0"/>
          <w:numId w:val="2"/>
        </w:numPr>
      </w:pPr>
      <w:r>
        <w:t>&amp;#x201</w:t>
      </w:r>
      <w:proofErr w:type="gramStart"/>
      <w:r>
        <w:t>C;[</w:t>
      </w:r>
      <w:proofErr w:type="gramEnd"/>
      <w:r>
        <w:t xml:space="preserve">Company] test volume samples revenue 2025 </w:t>
      </w:r>
      <w:proofErr w:type="gramStart"/>
      <w:r>
        <w:t>2026&amp;#x201D; —</w:t>
      </w:r>
      <w:proofErr w:type="gramEnd"/>
      <w:r>
        <w:t xml:space="preserve"> verify diagnostic volume and revenue metrics</w:t>
      </w:r>
    </w:p>
    <w:p w14:paraId="1EFBCC5B" w14:textId="77777777" w:rsidR="003856F9" w:rsidRDefault="00000000">
      <w:pPr>
        <w:pStyle w:val="ListParagraph"/>
        <w:numPr>
          <w:ilvl w:val="0"/>
          <w:numId w:val="2"/>
        </w:numPr>
      </w:pPr>
      <w:r>
        <w:t>&amp;#x201</w:t>
      </w:r>
      <w:proofErr w:type="gramStart"/>
      <w:r>
        <w:t>C;[</w:t>
      </w:r>
      <w:proofErr w:type="gramEnd"/>
      <w:r>
        <w:t xml:space="preserve">Company] data platform pharma partnerships revenue 2025 </w:t>
      </w:r>
      <w:proofErr w:type="gramStart"/>
      <w:r>
        <w:t>2026&amp;#x201D; —</w:t>
      </w:r>
      <w:proofErr w:type="gramEnd"/>
      <w:r>
        <w:t xml:space="preserve"> identify platform monetization</w:t>
      </w:r>
    </w:p>
    <w:p w14:paraId="3CDB85DE" w14:textId="77777777" w:rsidR="003856F9" w:rsidRDefault="00000000">
      <w:pPr>
        <w:pStyle w:val="ListParagraph"/>
        <w:numPr>
          <w:ilvl w:val="0"/>
          <w:numId w:val="2"/>
        </w:numPr>
      </w:pPr>
      <w:r>
        <w:t>&amp;#x201</w:t>
      </w:r>
      <w:proofErr w:type="gramStart"/>
      <w:r>
        <w:t>C;[</w:t>
      </w:r>
      <w:proofErr w:type="gramEnd"/>
      <w:r>
        <w:t xml:space="preserve">Company] dataset size patient records molecular data </w:t>
      </w:r>
      <w:proofErr w:type="gramStart"/>
      <w:r>
        <w:t>2025&amp;#x201D; —</w:t>
      </w:r>
      <w:proofErr w:type="gramEnd"/>
      <w:r>
        <w:t xml:space="preserve"> verify dataset claims</w:t>
      </w:r>
    </w:p>
    <w:p w14:paraId="4CAB6213" w14:textId="77777777" w:rsidR="003856F9" w:rsidRDefault="00000000">
      <w:pPr>
        <w:pStyle w:val="ListParagraph"/>
        <w:numPr>
          <w:ilvl w:val="0"/>
          <w:numId w:val="2"/>
        </w:numPr>
      </w:pPr>
      <w:r>
        <w:t>&amp;#x201</w:t>
      </w:r>
      <w:proofErr w:type="gramStart"/>
      <w:r>
        <w:t>C;[</w:t>
      </w:r>
      <w:proofErr w:type="gramEnd"/>
      <w:r>
        <w:t xml:space="preserve">Company] reimbursement CPT codes Medicare NCD LCD coverage </w:t>
      </w:r>
      <w:proofErr w:type="gramStart"/>
      <w:r>
        <w:t>2025&amp;#x201D; —</w:t>
      </w:r>
      <w:proofErr w:type="gramEnd"/>
      <w:r>
        <w:t xml:space="preserve"> verify payer coverage</w:t>
      </w:r>
    </w:p>
    <w:p w14:paraId="65DE573B" w14:textId="77777777" w:rsidR="003856F9" w:rsidRDefault="00000000">
      <w:pPr>
        <w:pStyle w:val="ListParagraph"/>
        <w:numPr>
          <w:ilvl w:val="0"/>
          <w:numId w:val="2"/>
        </w:numPr>
      </w:pPr>
      <w:r>
        <w:t>&amp;#x201</w:t>
      </w:r>
      <w:proofErr w:type="gramStart"/>
      <w:r>
        <w:t>C;[</w:t>
      </w:r>
      <w:proofErr w:type="gramEnd"/>
      <w:r>
        <w:t xml:space="preserve">Company] AI model FDA approval clinical validation publications </w:t>
      </w:r>
      <w:proofErr w:type="gramStart"/>
      <w:r>
        <w:t>2025&amp;#x201D; —</w:t>
      </w:r>
      <w:proofErr w:type="gramEnd"/>
      <w:r>
        <w:t xml:space="preserve"> verify AI/ML moat</w:t>
      </w:r>
    </w:p>
    <w:p w14:paraId="1DC55498" w14:textId="77777777" w:rsidR="003856F9" w:rsidRDefault="00000000">
      <w:pPr>
        <w:pStyle w:val="ListParagraph"/>
        <w:numPr>
          <w:ilvl w:val="0"/>
          <w:numId w:val="2"/>
        </w:numPr>
      </w:pPr>
      <w:r>
        <w:t>&amp;#x201</w:t>
      </w:r>
      <w:proofErr w:type="gramStart"/>
      <w:r>
        <w:t>C;[</w:t>
      </w:r>
      <w:proofErr w:type="gramEnd"/>
      <w:r>
        <w:t xml:space="preserve">Company] 10-Q 10-K most recent </w:t>
      </w:r>
      <w:proofErr w:type="gramStart"/>
      <w:r>
        <w:t>earnings&amp;#x201D; —</w:t>
      </w:r>
      <w:proofErr w:type="gramEnd"/>
      <w:r>
        <w:t xml:space="preserve"> pull margin, cash flow, competitive positioning</w:t>
      </w:r>
    </w:p>
    <w:p w14:paraId="364AFCBF" w14:textId="77777777" w:rsidR="003856F9" w:rsidRDefault="00000000">
      <w:pPr>
        <w:pStyle w:val="ListParagraph"/>
        <w:numPr>
          <w:ilvl w:val="0"/>
          <w:numId w:val="2"/>
        </w:numPr>
      </w:pPr>
      <w:r>
        <w:t>&amp;#x201</w:t>
      </w:r>
      <w:proofErr w:type="gramStart"/>
      <w:r>
        <w:t>C;[</w:t>
      </w:r>
      <w:proofErr w:type="gramEnd"/>
      <w:r>
        <w:t xml:space="preserve">Company] gross margin segment breakdown diagnostics platform </w:t>
      </w:r>
      <w:proofErr w:type="gramStart"/>
      <w:r>
        <w:t>2025&amp;#x201D; —</w:t>
      </w:r>
      <w:proofErr w:type="gramEnd"/>
      <w:r>
        <w:t xml:space="preserve"> verify unit economics</w:t>
      </w:r>
    </w:p>
    <w:p w14:paraId="75CF07B2" w14:textId="77777777" w:rsidR="003856F9" w:rsidRDefault="00000000">
      <w:pPr>
        <w:pStyle w:val="ListParagraph"/>
        <w:numPr>
          <w:ilvl w:val="0"/>
          <w:numId w:val="2"/>
        </w:numPr>
        <w:spacing w:after="240"/>
      </w:pPr>
      <w:r>
        <w:t>&amp;#x201</w:t>
      </w:r>
      <w:proofErr w:type="gramStart"/>
      <w:r>
        <w:t>C;[</w:t>
      </w:r>
      <w:proofErr w:type="gramEnd"/>
      <w:r>
        <w:t xml:space="preserve">Company] competitors Tempus Foundation Medicine Guardant positioning </w:t>
      </w:r>
      <w:proofErr w:type="gramStart"/>
      <w:r>
        <w:t>2025&amp;#x201D; —</w:t>
      </w:r>
      <w:proofErr w:type="gramEnd"/>
      <w:r>
        <w:t xml:space="preserve"> identify competitive threats</w:t>
      </w:r>
    </w:p>
    <w:p w14:paraId="22672F7A" w14:textId="77777777" w:rsidR="003856F9" w:rsidRDefault="00000000">
      <w:pPr>
        <w:spacing w:after="240"/>
        <w:rPr>
          <w:b/>
          <w:bCs/>
        </w:rPr>
      </w:pPr>
      <w:r>
        <w:lastRenderedPageBreak/>
        <w:t>Do not rely on training data for any time-sensitive claim (volume metrics, partnerships, revenue). Search first.</w:t>
      </w:r>
    </w:p>
    <w:p w14:paraId="6B951FE1" w14:textId="77777777" w:rsidR="003856F9" w:rsidRDefault="00000000">
      <w:r>
        <w:br w:type="page"/>
      </w:r>
    </w:p>
    <w:p w14:paraId="52F4DC4B" w14:textId="77777777" w:rsidR="003856F9" w:rsidRDefault="00000000">
      <w:pPr>
        <w:pStyle w:val="Heading2"/>
      </w:pPr>
      <w:r>
        <w:lastRenderedPageBreak/>
        <w:t>STAGE 1: DUAL-ENGINE MOAT INDEX (DEMI)</w:t>
      </w:r>
    </w:p>
    <w:p w14:paraId="16B41645" w14:textId="77777777" w:rsidR="003856F9" w:rsidRDefault="00000000">
      <w:pPr>
        <w:spacing w:after="240"/>
        <w:rPr>
          <w:i/>
          <w:iCs/>
        </w:rPr>
      </w:pPr>
      <w:r>
        <w:t>Eight Moats, Scored 0–2 Each, Maximum 16 Points</w:t>
      </w:r>
    </w:p>
    <w:p w14:paraId="15C7138F" w14:textId="77777777" w:rsidR="003856F9" w:rsidRDefault="00000000">
      <w:pPr>
        <w:spacing w:after="240"/>
      </w:pPr>
      <w:r>
        <w:t>The Dual-Engine Moat Index evaluates the structural defensibility of both the diagnostic business and the data platform. This is the precision medicine equivalent of the pharma framework's Commercial Moat Identification. It classifies what kind of competitive fortress the company has built across both engines and their integration.</w:t>
      </w:r>
    </w:p>
    <w:p w14:paraId="11461B29" w14:textId="77777777" w:rsidR="003856F9" w:rsidRDefault="00000000">
      <w:pPr>
        <w:pStyle w:val="Heading3"/>
      </w:pPr>
      <w:r>
        <w:t xml:space="preserve">Moat 1: Proprietary </w:t>
      </w:r>
      <w:proofErr w:type="spellStart"/>
      <w:r>
        <w:t>Clinico</w:t>
      </w:r>
      <w:proofErr w:type="spellEnd"/>
      <w:r>
        <w:t>-Genomic Dataset (The Data Corpus)</w:t>
      </w:r>
    </w:p>
    <w:p w14:paraId="498CAEF0" w14:textId="77777777" w:rsidR="003856F9" w:rsidRDefault="00000000">
      <w:pPr>
        <w:spacing w:after="160"/>
      </w:pPr>
      <w:r>
        <w:t xml:space="preserve">This is the foundational moat for all precision medicine companies. Does the company own a large, structured, longitudinal </w:t>
      </w:r>
      <w:proofErr w:type="spellStart"/>
      <w:r>
        <w:t>clinico</w:t>
      </w:r>
      <w:proofErr w:type="spellEnd"/>
      <w:r>
        <w:t>-genomic dataset linking molecular data (genomic, proteomic, transcriptomic) to clinical outcomes (treatment response, survival, progression)?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5D175C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200C1F"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DE06C" w14:textId="77777777" w:rsidR="003856F9" w:rsidRDefault="00000000">
            <w:pPr>
              <w:rPr>
                <w:b/>
                <w:bCs/>
              </w:rPr>
            </w:pPr>
            <w:r>
              <w:t>Criteria</w:t>
            </w:r>
          </w:p>
        </w:tc>
      </w:tr>
      <w:tr w:rsidR="003856F9" w14:paraId="5A1760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52486" w14:textId="77777777" w:rsidR="003856F9" w:rsidRDefault="00000000">
            <w:r>
              <w:t>Score 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71181" w14:textId="77777777" w:rsidR="003856F9" w:rsidRDefault="00000000">
            <w:r>
              <w:t xml:space="preserve">&amp;#x003E;500K structured patient records with longitudinal outcomes data; multi-modal (genomic + clinical + imaging); data is </w:t>
            </w:r>
            <w:proofErr w:type="spellStart"/>
            <w:r>
              <w:t>queryable</w:t>
            </w:r>
            <w:proofErr w:type="spellEnd"/>
            <w:r>
              <w:t xml:space="preserve"> and integrated. Examples: Tempus </w:t>
            </w:r>
            <w:proofErr w:type="gramStart"/>
            <w:r>
              <w:t>(&amp;#</w:t>
            </w:r>
            <w:proofErr w:type="gramEnd"/>
            <w:r>
              <w:t>x003E;7M clinical records</w:t>
            </w:r>
            <w:proofErr w:type="gramStart"/>
            <w:r>
              <w:t>, &amp;#</w:t>
            </w:r>
            <w:proofErr w:type="gramEnd"/>
            <w:r>
              <w:t xml:space="preserve">x003E;1M molecular records), Foundation Medicine </w:t>
            </w:r>
            <w:proofErr w:type="gramStart"/>
            <w:r>
              <w:t>(&amp;#</w:t>
            </w:r>
            <w:proofErr w:type="gramEnd"/>
            <w:r>
              <w:t>x003E;600K genomic profiles). DURABILITY: COMPOUNDING — strengthens with every test processed.</w:t>
            </w:r>
          </w:p>
        </w:tc>
      </w:tr>
      <w:tr w:rsidR="003856F9" w14:paraId="203922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F726F" w14:textId="77777777" w:rsidR="003856F9" w:rsidRDefault="00000000">
            <w:r>
              <w:t>Score 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5D8C1" w14:textId="77777777" w:rsidR="003856F9" w:rsidRDefault="00000000">
            <w:r>
              <w:t>100K–500K records; mostly molecular without deep clinical linkage; some longitudinal data but limited outcomes tracking. Early-stage dataset with growth trajectory.</w:t>
            </w:r>
          </w:p>
        </w:tc>
      </w:tr>
      <w:tr w:rsidR="003856F9" w14:paraId="64E985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D3B6C" w14:textId="77777777" w:rsidR="003856F9" w:rsidRDefault="00000000">
            <w:r>
              <w:t>Score 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D7621" w14:textId="77777777" w:rsidR="003856F9" w:rsidRDefault="00000000">
            <w:r>
              <w:t>&amp;#x003C;100K records or unstructured data; no meaningful longitudinal component. Data is not a competitive advantage.</w:t>
            </w:r>
          </w:p>
        </w:tc>
      </w:tr>
    </w:tbl>
    <w:p w14:paraId="6DC419A2" w14:textId="77777777" w:rsidR="003856F9" w:rsidRDefault="00000000">
      <w:pPr>
        <w:spacing w:after="120"/>
        <w:rPr>
          <w:b/>
          <w:bCs/>
        </w:rPr>
      </w:pPr>
      <w:r>
        <w:t>Key Questions for Score Calibration:</w:t>
      </w:r>
    </w:p>
    <w:p w14:paraId="171846B4" w14:textId="77777777" w:rsidR="003856F9" w:rsidRDefault="00000000">
      <w:pPr>
        <w:pStyle w:val="ListParagraph"/>
        <w:numPr>
          <w:ilvl w:val="0"/>
          <w:numId w:val="3"/>
        </w:numPr>
      </w:pPr>
      <w:r>
        <w:t>How many patient records with actual clinical outcomes data, not just molecular snapshots?</w:t>
      </w:r>
    </w:p>
    <w:p w14:paraId="195D1BC5" w14:textId="77777777" w:rsidR="003856F9" w:rsidRDefault="00000000">
      <w:pPr>
        <w:pStyle w:val="ListParagraph"/>
        <w:numPr>
          <w:ilvl w:val="0"/>
          <w:numId w:val="3"/>
        </w:numPr>
      </w:pPr>
      <w:r>
        <w:t xml:space="preserve">Are the data integrated and </w:t>
      </w:r>
      <w:proofErr w:type="spellStart"/>
      <w:r>
        <w:t>queryable</w:t>
      </w:r>
      <w:proofErr w:type="spellEnd"/>
      <w:r>
        <w:t>, or siloed and raw?</w:t>
      </w:r>
    </w:p>
    <w:p w14:paraId="23FF06C5" w14:textId="77777777" w:rsidR="003856F9" w:rsidRDefault="00000000">
      <w:pPr>
        <w:pStyle w:val="ListParagraph"/>
        <w:numPr>
          <w:ilvl w:val="0"/>
          <w:numId w:val="3"/>
        </w:numPr>
      </w:pPr>
      <w:r>
        <w:t>What modalities are covered? (genomic only, or genomic + clinical + imaging + pathology?)</w:t>
      </w:r>
    </w:p>
    <w:p w14:paraId="09B381DF" w14:textId="77777777" w:rsidR="003856F9" w:rsidRDefault="00000000">
      <w:pPr>
        <w:pStyle w:val="ListParagraph"/>
        <w:numPr>
          <w:ilvl w:val="0"/>
          <w:numId w:val="3"/>
        </w:numPr>
        <w:spacing w:after="240"/>
      </w:pPr>
      <w:r>
        <w:t>How many years of longitudinal follow-up do the patient records have?</w:t>
      </w:r>
    </w:p>
    <w:p w14:paraId="4689F45F" w14:textId="77777777" w:rsidR="003856F9" w:rsidRDefault="00000000">
      <w:pPr>
        <w:pStyle w:val="Heading3"/>
      </w:pPr>
      <w:proofErr w:type="gramStart"/>
      <w:r>
        <w:t>Moat</w:t>
      </w:r>
      <w:proofErr w:type="gramEnd"/>
      <w:r>
        <w:t xml:space="preserve"> 2: Clinical Guideline &amp; Payer Embedding</w:t>
      </w:r>
    </w:p>
    <w:p w14:paraId="3570A85E" w14:textId="77777777" w:rsidR="003856F9" w:rsidRDefault="00000000">
      <w:pPr>
        <w:spacing w:after="160"/>
      </w:pPr>
      <w:r>
        <w:t>Is the company's test referenced in NCCN guidelines, clinical pathways, or mandatory screening programs? Does the test have specific CPT codes, LCD/NCD coverage decisions, or inclusion in major payer formularies?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2B99FE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F7FF68"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0E09C7" w14:textId="77777777" w:rsidR="003856F9" w:rsidRDefault="00000000">
            <w:pPr>
              <w:rPr>
                <w:b/>
                <w:bCs/>
              </w:rPr>
            </w:pPr>
            <w:r>
              <w:t>Criteria</w:t>
            </w:r>
          </w:p>
        </w:tc>
      </w:tr>
      <w:tr w:rsidR="003856F9" w14:paraId="208C35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CBF9D" w14:textId="77777777" w:rsidR="003856F9" w:rsidRDefault="00000000">
            <w:r>
              <w:t>Score 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FD8C8" w14:textId="77777777" w:rsidR="003856F9" w:rsidRDefault="00000000">
            <w:r>
              <w:t xml:space="preserve">Test referenced by name in NCCN or equivalent guidelines; specific CPT codes exist; Medicare NCD or positive LCD coverage </w:t>
            </w:r>
            <w:proofErr w:type="gramStart"/>
            <w:r>
              <w:t>in &amp;#</w:t>
            </w:r>
            <w:proofErr w:type="gramEnd"/>
            <w:r>
              <w:t xml:space="preserve">x003E;75% of jurisdictions; commercial payer </w:t>
            </w:r>
            <w:proofErr w:type="gramStart"/>
            <w:r>
              <w:t>adoption &amp;#</w:t>
            </w:r>
            <w:proofErr w:type="gramEnd"/>
            <w:r>
              <w:t>x003E;80%. DURABILITY: STRUCTURAL — requires maintenance but creates institutional prescribing behavior.</w:t>
            </w:r>
          </w:p>
        </w:tc>
      </w:tr>
      <w:tr w:rsidR="003856F9" w14:paraId="661D10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F1F3F" w14:textId="77777777" w:rsidR="003856F9" w:rsidRDefault="00000000">
            <w:r>
              <w:t>Score 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E778B" w14:textId="77777777" w:rsidR="003856F9" w:rsidRDefault="00000000">
            <w:r>
              <w:t>Included in guidelines but not by name; CPT codes exist but reimbursement contested; LCD coverage partial; commercial adoption 40–80%.</w:t>
            </w:r>
          </w:p>
        </w:tc>
      </w:tr>
      <w:tr w:rsidR="003856F9" w14:paraId="5E5FA8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FB66E" w14:textId="77777777" w:rsidR="003856F9" w:rsidRDefault="00000000">
            <w:r>
              <w:lastRenderedPageBreak/>
              <w:t>Score 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653F4" w14:textId="77777777" w:rsidR="003856F9" w:rsidRDefault="00000000">
            <w:r>
              <w:t xml:space="preserve">Not in guidelines; no specific CPT code or using </w:t>
            </w:r>
            <w:proofErr w:type="spellStart"/>
            <w:r>
              <w:t>misc</w:t>
            </w:r>
            <w:proofErr w:type="spellEnd"/>
            <w:r>
              <w:t xml:space="preserve"> codes; reimbursement actively denied or under review. Test has not achieved standard-of-care status.</w:t>
            </w:r>
          </w:p>
        </w:tc>
      </w:tr>
    </w:tbl>
    <w:p w14:paraId="16C1064D" w14:textId="77777777" w:rsidR="003856F9" w:rsidRDefault="00000000">
      <w:pPr>
        <w:spacing w:after="120"/>
        <w:rPr>
          <w:b/>
          <w:bCs/>
        </w:rPr>
      </w:pPr>
      <w:r>
        <w:t>Key Questions:</w:t>
      </w:r>
    </w:p>
    <w:p w14:paraId="061B806F" w14:textId="77777777" w:rsidR="003856F9" w:rsidRDefault="00000000">
      <w:pPr>
        <w:pStyle w:val="ListParagraph"/>
        <w:numPr>
          <w:ilvl w:val="0"/>
          <w:numId w:val="3"/>
        </w:numPr>
      </w:pPr>
      <w:r>
        <w:t>Which NCCN guidelines or specialty society guidance reference this test?</w:t>
      </w:r>
    </w:p>
    <w:p w14:paraId="681AC83C" w14:textId="77777777" w:rsidR="003856F9" w:rsidRDefault="00000000">
      <w:pPr>
        <w:pStyle w:val="ListParagraph"/>
        <w:numPr>
          <w:ilvl w:val="0"/>
          <w:numId w:val="3"/>
        </w:numPr>
      </w:pPr>
      <w:r>
        <w:t>What is the coverage landscape across CMS and major commercial payers?</w:t>
      </w:r>
    </w:p>
    <w:p w14:paraId="6680A28D" w14:textId="77777777" w:rsidR="003856F9" w:rsidRDefault="00000000">
      <w:pPr>
        <w:pStyle w:val="ListParagraph"/>
        <w:numPr>
          <w:ilvl w:val="0"/>
          <w:numId w:val="3"/>
        </w:numPr>
        <w:spacing w:after="240"/>
      </w:pPr>
      <w:r>
        <w:t>Are there coverage gaps that limit volume or ASP?</w:t>
      </w:r>
    </w:p>
    <w:p w14:paraId="6FE8E59E" w14:textId="77777777" w:rsidR="003856F9" w:rsidRDefault="00000000">
      <w:pPr>
        <w:pStyle w:val="Heading3"/>
      </w:pPr>
      <w:r>
        <w:t>Moat 3: AI/ML Model Superiority</w:t>
      </w:r>
    </w:p>
    <w:p w14:paraId="54BDDBE7" w14:textId="77777777" w:rsidR="003856F9" w:rsidRDefault="00000000">
      <w:pPr>
        <w:spacing w:after="160"/>
      </w:pPr>
      <w:r>
        <w:t>Does the company have validated, published AI/ML models that demonstrably outperform alternatives? Are models trained on proprietary data that competitors cannot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7C4407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A105A"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420199" w14:textId="77777777" w:rsidR="003856F9" w:rsidRDefault="00000000">
            <w:pPr>
              <w:rPr>
                <w:b/>
                <w:bCs/>
              </w:rPr>
            </w:pPr>
            <w:r>
              <w:t>Criteria</w:t>
            </w:r>
          </w:p>
        </w:tc>
      </w:tr>
      <w:tr w:rsidR="003856F9" w14:paraId="0EB822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50758" w14:textId="77777777" w:rsidR="003856F9" w:rsidRDefault="00000000">
            <w:r>
              <w:t>Score 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904F" w14:textId="77777777" w:rsidR="003856F9" w:rsidRDefault="00000000">
            <w:r>
              <w:t>Peer-reviewed published models with demonstrated clinical utility; models trained on proprietary dataset; evidence of model improvement with dataset growth; FDA-cleared AI algorithms. The AI models are the company's IP and a barrier to entry for competitors.</w:t>
            </w:r>
          </w:p>
        </w:tc>
      </w:tr>
      <w:tr w:rsidR="003856F9" w14:paraId="031E6E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5651C" w14:textId="77777777" w:rsidR="003856F9" w:rsidRDefault="00000000">
            <w:r>
              <w:t>Score 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4CF38" w14:textId="77777777" w:rsidR="003856F9" w:rsidRDefault="00000000">
            <w:r>
              <w:t>Models in development or early validation; some proprietary training data; limited peer-reviewed validation. Emerging AI moat but not yet proven.</w:t>
            </w:r>
          </w:p>
        </w:tc>
      </w:tr>
      <w:tr w:rsidR="003856F9" w14:paraId="2E9B58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BAEA9" w14:textId="77777777" w:rsidR="003856F9" w:rsidRDefault="00000000">
            <w:r>
              <w:t>Score 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865EF" w14:textId="77777777" w:rsidR="003856F9" w:rsidRDefault="00000000">
            <w:r>
              <w:t>No meaningful AI/ML differentiation; using off-the-shelf models; no proprietary training advantage. AI is not a moat.</w:t>
            </w:r>
          </w:p>
        </w:tc>
      </w:tr>
    </w:tbl>
    <w:p w14:paraId="18AB1F59" w14:textId="77777777" w:rsidR="003856F9" w:rsidRDefault="00000000">
      <w:pPr>
        <w:spacing w:after="120"/>
        <w:rPr>
          <w:b/>
          <w:bCs/>
        </w:rPr>
      </w:pPr>
      <w:r>
        <w:t>Key Questions:</w:t>
      </w:r>
    </w:p>
    <w:p w14:paraId="77DE4F81" w14:textId="77777777" w:rsidR="003856F9" w:rsidRDefault="00000000">
      <w:pPr>
        <w:pStyle w:val="ListParagraph"/>
        <w:numPr>
          <w:ilvl w:val="0"/>
          <w:numId w:val="3"/>
        </w:numPr>
      </w:pPr>
      <w:r>
        <w:t>How many peer-reviewed publications demonstrating model performance?</w:t>
      </w:r>
    </w:p>
    <w:p w14:paraId="269CEE38" w14:textId="77777777" w:rsidR="003856F9" w:rsidRDefault="00000000">
      <w:pPr>
        <w:pStyle w:val="ListParagraph"/>
        <w:numPr>
          <w:ilvl w:val="0"/>
          <w:numId w:val="3"/>
        </w:numPr>
      </w:pPr>
      <w:r>
        <w:t>Do any FDA-cleared AI algorithms exist in the product portfolio?</w:t>
      </w:r>
    </w:p>
    <w:p w14:paraId="6D6B929D" w14:textId="77777777" w:rsidR="003856F9" w:rsidRDefault="00000000">
      <w:pPr>
        <w:pStyle w:val="ListParagraph"/>
        <w:numPr>
          <w:ilvl w:val="0"/>
          <w:numId w:val="3"/>
        </w:numPr>
        <w:spacing w:after="240"/>
      </w:pPr>
      <w:r>
        <w:t>Can a competitor with access to similar data replicate the models?</w:t>
      </w:r>
    </w:p>
    <w:p w14:paraId="52E47AAF" w14:textId="77777777" w:rsidR="003856F9" w:rsidRDefault="00000000">
      <w:pPr>
        <w:pStyle w:val="Heading3"/>
      </w:pPr>
      <w:r>
        <w:t>Moat 4: Regulatory Approval Barriers (FDA/LDT Status)</w:t>
      </w:r>
    </w:p>
    <w:p w14:paraId="224369E9" w14:textId="77777777" w:rsidR="003856F9" w:rsidRDefault="00000000">
      <w:pPr>
        <w:spacing w:after="160"/>
      </w:pPr>
      <w:r>
        <w:t>Does the company hold FDA-cleared/approved companion diagnostics (</w:t>
      </w:r>
      <w:proofErr w:type="spellStart"/>
      <w:r>
        <w:t>CDx</w:t>
      </w:r>
      <w:proofErr w:type="spellEnd"/>
      <w:r>
        <w:t>) or IVD approvals? How does the evolving LDT regulatory landscape affect competitive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7CF9D2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42DD6C"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35408B" w14:textId="77777777" w:rsidR="003856F9" w:rsidRDefault="00000000">
            <w:pPr>
              <w:rPr>
                <w:b/>
                <w:bCs/>
              </w:rPr>
            </w:pPr>
            <w:r>
              <w:t>Criteria</w:t>
            </w:r>
          </w:p>
        </w:tc>
      </w:tr>
      <w:tr w:rsidR="003856F9" w14:paraId="47BFF8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A3A61" w14:textId="77777777" w:rsidR="003856F9" w:rsidRDefault="00000000">
            <w:r>
              <w:t>Score 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E5E99" w14:textId="77777777" w:rsidR="003856F9" w:rsidRDefault="00000000">
            <w:r>
              <w:t xml:space="preserve">Multiple FDA-approved companion diagnostics; </w:t>
            </w:r>
            <w:proofErr w:type="spellStart"/>
            <w:r>
              <w:t>CDx</w:t>
            </w:r>
            <w:proofErr w:type="spellEnd"/>
            <w:r>
              <w:t xml:space="preserve"> partnerships with pharma for approved drugs; regulatory infrastructure (QMS, 510(k)/PMA experience) taking years to build; positioned to benefit from LDT regulation (compliant before mandate). DURABILITY: STRUCTURAL — competitors face 3+ years to replicate.</w:t>
            </w:r>
          </w:p>
        </w:tc>
      </w:tr>
      <w:tr w:rsidR="003856F9" w14:paraId="60708D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62661" w14:textId="77777777" w:rsidR="003856F9" w:rsidRDefault="00000000">
            <w:r>
              <w:t>Score 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282A" w14:textId="77777777" w:rsidR="003856F9" w:rsidRDefault="00000000">
            <w:r>
              <w:t xml:space="preserve">1–2 FDA approvals; operating primarily as LDT but building regulatory infrastructure; some </w:t>
            </w:r>
            <w:proofErr w:type="spellStart"/>
            <w:r>
              <w:t>CDx</w:t>
            </w:r>
            <w:proofErr w:type="spellEnd"/>
            <w:r>
              <w:t xml:space="preserve"> partnerships in development.</w:t>
            </w:r>
          </w:p>
        </w:tc>
      </w:tr>
      <w:tr w:rsidR="003856F9" w14:paraId="20D24F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AA096" w14:textId="77777777" w:rsidR="003856F9" w:rsidRDefault="00000000">
            <w:r>
              <w:t>Score 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88DD" w14:textId="77777777" w:rsidR="003856F9" w:rsidRDefault="00000000">
            <w:r>
              <w:t xml:space="preserve">Operating entirely as LDT with no FDA approvals; no </w:t>
            </w:r>
            <w:proofErr w:type="spellStart"/>
            <w:r>
              <w:t>CDx</w:t>
            </w:r>
            <w:proofErr w:type="spellEnd"/>
            <w:r>
              <w:t xml:space="preserve"> partnerships; potentially at risk from LDT regulation enforcement.</w:t>
            </w:r>
          </w:p>
        </w:tc>
      </w:tr>
    </w:tbl>
    <w:p w14:paraId="3F31FAA7" w14:textId="77777777" w:rsidR="003856F9" w:rsidRDefault="00000000">
      <w:pPr>
        <w:spacing w:after="120"/>
        <w:rPr>
          <w:b/>
          <w:bCs/>
        </w:rPr>
      </w:pPr>
      <w:r>
        <w:t>CRITICAL NOTE: FDA LDT Regulation Inflection</w:t>
      </w:r>
    </w:p>
    <w:p w14:paraId="7B69C0D1" w14:textId="77777777" w:rsidR="003856F9" w:rsidRDefault="00000000">
      <w:pPr>
        <w:spacing w:after="240"/>
      </w:pPr>
      <w:r>
        <w:t>The FDA has proposed enforcement of LDT oversight. Companies with FDA-cleared/approved tests will gain structural advantage vs. LDT-dependent competitors if regulation is enforced. This moat's value is rising.</w:t>
      </w:r>
    </w:p>
    <w:p w14:paraId="2316FE33" w14:textId="77777777" w:rsidR="003856F9" w:rsidRDefault="00000000">
      <w:pPr>
        <w:pStyle w:val="Heading3"/>
      </w:pPr>
      <w:r>
        <w:lastRenderedPageBreak/>
        <w:t>Moat 5: Network Effects &amp; Data Flywheel</w:t>
      </w:r>
    </w:p>
    <w:p w14:paraId="4422B023" w14:textId="77777777" w:rsidR="003856F9" w:rsidRDefault="00000000">
      <w:pPr>
        <w:spacing w:after="160"/>
      </w:pPr>
      <w:r>
        <w:t>Does more testing volume improve model accuracy, which attracts more clinicians, which generates more data? Is there a measurable flywheel between diagnostic volume and data platform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1B41EA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CBFEBE"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F87234" w14:textId="77777777" w:rsidR="003856F9" w:rsidRDefault="00000000">
            <w:pPr>
              <w:rPr>
                <w:b/>
                <w:bCs/>
              </w:rPr>
            </w:pPr>
            <w:r>
              <w:t>Criteria</w:t>
            </w:r>
          </w:p>
        </w:tc>
      </w:tr>
      <w:tr w:rsidR="003856F9" w14:paraId="606076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562CE" w14:textId="77777777" w:rsidR="003856F9" w:rsidRDefault="00000000">
            <w:r>
              <w:t>Score 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C539C" w14:textId="77777777" w:rsidR="003856F9" w:rsidRDefault="00000000">
            <w:r>
              <w:t>DEMONSTRATED FLYWHEEL — Can point to specific improvements in model accuracy or product quality driven by dataset growth; network effects measurable in physician adoption curves; data licensing revenue growing faster than testing revenue. This is the multiplicative moat.</w:t>
            </w:r>
          </w:p>
        </w:tc>
      </w:tr>
      <w:tr w:rsidR="003856F9" w14:paraId="332BC5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CEB67" w14:textId="77777777" w:rsidR="003856F9" w:rsidRDefault="00000000">
            <w:r>
              <w:t>Score 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FB692" w14:textId="77777777" w:rsidR="003856F9" w:rsidRDefault="00000000">
            <w:r>
              <w:t>Flywheel theoretically exists but not yet demonstrated with metrics; data platform revenue emerging but not yet proving the feedback loop.</w:t>
            </w:r>
          </w:p>
        </w:tc>
      </w:tr>
      <w:tr w:rsidR="003856F9" w14:paraId="7E388A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5238E" w14:textId="77777777" w:rsidR="003856F9" w:rsidRDefault="00000000">
            <w:r>
              <w:t>Score 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1BF66" w14:textId="77777777" w:rsidR="003856F9" w:rsidRDefault="00000000">
            <w:r>
              <w:t>No evidence of flywheel; diagnostic and data businesses operate independently; no feedback mechanism.</w:t>
            </w:r>
          </w:p>
        </w:tc>
      </w:tr>
    </w:tbl>
    <w:p w14:paraId="5A24CBF9" w14:textId="77777777" w:rsidR="003856F9" w:rsidRDefault="00000000">
      <w:pPr>
        <w:spacing w:after="240"/>
        <w:rPr>
          <w:b/>
          <w:bCs/>
        </w:rPr>
      </w:pPr>
      <w:r>
        <w:t>This is the KEY moat for this framework. A score of 2 on Moat 5 is the strongest signal of compounding advantage and justifies premium valuation.</w:t>
      </w:r>
    </w:p>
    <w:p w14:paraId="50B1FA14" w14:textId="77777777" w:rsidR="003856F9" w:rsidRDefault="00000000">
      <w:pPr>
        <w:pStyle w:val="Heading3"/>
      </w:pPr>
      <w:r>
        <w:t>Moat 6: EHR Integration &amp; Clinical Workflow Embedding</w:t>
      </w:r>
    </w:p>
    <w:p w14:paraId="56D3BD50" w14:textId="77777777" w:rsidR="003856F9" w:rsidRDefault="00000000">
      <w:pPr>
        <w:spacing w:after="160"/>
      </w:pPr>
      <w:r>
        <w:t>Is the company's platform integrated into hospital EHR systems (Epic, Cerner/Oracle Health)? Are results delivered within clinical workflows rather than as standalone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52ADCC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127D0F"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545782" w14:textId="77777777" w:rsidR="003856F9" w:rsidRDefault="00000000">
            <w:pPr>
              <w:rPr>
                <w:b/>
                <w:bCs/>
              </w:rPr>
            </w:pPr>
            <w:r>
              <w:t>Criteria</w:t>
            </w:r>
          </w:p>
        </w:tc>
      </w:tr>
      <w:tr w:rsidR="003856F9" w14:paraId="5F3E13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74B67" w14:textId="77777777" w:rsidR="003856F9" w:rsidRDefault="00000000">
            <w:r>
              <w:t>Score 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B345" w14:textId="77777777" w:rsidR="003856F9" w:rsidRDefault="00000000">
            <w:r>
              <w:t>Deep EHR integration with major systems (Epic, Oracle Health); results embedded in physician workflow; ordering integrated into clinical decision support</w:t>
            </w:r>
            <w:proofErr w:type="gramStart"/>
            <w:r>
              <w:t>; &amp;#</w:t>
            </w:r>
            <w:proofErr w:type="gramEnd"/>
            <w:r>
              <w:t>x003E;500 health system partnerships. Integration creates switching costs.</w:t>
            </w:r>
          </w:p>
        </w:tc>
      </w:tr>
      <w:tr w:rsidR="003856F9" w14:paraId="7F6950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E8FCE" w14:textId="77777777" w:rsidR="003856F9" w:rsidRDefault="00000000">
            <w:r>
              <w:t>Score 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FB32A" w14:textId="77777777" w:rsidR="003856F9" w:rsidRDefault="00000000">
            <w:r>
              <w:t>Partial EHR integration; results accessible through portal but not deeply embedded; 100–500 health system relationships.</w:t>
            </w:r>
          </w:p>
        </w:tc>
      </w:tr>
      <w:tr w:rsidR="003856F9" w14:paraId="3A0BCC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84DB9" w14:textId="77777777" w:rsidR="003856F9" w:rsidRDefault="00000000">
            <w:r>
              <w:t>Score 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A5C18" w14:textId="77777777" w:rsidR="003856F9" w:rsidRDefault="00000000">
            <w:r>
              <w:t>Standalone reporting; no meaningful EHR integration; results delivered outside clinical workflow.</w:t>
            </w:r>
          </w:p>
        </w:tc>
      </w:tr>
    </w:tbl>
    <w:p w14:paraId="71BCA445" w14:textId="77777777" w:rsidR="003856F9" w:rsidRDefault="00000000">
      <w:pPr>
        <w:spacing w:after="120"/>
        <w:rPr>
          <w:b/>
          <w:bCs/>
        </w:rPr>
      </w:pPr>
      <w:r>
        <w:t>Key Questions:</w:t>
      </w:r>
    </w:p>
    <w:p w14:paraId="6CF6D610" w14:textId="77777777" w:rsidR="003856F9" w:rsidRDefault="00000000">
      <w:pPr>
        <w:pStyle w:val="ListParagraph"/>
        <w:numPr>
          <w:ilvl w:val="0"/>
          <w:numId w:val="3"/>
        </w:numPr>
      </w:pPr>
      <w:r>
        <w:t>Are results delivered within the EHR or through external portal?</w:t>
      </w:r>
    </w:p>
    <w:p w14:paraId="547F0C56" w14:textId="77777777" w:rsidR="003856F9" w:rsidRDefault="00000000">
      <w:pPr>
        <w:pStyle w:val="ListParagraph"/>
        <w:numPr>
          <w:ilvl w:val="0"/>
          <w:numId w:val="3"/>
        </w:numPr>
      </w:pPr>
      <w:r>
        <w:t>Is ordering integrated into clinical decision support?</w:t>
      </w:r>
    </w:p>
    <w:p w14:paraId="29092812" w14:textId="77777777" w:rsidR="003856F9" w:rsidRDefault="00000000">
      <w:pPr>
        <w:pStyle w:val="ListParagraph"/>
        <w:numPr>
          <w:ilvl w:val="0"/>
          <w:numId w:val="3"/>
        </w:numPr>
        <w:spacing w:after="240"/>
      </w:pPr>
      <w:r>
        <w:t>How many hospitals use the integrated platform?</w:t>
      </w:r>
    </w:p>
    <w:p w14:paraId="5F52F26F" w14:textId="77777777" w:rsidR="003856F9" w:rsidRDefault="00000000">
      <w:pPr>
        <w:pStyle w:val="Heading3"/>
      </w:pPr>
      <w:r>
        <w:t>Moat 7: Pharma Partnership Portfolio</w:t>
      </w:r>
    </w:p>
    <w:p w14:paraId="0C2B7980" w14:textId="77777777" w:rsidR="003856F9" w:rsidRDefault="00000000">
      <w:pPr>
        <w:spacing w:after="160"/>
      </w:pPr>
      <w:r>
        <w:t>Does the company have data licensing and analytics partnerships with pharmaceutical companies? What is the revenue quality of these partnerships (recurring vs. project-based)?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7A5DDE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E0C98F"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A17DA5" w14:textId="77777777" w:rsidR="003856F9" w:rsidRDefault="00000000">
            <w:pPr>
              <w:rPr>
                <w:b/>
                <w:bCs/>
              </w:rPr>
            </w:pPr>
            <w:r>
              <w:t>Criteria</w:t>
            </w:r>
          </w:p>
        </w:tc>
      </w:tr>
      <w:tr w:rsidR="003856F9" w14:paraId="391FDA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98A0E" w14:textId="77777777" w:rsidR="003856F9" w:rsidRDefault="00000000">
            <w:r>
              <w:t>Score 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239CB" w14:textId="77777777" w:rsidR="003856F9" w:rsidRDefault="00000000">
            <w:r>
              <w:t xml:space="preserve">&amp;#x003E;20 active pharma partnerships; multi-year contracts; revenue from data licensing, clinical trial matching, biomarker discovery, real-world evidence; partnerships with top 10 pharma companies; platform revenue </w:t>
            </w:r>
            <w:proofErr w:type="gramStart"/>
            <w:r>
              <w:t>growing &amp;#</w:t>
            </w:r>
            <w:proofErr w:type="gramEnd"/>
            <w:r>
              <w:t>x003E;30% YoY. This is the DATA PLATFORM moat.</w:t>
            </w:r>
          </w:p>
        </w:tc>
      </w:tr>
      <w:tr w:rsidR="003856F9" w14:paraId="7224C5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35609" w14:textId="77777777" w:rsidR="003856F9" w:rsidRDefault="00000000">
            <w:r>
              <w:lastRenderedPageBreak/>
              <w:t>Score 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86559" w14:textId="77777777" w:rsidR="003856F9" w:rsidRDefault="00000000">
            <w:r>
              <w:t>5–20 pharma partnerships; mix of project-based and recurring; early-stage data licensing; partnerships with mid-tier pharma.</w:t>
            </w:r>
          </w:p>
        </w:tc>
      </w:tr>
      <w:tr w:rsidR="003856F9" w14:paraId="3696D5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C1707" w14:textId="77777777" w:rsidR="003856F9" w:rsidRDefault="00000000">
            <w:r>
              <w:t>Score 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C214F" w14:textId="77777777" w:rsidR="003856F9" w:rsidRDefault="00000000">
            <w:r>
              <w:t>&amp;#x003C;5 pharma partnerships; primarily project-based/one-time; no meaningful data licensing revenue.</w:t>
            </w:r>
          </w:p>
        </w:tc>
      </w:tr>
    </w:tbl>
    <w:p w14:paraId="538E33C4" w14:textId="77777777" w:rsidR="003856F9" w:rsidRDefault="00000000">
      <w:pPr>
        <w:spacing w:after="120"/>
        <w:rPr>
          <w:b/>
          <w:bCs/>
        </w:rPr>
      </w:pPr>
      <w:r>
        <w:t>Key Questions:</w:t>
      </w:r>
    </w:p>
    <w:p w14:paraId="1164BB7A" w14:textId="77777777" w:rsidR="003856F9" w:rsidRDefault="00000000">
      <w:pPr>
        <w:pStyle w:val="ListParagraph"/>
        <w:numPr>
          <w:ilvl w:val="0"/>
          <w:numId w:val="3"/>
        </w:numPr>
      </w:pPr>
      <w:r>
        <w:t xml:space="preserve">How many active pharma partnerships </w:t>
      </w:r>
      <w:proofErr w:type="gramStart"/>
      <w:r>
        <w:t>generating</w:t>
      </w:r>
      <w:proofErr w:type="gramEnd"/>
      <w:r>
        <w:t xml:space="preserve"> revenue?</w:t>
      </w:r>
    </w:p>
    <w:p w14:paraId="6078DF8E" w14:textId="77777777" w:rsidR="003856F9" w:rsidRDefault="00000000">
      <w:pPr>
        <w:pStyle w:val="ListParagraph"/>
        <w:numPr>
          <w:ilvl w:val="0"/>
          <w:numId w:val="3"/>
        </w:numPr>
      </w:pPr>
      <w:r>
        <w:t>What is the revenue from platform/data licensing?</w:t>
      </w:r>
    </w:p>
    <w:p w14:paraId="1825392F" w14:textId="77777777" w:rsidR="003856F9" w:rsidRDefault="00000000">
      <w:pPr>
        <w:pStyle w:val="ListParagraph"/>
        <w:numPr>
          <w:ilvl w:val="0"/>
          <w:numId w:val="3"/>
        </w:numPr>
        <w:spacing w:after="240"/>
      </w:pPr>
      <w:r>
        <w:t>Are partnerships multi-year or one-time engagements?</w:t>
      </w:r>
    </w:p>
    <w:p w14:paraId="670F7772" w14:textId="77777777" w:rsidR="003856F9" w:rsidRDefault="00000000">
      <w:pPr>
        <w:pStyle w:val="Heading3"/>
      </w:pPr>
      <w:r>
        <w:t>Moat 8: Multi-Modal Data Integration</w:t>
      </w:r>
    </w:p>
    <w:p w14:paraId="5766332B" w14:textId="77777777" w:rsidR="003856F9" w:rsidRDefault="00000000">
      <w:pPr>
        <w:spacing w:after="160"/>
      </w:pPr>
      <w:r>
        <w:t>Does the company integrate multiple data types (genomic, clinical, imaging, pathology) into a unified platform? Can the platform cross-reference across modalities to generate insights no single-modal platform 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443B1F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C5E1E6"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77EFE5" w14:textId="77777777" w:rsidR="003856F9" w:rsidRDefault="00000000">
            <w:pPr>
              <w:rPr>
                <w:b/>
                <w:bCs/>
              </w:rPr>
            </w:pPr>
            <w:r>
              <w:t>Criteria</w:t>
            </w:r>
          </w:p>
        </w:tc>
      </w:tr>
      <w:tr w:rsidR="003856F9" w14:paraId="1BD2B4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111C0" w14:textId="77777777" w:rsidR="003856F9" w:rsidRDefault="00000000">
            <w:r>
              <w:t>Score 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2C8EB" w14:textId="77777777" w:rsidR="003856F9" w:rsidRDefault="00000000">
            <w:r>
              <w:t>Platform integrates 3+ data modalities (genomic + clinical + imaging/pathology + lab); unified data model allowing cross-modal queries; multimodal AI models published; competitive advantage from integration.</w:t>
            </w:r>
          </w:p>
        </w:tc>
      </w:tr>
      <w:tr w:rsidR="003856F9" w14:paraId="7234DD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165C9" w14:textId="77777777" w:rsidR="003856F9" w:rsidRDefault="00000000">
            <w:r>
              <w:t>Score 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AD89E" w14:textId="77777777" w:rsidR="003856F9" w:rsidRDefault="00000000">
            <w:r>
              <w:t>2 modalities integrated; building toward multimodal but not yet fully unified; some cross-modal capabilities emerging.</w:t>
            </w:r>
          </w:p>
        </w:tc>
      </w:tr>
      <w:tr w:rsidR="003856F9" w14:paraId="7EFF1E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45241" w14:textId="77777777" w:rsidR="003856F9" w:rsidRDefault="00000000">
            <w:r>
              <w:t>Score 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46C63" w14:textId="77777777" w:rsidR="003856F9" w:rsidRDefault="00000000">
            <w:r>
              <w:t>Single modality only (e.g., genomics only); no integration capability.</w:t>
            </w:r>
          </w:p>
        </w:tc>
      </w:tr>
    </w:tbl>
    <w:p w14:paraId="1C2EF8F0" w14:textId="77777777" w:rsidR="003856F9" w:rsidRDefault="00000000">
      <w:pPr>
        <w:spacing w:after="120"/>
        <w:rPr>
          <w:b/>
          <w:bCs/>
        </w:rPr>
      </w:pPr>
      <w:r>
        <w:t>Key Questions:</w:t>
      </w:r>
    </w:p>
    <w:p w14:paraId="5110CA4E" w14:textId="77777777" w:rsidR="003856F9" w:rsidRDefault="00000000">
      <w:pPr>
        <w:pStyle w:val="ListParagraph"/>
        <w:numPr>
          <w:ilvl w:val="0"/>
          <w:numId w:val="3"/>
        </w:numPr>
      </w:pPr>
      <w:r>
        <w:t>What data types does the platform integrate?</w:t>
      </w:r>
    </w:p>
    <w:p w14:paraId="0C2DF83E" w14:textId="77777777" w:rsidR="003856F9" w:rsidRDefault="00000000">
      <w:pPr>
        <w:pStyle w:val="ListParagraph"/>
        <w:numPr>
          <w:ilvl w:val="0"/>
          <w:numId w:val="3"/>
        </w:numPr>
      </w:pPr>
      <w:r>
        <w:t>Are cross-modal analyses creating novel insights?</w:t>
      </w:r>
    </w:p>
    <w:p w14:paraId="5A991732" w14:textId="77777777" w:rsidR="003856F9" w:rsidRDefault="00000000">
      <w:pPr>
        <w:pStyle w:val="ListParagraph"/>
        <w:numPr>
          <w:ilvl w:val="0"/>
          <w:numId w:val="3"/>
        </w:numPr>
        <w:spacing w:after="240"/>
      </w:pPr>
      <w:r>
        <w:t>Can the platform answer questions that require data fusion?</w:t>
      </w:r>
    </w:p>
    <w:p w14:paraId="3E1BCD9A" w14:textId="77777777" w:rsidR="003856F9" w:rsidRDefault="00000000">
      <w:pPr>
        <w:pStyle w:val="Heading3"/>
      </w:pPr>
      <w:r>
        <w:t>DEMI Classification Bands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160"/>
      </w:tblGrid>
      <w:tr w:rsidR="003856F9" w14:paraId="23A181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AB7120" w14:textId="77777777" w:rsidR="003856F9" w:rsidRDefault="00000000">
            <w:pPr>
              <w:rPr>
                <w:b/>
                <w:bCs/>
              </w:rPr>
            </w:pPr>
            <w:r>
              <w:t>DEMI Score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1FACD9" w14:textId="77777777" w:rsidR="003856F9" w:rsidRDefault="00000000">
            <w:pPr>
              <w:rPr>
                <w:b/>
                <w:bCs/>
              </w:rPr>
            </w:pPr>
            <w:r>
              <w:t>Classification</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36BA9A" w14:textId="77777777" w:rsidR="003856F9" w:rsidRDefault="00000000">
            <w:pPr>
              <w:rPr>
                <w:b/>
                <w:bCs/>
              </w:rPr>
            </w:pPr>
            <w:r>
              <w:t>Interpretation</w:t>
            </w:r>
          </w:p>
        </w:tc>
      </w:tr>
      <w:tr w:rsidR="003856F9" w14:paraId="7FAADA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30B9" w14:textId="77777777" w:rsidR="003856F9" w:rsidRDefault="00000000">
            <w:r>
              <w:t>13–16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3CA2D" w14:textId="77777777" w:rsidR="003856F9" w:rsidRDefault="00000000">
            <w:pPr>
              <w:rPr>
                <w:b/>
                <w:bCs/>
              </w:rPr>
            </w:pPr>
            <w:r>
              <w:t>DATA FORTRESS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FF731" w14:textId="77777777" w:rsidR="003856F9" w:rsidRDefault="00000000">
            <w:r>
              <w:t>Multiple reinforcing moats across both diagnostic and data platform engines. Flywheel demonstrated. Virtually impossible to replicate dataset + regulatory position + clinical embedding simultaneously. Monopolistic quality competitive advantage.</w:t>
            </w:r>
          </w:p>
        </w:tc>
      </w:tr>
      <w:tr w:rsidR="003856F9" w14:paraId="7CEDC9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E0EF" w14:textId="77777777" w:rsidR="003856F9" w:rsidRDefault="00000000">
            <w:r>
              <w:t>9–12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61680" w14:textId="77777777" w:rsidR="003856F9" w:rsidRDefault="00000000">
            <w:pPr>
              <w:rPr>
                <w:b/>
                <w:bCs/>
              </w:rPr>
            </w:pPr>
            <w:r>
              <w:t>PLATFORM INCUMBENT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18FE" w14:textId="77777777" w:rsidR="003856F9" w:rsidRDefault="00000000">
            <w:r>
              <w:t>Strong position in either diagnostic or data platform with emerging strength in the other. Flywheel building but not yet proven at scale.</w:t>
            </w:r>
          </w:p>
        </w:tc>
      </w:tr>
      <w:tr w:rsidR="003856F9" w14:paraId="2CF785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7C108" w14:textId="77777777" w:rsidR="003856F9" w:rsidRDefault="00000000">
            <w:r>
              <w:t>5–8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35BB" w14:textId="77777777" w:rsidR="003856F9" w:rsidRDefault="00000000">
            <w:pPr>
              <w:rPr>
                <w:b/>
                <w:bCs/>
              </w:rPr>
            </w:pPr>
            <w:r>
              <w:t>DIAGNOSTIC SPECIALIST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B415F" w14:textId="77777777" w:rsidR="003856F9" w:rsidRDefault="00000000">
            <w:r>
              <w:t>Strong diagnostic business but data platform is nascent or unproven. Valued as diagnostics company with data platform optionality.</w:t>
            </w:r>
          </w:p>
        </w:tc>
      </w:tr>
      <w:tr w:rsidR="003856F9" w14:paraId="223264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364C6" w14:textId="77777777" w:rsidR="003856F9" w:rsidRDefault="00000000">
            <w:r>
              <w:lastRenderedPageBreak/>
              <w:t>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DD7AC" w14:textId="77777777" w:rsidR="003856F9" w:rsidRDefault="00000000">
            <w:pPr>
              <w:rPr>
                <w:b/>
                <w:bCs/>
              </w:rPr>
            </w:pPr>
            <w:r>
              <w:t>SINGLE-ENGINE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AFDC" w14:textId="77777777" w:rsidR="003856F9" w:rsidRDefault="00000000">
            <w:r>
              <w:t>Either a pure diagnostic company with no data platform or a data company without testing volume. Missing the hybrid advantage. Non-investable under this framework.</w:t>
            </w:r>
          </w:p>
        </w:tc>
      </w:tr>
    </w:tbl>
    <w:p w14:paraId="024A9EC6" w14:textId="77777777" w:rsidR="003856F9" w:rsidRDefault="00000000">
      <w:pPr>
        <w:pStyle w:val="Heading3"/>
      </w:pPr>
      <w:r>
        <w:t>DEMI Critical Rules</w:t>
      </w:r>
    </w:p>
    <w:p w14:paraId="03B9CD34" w14:textId="77777777" w:rsidR="003856F9" w:rsidRDefault="00000000">
      <w:pPr>
        <w:pStyle w:val="ListParagraph"/>
        <w:numPr>
          <w:ilvl w:val="0"/>
          <w:numId w:val="3"/>
        </w:numPr>
      </w:pPr>
      <w:r>
        <w:t>Moat 1 (Proprietary Dataset) is foundational. A company scoring 0 on Moat 1 CANNOT score above Diagnostic Specialist regardless of other moats.</w:t>
      </w:r>
    </w:p>
    <w:p w14:paraId="0A01EB02" w14:textId="77777777" w:rsidR="003856F9" w:rsidRDefault="00000000">
      <w:pPr>
        <w:pStyle w:val="ListParagraph"/>
        <w:numPr>
          <w:ilvl w:val="0"/>
          <w:numId w:val="3"/>
        </w:numPr>
      </w:pPr>
      <w:r>
        <w:t>Moat 5 (Network Effects &amp; Flywheel) is the multiplier. A score of 2 on Moat 5 with demonstrated metrics is the strongest signal of compounding advantage.</w:t>
      </w:r>
    </w:p>
    <w:p w14:paraId="06A16F28" w14:textId="77777777" w:rsidR="003856F9" w:rsidRDefault="00000000">
      <w:pPr>
        <w:pStyle w:val="ListParagraph"/>
        <w:numPr>
          <w:ilvl w:val="0"/>
          <w:numId w:val="3"/>
        </w:numPr>
      </w:pPr>
      <w:r>
        <w:t>Moat 4 (Regulatory) becomes more important if FDA LDT regulation is enforced. Companies with existing FDA approvals gain structural advantage.</w:t>
      </w:r>
    </w:p>
    <w:p w14:paraId="7A320807" w14:textId="77777777" w:rsidR="003856F9" w:rsidRDefault="00000000">
      <w:pPr>
        <w:pStyle w:val="ListParagraph"/>
        <w:numPr>
          <w:ilvl w:val="0"/>
          <w:numId w:val="3"/>
        </w:numPr>
        <w:spacing w:after="240"/>
      </w:pPr>
      <w:r>
        <w:t xml:space="preserve">The </w:t>
      </w:r>
      <w:proofErr w:type="spellStart"/>
      <w:r>
        <w:t>Invitae</w:t>
      </w:r>
      <w:proofErr w:type="spellEnd"/>
      <w:r>
        <w:t xml:space="preserve"> Cautionary Tale: A company can score well on testing volume but fail to monetize the data platform, destroying shareholder value through cash burn. Volume without platform monetization is a cost center.</w:t>
      </w:r>
    </w:p>
    <w:p w14:paraId="6C6AFE2D" w14:textId="77777777" w:rsidR="003856F9" w:rsidRDefault="00000000">
      <w:r>
        <w:br w:type="page"/>
      </w:r>
    </w:p>
    <w:p w14:paraId="5FA5E8D3" w14:textId="77777777" w:rsidR="003856F9" w:rsidRDefault="00000000">
      <w:pPr>
        <w:pStyle w:val="Heading2"/>
      </w:pPr>
      <w:r>
        <w:lastRenderedPageBreak/>
        <w:t>STAGE 2: FIVE-DIMENSION ASSESSMENT</w:t>
      </w:r>
    </w:p>
    <w:p w14:paraId="7AE1D6D1" w14:textId="77777777" w:rsidR="003856F9" w:rsidRDefault="00000000">
      <w:pPr>
        <w:spacing w:after="240"/>
        <w:rPr>
          <w:i/>
          <w:iCs/>
        </w:rPr>
      </w:pPr>
      <w:r>
        <w:t>Five Dimensions, Each Scored 0–10, Weighted Composite Score</w:t>
      </w:r>
    </w:p>
    <w:p w14:paraId="44FB0CE8" w14:textId="77777777" w:rsidR="003856F9" w:rsidRDefault="00000000">
      <w:pPr>
        <w:spacing w:after="240"/>
      </w:pPr>
      <w:r>
        <w:t>After DEMI classification, evaluate the company across five economic dimensions that determine the quality and durability of both revenue engines. Each dimension is scored 0–10, then weighted to produce a composite score.</w:t>
      </w:r>
    </w:p>
    <w:p w14:paraId="6E2AF938" w14:textId="77777777" w:rsidR="003856F9" w:rsidRDefault="00000000">
      <w:pPr>
        <w:pStyle w:val="Heading3"/>
      </w:pPr>
      <w:r>
        <w:t>DIMENSION 1: DIAGNOSTIC ENGINE ECONOMICS (Weight: 20%)</w:t>
      </w:r>
    </w:p>
    <w:p w14:paraId="01A7CA7D" w14:textId="77777777" w:rsidR="003856F9" w:rsidRDefault="00000000">
      <w:pPr>
        <w:spacing w:after="240"/>
        <w:rPr>
          <w:i/>
          <w:iCs/>
        </w:rPr>
      </w:pPr>
      <w:r>
        <w:t>The Question: Is the testing business a sustainable, scaling revenue engine with improving unit economics — or a cash-burning volume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246FC1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0FDBAE"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6B5385" w14:textId="77777777" w:rsidR="003856F9" w:rsidRDefault="00000000">
            <w:pPr>
              <w:rPr>
                <w:b/>
                <w:bCs/>
              </w:rPr>
            </w:pPr>
            <w:r>
              <w:t>Criteria</w:t>
            </w:r>
          </w:p>
        </w:tc>
      </w:tr>
      <w:tr w:rsidR="003856F9" w14:paraId="7378C4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D0161" w14:textId="77777777" w:rsidR="003856F9" w:rsidRDefault="00000000">
            <w:r>
              <w:t>8–10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AD05F" w14:textId="77777777" w:rsidR="003856F9" w:rsidRDefault="00000000">
            <w:r>
              <w:t xml:space="preserve">Test volume </w:t>
            </w:r>
            <w:proofErr w:type="gramStart"/>
            <w:r>
              <w:t>growing &amp;#</w:t>
            </w:r>
            <w:proofErr w:type="gramEnd"/>
            <w:r>
              <w:t xml:space="preserve">x003E;25% YoY; ASP stable or increasing; gross </w:t>
            </w:r>
            <w:proofErr w:type="gramStart"/>
            <w:r>
              <w:t>margin &amp;#</w:t>
            </w:r>
            <w:proofErr w:type="gramEnd"/>
            <w:r>
              <w:t>x003E;50% and expanding; reimbursement secured (NCD or broad LCD coverage); revenue per test trending up; clear path to diagnostic engine profitability independent of data platform.</w:t>
            </w:r>
          </w:p>
        </w:tc>
      </w:tr>
      <w:tr w:rsidR="003856F9" w14:paraId="6F525D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76799" w14:textId="77777777" w:rsidR="003856F9" w:rsidRDefault="00000000">
            <w:r>
              <w:t>5–7</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E5F14" w14:textId="77777777" w:rsidR="003856F9" w:rsidRDefault="00000000">
            <w:r>
              <w:t>Volume growth 10–25%; ASP stable; gross margin 35–50%; reimbursement adequate but some coverage gaps; revenue per test stable.</w:t>
            </w:r>
          </w:p>
        </w:tc>
      </w:tr>
      <w:tr w:rsidR="003856F9" w14:paraId="582C64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94660" w14:textId="77777777" w:rsidR="003856F9" w:rsidRDefault="00000000">
            <w:r>
              <w:t>2–4</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DBA9A" w14:textId="77777777" w:rsidR="003856F9" w:rsidRDefault="00000000">
            <w:r>
              <w:t xml:space="preserve">Volume </w:t>
            </w:r>
            <w:proofErr w:type="gramStart"/>
            <w:r>
              <w:t>growth &amp;#</w:t>
            </w:r>
            <w:proofErr w:type="gramEnd"/>
            <w:r>
              <w:t xml:space="preserve">x003C;10% or decelerating; ASP under pressure; gross </w:t>
            </w:r>
            <w:proofErr w:type="gramStart"/>
            <w:r>
              <w:t>margin &amp;#</w:t>
            </w:r>
            <w:proofErr w:type="gramEnd"/>
            <w:r>
              <w:t>x003C;35% or declining; reimbursement uncertain; revenue per test declining.</w:t>
            </w:r>
          </w:p>
        </w:tc>
      </w:tr>
      <w:tr w:rsidR="003856F9" w14:paraId="6AEEA9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16261" w14:textId="77777777" w:rsidR="003856F9" w:rsidRDefault="00000000">
            <w:r>
              <w:t>0–1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7F42A" w14:textId="77777777" w:rsidR="003856F9" w:rsidRDefault="00000000">
            <w:r>
              <w:t>Volume declining; ASP collapsing; reimbursement denied or revoked; gross margin negative or deeply unprofitable; diagnostic engine not viable standalone.</w:t>
            </w:r>
          </w:p>
        </w:tc>
      </w:tr>
    </w:tbl>
    <w:p w14:paraId="60E2CC96" w14:textId="77777777" w:rsidR="003856F9" w:rsidRDefault="00000000">
      <w:pPr>
        <w:spacing w:after="120"/>
        <w:rPr>
          <w:b/>
          <w:bCs/>
        </w:rPr>
      </w:pPr>
      <w:r>
        <w:t>Key Metrics to Track</w:t>
      </w:r>
    </w:p>
    <w:p w14:paraId="77CF8502" w14:textId="77777777" w:rsidR="003856F9" w:rsidRDefault="00000000">
      <w:pPr>
        <w:pStyle w:val="ListParagraph"/>
        <w:numPr>
          <w:ilvl w:val="0"/>
          <w:numId w:val="3"/>
        </w:numPr>
      </w:pPr>
      <w:r>
        <w:t>Test volume and growth rate (distinguish samples received vs. tests reported vs. tests billed)</w:t>
      </w:r>
    </w:p>
    <w:p w14:paraId="6F2E9ADB" w14:textId="77777777" w:rsidR="003856F9" w:rsidRDefault="00000000">
      <w:pPr>
        <w:pStyle w:val="ListParagraph"/>
        <w:numPr>
          <w:ilvl w:val="0"/>
          <w:numId w:val="3"/>
        </w:numPr>
      </w:pPr>
      <w:r>
        <w:t>ASP trend and composition by test type</w:t>
      </w:r>
    </w:p>
    <w:p w14:paraId="69F7AA95" w14:textId="77777777" w:rsidR="003856F9" w:rsidRDefault="00000000">
      <w:pPr>
        <w:pStyle w:val="ListParagraph"/>
        <w:numPr>
          <w:ilvl w:val="0"/>
          <w:numId w:val="3"/>
        </w:numPr>
      </w:pPr>
      <w:r>
        <w:t>Revenue per test and gross margin per test</w:t>
      </w:r>
    </w:p>
    <w:p w14:paraId="5D580D0A" w14:textId="77777777" w:rsidR="003856F9" w:rsidRDefault="00000000">
      <w:pPr>
        <w:pStyle w:val="ListParagraph"/>
        <w:numPr>
          <w:ilvl w:val="0"/>
          <w:numId w:val="3"/>
        </w:numPr>
      </w:pPr>
      <w:r>
        <w:t>Reimbursement coverage (% of tests paid at expected rates)</w:t>
      </w:r>
    </w:p>
    <w:p w14:paraId="15F91C97" w14:textId="77777777" w:rsidR="003856F9" w:rsidRDefault="00000000">
      <w:pPr>
        <w:pStyle w:val="ListParagraph"/>
        <w:numPr>
          <w:ilvl w:val="0"/>
          <w:numId w:val="3"/>
        </w:numPr>
      </w:pPr>
      <w:proofErr w:type="gramStart"/>
      <w:r>
        <w:t>Days</w:t>
      </w:r>
      <w:proofErr w:type="gramEnd"/>
      <w:r>
        <w:t xml:space="preserve"> sales </w:t>
      </w:r>
      <w:proofErr w:type="gramStart"/>
      <w:r>
        <w:t>outstanding</w:t>
      </w:r>
      <w:proofErr w:type="gramEnd"/>
      <w:r>
        <w:t xml:space="preserve"> (cash collection efficiency)</w:t>
      </w:r>
    </w:p>
    <w:p w14:paraId="10CA8C2C" w14:textId="77777777" w:rsidR="003856F9" w:rsidRDefault="00000000">
      <w:pPr>
        <w:pStyle w:val="ListParagraph"/>
        <w:numPr>
          <w:ilvl w:val="0"/>
          <w:numId w:val="3"/>
        </w:numPr>
        <w:spacing w:after="160"/>
      </w:pPr>
      <w:r>
        <w:t>Geographic expansion of ordering physicians</w:t>
      </w:r>
    </w:p>
    <w:p w14:paraId="45703A1E" w14:textId="77777777" w:rsidR="003856F9" w:rsidRDefault="00000000">
      <w:pPr>
        <w:spacing w:after="120"/>
        <w:rPr>
          <w:b/>
          <w:bCs/>
        </w:rPr>
      </w:pPr>
      <w:r>
        <w:t>Fact-Check Required</w:t>
      </w:r>
    </w:p>
    <w:p w14:paraId="7D726B55" w14:textId="77777777" w:rsidR="003856F9" w:rsidRDefault="00000000">
      <w:pPr>
        <w:pStyle w:val="ListParagraph"/>
        <w:numPr>
          <w:ilvl w:val="0"/>
          <w:numId w:val="3"/>
        </w:numPr>
      </w:pPr>
      <w:r>
        <w:t xml:space="preserve">Verify test volume from earnings reports. </w:t>
      </w:r>
      <w:proofErr w:type="gramStart"/>
      <w:r>
        <w:t>Distinguish</w:t>
      </w:r>
      <w:proofErr w:type="gramEnd"/>
      <w:r>
        <w:t xml:space="preserve"> samples received vs. tests billed.</w:t>
      </w:r>
    </w:p>
    <w:p w14:paraId="298CA54D" w14:textId="77777777" w:rsidR="003856F9" w:rsidRDefault="00000000">
      <w:pPr>
        <w:pStyle w:val="ListParagraph"/>
        <w:numPr>
          <w:ilvl w:val="0"/>
          <w:numId w:val="3"/>
        </w:numPr>
      </w:pPr>
      <w:r>
        <w:t>Confirm ASP via revenue/volume calculations. Check by test type if disclosed.</w:t>
      </w:r>
    </w:p>
    <w:p w14:paraId="13AE338C" w14:textId="77777777" w:rsidR="003856F9" w:rsidRDefault="00000000">
      <w:pPr>
        <w:pStyle w:val="ListParagraph"/>
        <w:numPr>
          <w:ilvl w:val="0"/>
          <w:numId w:val="3"/>
        </w:numPr>
      </w:pPr>
      <w:r>
        <w:t>Verify reimbursement status from CMS LCD/NCD databases.</w:t>
      </w:r>
    </w:p>
    <w:p w14:paraId="1CFC3AA8" w14:textId="77777777" w:rsidR="003856F9" w:rsidRDefault="00000000">
      <w:pPr>
        <w:pStyle w:val="ListParagraph"/>
        <w:numPr>
          <w:ilvl w:val="0"/>
          <w:numId w:val="3"/>
        </w:numPr>
        <w:spacing w:after="240"/>
      </w:pPr>
      <w:r>
        <w:t>Check gross margin from segment reporting. Verify payer mix (Medicare vs. commercial).</w:t>
      </w:r>
    </w:p>
    <w:p w14:paraId="13630CBC" w14:textId="77777777" w:rsidR="003856F9" w:rsidRDefault="00000000">
      <w:pPr>
        <w:pStyle w:val="Heading3"/>
      </w:pPr>
      <w:r>
        <w:t>DIMENSION 2: DATA PLATFORM ECONOMICS (Weight: 25%)</w:t>
      </w:r>
    </w:p>
    <w:p w14:paraId="59EC49A2" w14:textId="77777777" w:rsidR="003856F9" w:rsidRDefault="00000000">
      <w:pPr>
        <w:spacing w:after="240"/>
        <w:rPr>
          <w:i/>
          <w:iCs/>
        </w:rPr>
      </w:pPr>
      <w:r>
        <w:t>The Question: Is the data/AI platform generating meaningful, recurring, growing revenue — or is it a narrative without economic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14D50B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D1B4AD"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0D2F1D" w14:textId="77777777" w:rsidR="003856F9" w:rsidRDefault="00000000">
            <w:pPr>
              <w:rPr>
                <w:b/>
                <w:bCs/>
              </w:rPr>
            </w:pPr>
            <w:r>
              <w:t>Criteria</w:t>
            </w:r>
          </w:p>
        </w:tc>
      </w:tr>
      <w:tr w:rsidR="003856F9" w14:paraId="2E5E7B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9689D" w14:textId="77777777" w:rsidR="003856F9" w:rsidRDefault="00000000">
            <w:r>
              <w:lastRenderedPageBreak/>
              <w:t>8–10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F1AA8" w14:textId="77777777" w:rsidR="003856F9" w:rsidRDefault="00000000">
            <w:r>
              <w:t>Platform revenue &amp;#x003E;$100M annually or &amp;#x003E;20% of total revenue; growing &amp;#x003E;40% YoY; net revenue retention &amp;#x003E;120%; multi-year pharma contracts with visible backlog; data licensing revenue is recurring, not project-based; platform gross margin &amp;#x003E;70%; evidence of pricing power (pharma partners paying more per insight).</w:t>
            </w:r>
          </w:p>
        </w:tc>
      </w:tr>
      <w:tr w:rsidR="003856F9" w14:paraId="16FC17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75006" w14:textId="77777777" w:rsidR="003856F9" w:rsidRDefault="00000000">
            <w:r>
              <w:t>5–7</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5FB08" w14:textId="77777777" w:rsidR="003856F9" w:rsidRDefault="00000000">
            <w:r>
              <w:t>Platform revenue $25–100M or 10–20% of total; growing 20–40%; mix of recurring and project-based; some multi-year contracts; gross margin 50–70%; early pricing power signals.</w:t>
            </w:r>
          </w:p>
        </w:tc>
      </w:tr>
      <w:tr w:rsidR="003856F9" w14:paraId="47545B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7DEE9" w14:textId="77777777" w:rsidR="003856F9" w:rsidRDefault="00000000">
            <w:r>
              <w:t>2–4</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F71FB" w14:textId="77777777" w:rsidR="003856F9" w:rsidRDefault="00000000">
            <w:r>
              <w:t xml:space="preserve">Platform </w:t>
            </w:r>
            <w:proofErr w:type="gramStart"/>
            <w:r>
              <w:t>revenue &amp;#</w:t>
            </w:r>
            <w:proofErr w:type="gramEnd"/>
            <w:r>
              <w:t>x003</w:t>
            </w:r>
            <w:proofErr w:type="gramStart"/>
            <w:r>
              <w:t>C;$</w:t>
            </w:r>
            <w:proofErr w:type="gramEnd"/>
            <w:r>
              <w:t xml:space="preserve">25M </w:t>
            </w:r>
            <w:proofErr w:type="gramStart"/>
            <w:r>
              <w:t>or &amp;#</w:t>
            </w:r>
            <w:proofErr w:type="gramEnd"/>
            <w:r>
              <w:t>x003C;10% of total; growth decelerating or project-dependent; primarily one-time engagements; no visible backlog; margin unclear.</w:t>
            </w:r>
          </w:p>
        </w:tc>
      </w:tr>
      <w:tr w:rsidR="003856F9" w14:paraId="6FD642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2114E" w14:textId="77777777" w:rsidR="003856F9" w:rsidRDefault="00000000">
            <w:r>
              <w:t>0–1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E844D" w14:textId="77777777" w:rsidR="003856F9" w:rsidRDefault="00000000">
            <w:r>
              <w:t xml:space="preserve">Platform revenue </w:t>
            </w:r>
            <w:proofErr w:type="gramStart"/>
            <w:r>
              <w:t>negligible</w:t>
            </w:r>
            <w:proofErr w:type="gramEnd"/>
            <w:r>
              <w:t xml:space="preserve"> or declining; no meaningful pharma partnerships generating revenue; data monetization is aspirational, not real.</w:t>
            </w:r>
          </w:p>
        </w:tc>
      </w:tr>
    </w:tbl>
    <w:p w14:paraId="09CEBC73" w14:textId="77777777" w:rsidR="003856F9" w:rsidRDefault="00000000">
      <w:pPr>
        <w:spacing w:after="120"/>
        <w:rPr>
          <w:b/>
          <w:bCs/>
        </w:rPr>
      </w:pPr>
      <w:r>
        <w:t>Key Metrics to Track</w:t>
      </w:r>
    </w:p>
    <w:p w14:paraId="5B203DF3" w14:textId="77777777" w:rsidR="003856F9" w:rsidRDefault="00000000">
      <w:pPr>
        <w:pStyle w:val="ListParagraph"/>
        <w:numPr>
          <w:ilvl w:val="0"/>
          <w:numId w:val="3"/>
        </w:numPr>
      </w:pPr>
      <w:r>
        <w:t>Platform/data revenue (absolute and as % of total revenue)</w:t>
      </w:r>
    </w:p>
    <w:p w14:paraId="7EF579A0" w14:textId="77777777" w:rsidR="003856F9" w:rsidRDefault="00000000">
      <w:pPr>
        <w:pStyle w:val="ListParagraph"/>
        <w:numPr>
          <w:ilvl w:val="0"/>
          <w:numId w:val="3"/>
        </w:numPr>
      </w:pPr>
      <w:r>
        <w:t>Platform revenue growth rate (should exceed diagnostic growth)</w:t>
      </w:r>
    </w:p>
    <w:p w14:paraId="2A47F3F9" w14:textId="77777777" w:rsidR="003856F9" w:rsidRDefault="00000000">
      <w:pPr>
        <w:pStyle w:val="ListParagraph"/>
        <w:numPr>
          <w:ilvl w:val="0"/>
          <w:numId w:val="3"/>
        </w:numPr>
      </w:pPr>
      <w:r>
        <w:t>Net revenue retention (if disclosed)</w:t>
      </w:r>
    </w:p>
    <w:p w14:paraId="2567733F" w14:textId="77777777" w:rsidR="003856F9" w:rsidRDefault="00000000">
      <w:pPr>
        <w:pStyle w:val="ListParagraph"/>
        <w:numPr>
          <w:ilvl w:val="0"/>
          <w:numId w:val="3"/>
        </w:numPr>
      </w:pPr>
      <w:r>
        <w:t>Number and quality of pharma partnerships</w:t>
      </w:r>
    </w:p>
    <w:p w14:paraId="0CBCFEEC" w14:textId="77777777" w:rsidR="003856F9" w:rsidRDefault="00000000">
      <w:pPr>
        <w:pStyle w:val="ListParagraph"/>
        <w:numPr>
          <w:ilvl w:val="0"/>
          <w:numId w:val="3"/>
        </w:numPr>
      </w:pPr>
      <w:r>
        <w:t>Contract duration and visibility (backlog)</w:t>
      </w:r>
    </w:p>
    <w:p w14:paraId="498C5EB4" w14:textId="77777777" w:rsidR="003856F9" w:rsidRDefault="00000000">
      <w:pPr>
        <w:pStyle w:val="ListParagraph"/>
        <w:numPr>
          <w:ilvl w:val="0"/>
          <w:numId w:val="3"/>
        </w:numPr>
      </w:pPr>
      <w:r>
        <w:t>Platform gross margin</w:t>
      </w:r>
    </w:p>
    <w:p w14:paraId="2919F75C" w14:textId="77777777" w:rsidR="003856F9" w:rsidRDefault="00000000">
      <w:pPr>
        <w:pStyle w:val="ListParagraph"/>
        <w:numPr>
          <w:ilvl w:val="0"/>
          <w:numId w:val="3"/>
        </w:numPr>
        <w:spacing w:after="160"/>
      </w:pPr>
      <w:r>
        <w:t>Revenue per pharma partner</w:t>
      </w:r>
    </w:p>
    <w:p w14:paraId="64334156" w14:textId="77777777" w:rsidR="003856F9" w:rsidRDefault="00000000">
      <w:pPr>
        <w:spacing w:after="120"/>
        <w:rPr>
          <w:b/>
          <w:bCs/>
        </w:rPr>
      </w:pPr>
      <w:r>
        <w:t>Fact-Check Required</w:t>
      </w:r>
    </w:p>
    <w:p w14:paraId="1D5E73EF" w14:textId="77777777" w:rsidR="003856F9" w:rsidRDefault="00000000">
      <w:pPr>
        <w:pStyle w:val="ListParagraph"/>
        <w:numPr>
          <w:ilvl w:val="0"/>
          <w:numId w:val="3"/>
        </w:numPr>
      </w:pPr>
      <w:r>
        <w:t>Verify platform revenue from segment reporting. Companies may combine or obscure this.</w:t>
      </w:r>
    </w:p>
    <w:p w14:paraId="4B925CAF" w14:textId="77777777" w:rsidR="003856F9" w:rsidRDefault="00000000">
      <w:pPr>
        <w:pStyle w:val="ListParagraph"/>
        <w:numPr>
          <w:ilvl w:val="0"/>
          <w:numId w:val="3"/>
        </w:numPr>
      </w:pPr>
      <w:r>
        <w:t>Confirm pharma partnership count and named partners from earnings calls.</w:t>
      </w:r>
    </w:p>
    <w:p w14:paraId="48FA7CA4" w14:textId="77777777" w:rsidR="003856F9" w:rsidRDefault="00000000">
      <w:pPr>
        <w:pStyle w:val="ListParagraph"/>
        <w:numPr>
          <w:ilvl w:val="0"/>
          <w:numId w:val="3"/>
        </w:numPr>
      </w:pPr>
      <w:r>
        <w:t xml:space="preserve">Check </w:t>
      </w:r>
      <w:proofErr w:type="gramStart"/>
      <w:r>
        <w:t>if &amp;#</w:t>
      </w:r>
      <w:proofErr w:type="gramEnd"/>
      <w:r>
        <w:t>x201</w:t>
      </w:r>
      <w:proofErr w:type="gramStart"/>
      <w:r>
        <w:t>C;platform</w:t>
      </w:r>
      <w:proofErr w:type="gramEnd"/>
      <w:r>
        <w:t xml:space="preserve"> </w:t>
      </w:r>
      <w:proofErr w:type="gramStart"/>
      <w:r>
        <w:t>revenue&amp;#</w:t>
      </w:r>
      <w:proofErr w:type="gramEnd"/>
      <w:r>
        <w:t>x201D; includes one-time project fees or recurring licensing.</w:t>
      </w:r>
    </w:p>
    <w:p w14:paraId="4C8C7BF7" w14:textId="77777777" w:rsidR="003856F9" w:rsidRDefault="00000000">
      <w:pPr>
        <w:pStyle w:val="ListParagraph"/>
        <w:numPr>
          <w:ilvl w:val="0"/>
          <w:numId w:val="3"/>
        </w:numPr>
        <w:spacing w:after="240"/>
      </w:pPr>
      <w:r>
        <w:t xml:space="preserve">Verify NRR if disclosed. </w:t>
      </w:r>
      <w:proofErr w:type="gramStart"/>
      <w:r>
        <w:t>Compare</w:t>
      </w:r>
      <w:proofErr w:type="gramEnd"/>
      <w:r>
        <w:t xml:space="preserve"> to SaaS benchmarks (good </w:t>
      </w:r>
      <w:proofErr w:type="gramStart"/>
      <w:r>
        <w:t>= &amp;#</w:t>
      </w:r>
      <w:proofErr w:type="gramEnd"/>
      <w:r>
        <w:t>x003E;110%).</w:t>
      </w:r>
    </w:p>
    <w:p w14:paraId="447C8B25" w14:textId="77777777" w:rsidR="003856F9" w:rsidRDefault="00000000">
      <w:pPr>
        <w:pStyle w:val="Heading3"/>
      </w:pPr>
      <w:r>
        <w:t>DIMENSION 3: DATA FLYWHEEL STRENGTH &amp; AI MOAT DURABILITY (Weight: 20%)</w:t>
      </w:r>
    </w:p>
    <w:p w14:paraId="78F2F12A" w14:textId="77777777" w:rsidR="003856F9" w:rsidRDefault="00000000">
      <w:pPr>
        <w:spacing w:after="240"/>
        <w:rPr>
          <w:i/>
          <w:iCs/>
        </w:rPr>
      </w:pPr>
      <w:r>
        <w:t xml:space="preserve">The Question: Is the data flywheel </w:t>
      </w:r>
      <w:proofErr w:type="gramStart"/>
      <w:r>
        <w:t>actually spinning</w:t>
      </w:r>
      <w:proofErr w:type="gramEnd"/>
      <w:r>
        <w:t>? Does more testing volume demonstrably improve AI models and platform value, creating a self-reinforcing competitive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33E793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1AD996"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1A16BF" w14:textId="77777777" w:rsidR="003856F9" w:rsidRDefault="00000000">
            <w:pPr>
              <w:rPr>
                <w:b/>
                <w:bCs/>
              </w:rPr>
            </w:pPr>
            <w:r>
              <w:t>Criteria</w:t>
            </w:r>
          </w:p>
        </w:tc>
      </w:tr>
      <w:tr w:rsidR="003856F9" w14:paraId="6A2D70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72CE0" w14:textId="77777777" w:rsidR="003856F9" w:rsidRDefault="00000000">
            <w:r>
              <w:t>8–10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7FB7" w14:textId="77777777" w:rsidR="003856F9" w:rsidRDefault="00000000">
            <w:r>
              <w:t xml:space="preserve">Published evidence that larger dataset improves model accuracy; dataset growing faster than competitors; multi-modal integration creating insights impossible from single-modal data; AI models cited in peer-reviewed literature; FDA-cleared AI algorithms; time from new modality to model </w:t>
            </w:r>
            <w:proofErr w:type="gramStart"/>
            <w:r>
              <w:t>integration &amp;#</w:t>
            </w:r>
            <w:proofErr w:type="gramEnd"/>
            <w:r>
              <w:t>x003C;12 months.</w:t>
            </w:r>
          </w:p>
        </w:tc>
      </w:tr>
      <w:tr w:rsidR="003856F9" w14:paraId="3FF3CD5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C744D" w14:textId="77777777" w:rsidR="003856F9" w:rsidRDefault="00000000">
            <w:r>
              <w:t>5–7</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6A9FA" w14:textId="77777777" w:rsidR="003856F9" w:rsidRDefault="00000000">
            <w:r>
              <w:t>Plausible flywheel logic with partial evidence; dataset growth competitive but not dominant; some model improvement metrics but limited publication; building multimodal.</w:t>
            </w:r>
          </w:p>
        </w:tc>
      </w:tr>
      <w:tr w:rsidR="003856F9" w14:paraId="3459CF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93D34" w14:textId="77777777" w:rsidR="003856F9" w:rsidRDefault="00000000">
            <w:r>
              <w:lastRenderedPageBreak/>
              <w:t>2–4</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DA903" w14:textId="77777777" w:rsidR="003856F9" w:rsidRDefault="00000000">
            <w:r>
              <w:t>Flywheel is theoretical; no published evidence of dataset-driven improvement; single-modal data; AI models not differentiated.</w:t>
            </w:r>
          </w:p>
        </w:tc>
      </w:tr>
      <w:tr w:rsidR="003856F9" w14:paraId="68A346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C7545" w14:textId="77777777" w:rsidR="003856F9" w:rsidRDefault="00000000">
            <w:r>
              <w:t>0–1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BD4E6" w14:textId="77777777" w:rsidR="003856F9" w:rsidRDefault="00000000">
            <w:r>
              <w:t xml:space="preserve">No </w:t>
            </w:r>
            <w:proofErr w:type="gramStart"/>
            <w:r>
              <w:t>flywheel;</w:t>
            </w:r>
            <w:proofErr w:type="gramEnd"/>
            <w:r>
              <w:t xml:space="preserve"> data collected but not meaningfully processed; no AI differentiation.</w:t>
            </w:r>
          </w:p>
        </w:tc>
      </w:tr>
    </w:tbl>
    <w:p w14:paraId="5ADC6EB6" w14:textId="77777777" w:rsidR="003856F9" w:rsidRDefault="00000000">
      <w:pPr>
        <w:spacing w:after="120"/>
        <w:rPr>
          <w:b/>
          <w:bCs/>
        </w:rPr>
      </w:pPr>
      <w:r>
        <w:t>Key Metrics &amp; Evidence</w:t>
      </w:r>
    </w:p>
    <w:p w14:paraId="5590179B" w14:textId="77777777" w:rsidR="003856F9" w:rsidRDefault="00000000">
      <w:pPr>
        <w:pStyle w:val="ListParagraph"/>
        <w:numPr>
          <w:ilvl w:val="0"/>
          <w:numId w:val="3"/>
        </w:numPr>
      </w:pPr>
      <w:r>
        <w:t>Dataset size relative to competitors and growth rate</w:t>
      </w:r>
    </w:p>
    <w:p w14:paraId="13E666D5" w14:textId="77777777" w:rsidR="003856F9" w:rsidRDefault="00000000">
      <w:pPr>
        <w:pStyle w:val="ListParagraph"/>
        <w:numPr>
          <w:ilvl w:val="0"/>
          <w:numId w:val="3"/>
        </w:numPr>
      </w:pPr>
      <w:r>
        <w:t>Peer-reviewed publications showing model improvement with data growth</w:t>
      </w:r>
    </w:p>
    <w:p w14:paraId="0903C4D6" w14:textId="77777777" w:rsidR="003856F9" w:rsidRDefault="00000000">
      <w:pPr>
        <w:pStyle w:val="ListParagraph"/>
        <w:numPr>
          <w:ilvl w:val="0"/>
          <w:numId w:val="3"/>
        </w:numPr>
      </w:pPr>
      <w:r>
        <w:t>FDA clearance(s) for AI algorithms</w:t>
      </w:r>
    </w:p>
    <w:p w14:paraId="70A2F5D8" w14:textId="77777777" w:rsidR="003856F9" w:rsidRDefault="00000000">
      <w:pPr>
        <w:pStyle w:val="ListParagraph"/>
        <w:numPr>
          <w:ilvl w:val="0"/>
          <w:numId w:val="3"/>
        </w:numPr>
      </w:pPr>
      <w:r>
        <w:t>Evidence of multimodal integration and cross-modal insights</w:t>
      </w:r>
    </w:p>
    <w:p w14:paraId="36BE50D6" w14:textId="77777777" w:rsidR="003856F9" w:rsidRDefault="00000000">
      <w:pPr>
        <w:pStyle w:val="ListParagraph"/>
        <w:numPr>
          <w:ilvl w:val="0"/>
          <w:numId w:val="3"/>
        </w:numPr>
        <w:spacing w:after="160"/>
      </w:pPr>
      <w:r>
        <w:t>Timeline from new test modality launch to AI model integration</w:t>
      </w:r>
    </w:p>
    <w:p w14:paraId="3E2FF4D7" w14:textId="77777777" w:rsidR="003856F9" w:rsidRDefault="00000000">
      <w:pPr>
        <w:spacing w:after="120"/>
        <w:rPr>
          <w:b/>
          <w:bCs/>
        </w:rPr>
      </w:pPr>
      <w:r>
        <w:t>Fact-Check Required</w:t>
      </w:r>
    </w:p>
    <w:p w14:paraId="50D0A070" w14:textId="77777777" w:rsidR="003856F9" w:rsidRDefault="00000000">
      <w:pPr>
        <w:pStyle w:val="ListParagraph"/>
        <w:numPr>
          <w:ilvl w:val="0"/>
          <w:numId w:val="3"/>
        </w:numPr>
      </w:pPr>
      <w:r>
        <w:t>Search for peer-reviewed publications from the company. Count and review for novelty.</w:t>
      </w:r>
    </w:p>
    <w:p w14:paraId="6EA7DBB3" w14:textId="77777777" w:rsidR="003856F9" w:rsidRDefault="00000000">
      <w:pPr>
        <w:pStyle w:val="ListParagraph"/>
        <w:numPr>
          <w:ilvl w:val="0"/>
          <w:numId w:val="3"/>
        </w:numPr>
      </w:pPr>
      <w:r>
        <w:t xml:space="preserve">Verify dataset size claims from earnings materials. </w:t>
      </w:r>
      <w:proofErr w:type="gramStart"/>
      <w:r>
        <w:t>Compare</w:t>
      </w:r>
      <w:proofErr w:type="gramEnd"/>
      <w:r>
        <w:t xml:space="preserve"> to public statements by competitors.</w:t>
      </w:r>
    </w:p>
    <w:p w14:paraId="38A45B43" w14:textId="77777777" w:rsidR="003856F9" w:rsidRDefault="00000000">
      <w:pPr>
        <w:pStyle w:val="ListParagraph"/>
        <w:numPr>
          <w:ilvl w:val="0"/>
          <w:numId w:val="3"/>
        </w:numPr>
      </w:pPr>
      <w:r>
        <w:t xml:space="preserve">Check if AI models have FDA clearance. </w:t>
      </w:r>
      <w:proofErr w:type="gramStart"/>
      <w:r>
        <w:t>Distinguish</w:t>
      </w:r>
      <w:proofErr w:type="gramEnd"/>
      <w:r>
        <w:t xml:space="preserve"> IVD approvals vs. R&amp;D tools.</w:t>
      </w:r>
    </w:p>
    <w:p w14:paraId="144DEF49" w14:textId="77777777" w:rsidR="003856F9" w:rsidRDefault="00000000">
      <w:pPr>
        <w:pStyle w:val="ListParagraph"/>
        <w:numPr>
          <w:ilvl w:val="0"/>
          <w:numId w:val="3"/>
        </w:numPr>
        <w:spacing w:after="240"/>
      </w:pPr>
      <w:r>
        <w:t>Assess multimodal integration claims. Can the platform truly cross-reference modalities?</w:t>
      </w:r>
    </w:p>
    <w:p w14:paraId="0CE1841C" w14:textId="77777777" w:rsidR="003856F9" w:rsidRDefault="00000000">
      <w:pPr>
        <w:pStyle w:val="Heading3"/>
      </w:pPr>
      <w:r>
        <w:t>DIMENSION 4: BALANCE SHEET &amp; PATH TO PROFITABILITY (Weight: 20%)</w:t>
      </w:r>
    </w:p>
    <w:p w14:paraId="4295EFAD" w14:textId="77777777" w:rsidR="003856F9" w:rsidRDefault="00000000">
      <w:pPr>
        <w:spacing w:after="240"/>
        <w:rPr>
          <w:i/>
          <w:iCs/>
        </w:rPr>
      </w:pPr>
      <w:r>
        <w:t>The Question: Can this company reach profitability before running out of cash? Is the path credible based on unit economics?</w:t>
      </w:r>
    </w:p>
    <w:p w14:paraId="0D18A0F5" w14:textId="77777777" w:rsidR="003856F9" w:rsidRDefault="00000000">
      <w:pPr>
        <w:spacing w:after="240"/>
        <w:rPr>
          <w:b/>
          <w:bCs/>
        </w:rPr>
      </w:pPr>
      <w:r>
        <w:t>Critical Note: Most precision medicine companies are pre-profit. Use the incremental operating margin methodology from the Early-Commercial Biotech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7BB41F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E39A12"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9A4775" w14:textId="77777777" w:rsidR="003856F9" w:rsidRDefault="00000000">
            <w:pPr>
              <w:rPr>
                <w:b/>
                <w:bCs/>
              </w:rPr>
            </w:pPr>
            <w:r>
              <w:t>Criteria</w:t>
            </w:r>
          </w:p>
        </w:tc>
      </w:tr>
      <w:tr w:rsidR="003856F9" w14:paraId="2B65D9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1322D" w14:textId="77777777" w:rsidR="003856F9" w:rsidRDefault="00000000">
            <w:r>
              <w:t>8–10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ED6DE" w14:textId="77777777" w:rsidR="003856F9" w:rsidRDefault="00000000">
            <w:r>
              <w:t>Operating cash flow positive or within 2 quarters; cash runway &amp;#x003E;3 years at current burn; incremental operating margin &amp;#x003E;40%; clear path to GAAP profitability within 12–18 months; no dilutive financing needed; gross margin &amp;#x003E;55% and expanding.</w:t>
            </w:r>
          </w:p>
        </w:tc>
      </w:tr>
      <w:tr w:rsidR="003856F9" w14:paraId="533A59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29E62" w14:textId="77777777" w:rsidR="003856F9" w:rsidRDefault="00000000">
            <w:r>
              <w:t>5–7</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2FE80" w14:textId="77777777" w:rsidR="003856F9" w:rsidRDefault="00000000">
            <w:r>
              <w:t>Cash runway 2–3 years; incremental operating margin 20–40%; management guides to profitability within 2–3 years; may need modest additional financing but not existentially dilutive; gross margin 40–55%.</w:t>
            </w:r>
          </w:p>
        </w:tc>
      </w:tr>
      <w:tr w:rsidR="003856F9" w14:paraId="1E895A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11DA0" w14:textId="77777777" w:rsidR="003856F9" w:rsidRDefault="00000000">
            <w:r>
              <w:t>2–4</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A2990" w14:textId="77777777" w:rsidR="003856F9" w:rsidRDefault="00000000">
            <w:r>
              <w:t>Cash runway 1–2 years; incremental operating margin 0–20%; profitability timeline unclear; significant additional financing likely; gross margin &amp;#x003C;40% or volatile.</w:t>
            </w:r>
          </w:p>
        </w:tc>
      </w:tr>
      <w:tr w:rsidR="003856F9" w14:paraId="2FC5BF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33048" w14:textId="77777777" w:rsidR="003856F9" w:rsidRDefault="00000000">
            <w:r>
              <w:t>0–1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E58B" w14:textId="77777777" w:rsidR="003856F9" w:rsidRDefault="00000000">
            <w:r>
              <w:t xml:space="preserve">Cash </w:t>
            </w:r>
            <w:proofErr w:type="gramStart"/>
            <w:r>
              <w:t>runway &amp;#</w:t>
            </w:r>
            <w:proofErr w:type="gramEnd"/>
            <w:r>
              <w:t>x003C;12 months; losses widening; incremental operating margin negative; capital structure at risk; severe dilution inevitable.</w:t>
            </w:r>
          </w:p>
        </w:tc>
      </w:tr>
    </w:tbl>
    <w:p w14:paraId="50500EE0" w14:textId="77777777" w:rsidR="003856F9" w:rsidRDefault="00000000">
      <w:pPr>
        <w:spacing w:after="120"/>
        <w:rPr>
          <w:b/>
          <w:bCs/>
        </w:rPr>
      </w:pPr>
      <w:r>
        <w:t>Key Metrics to Track</w:t>
      </w:r>
    </w:p>
    <w:p w14:paraId="2A5799DE" w14:textId="77777777" w:rsidR="003856F9" w:rsidRDefault="00000000">
      <w:pPr>
        <w:pStyle w:val="ListParagraph"/>
        <w:numPr>
          <w:ilvl w:val="0"/>
          <w:numId w:val="3"/>
        </w:numPr>
      </w:pPr>
      <w:r>
        <w:t>Cash + investments; quarterly burn rate</w:t>
      </w:r>
    </w:p>
    <w:p w14:paraId="7DB6A21A" w14:textId="77777777" w:rsidR="003856F9" w:rsidRDefault="00000000">
      <w:pPr>
        <w:pStyle w:val="ListParagraph"/>
        <w:numPr>
          <w:ilvl w:val="0"/>
          <w:numId w:val="3"/>
        </w:numPr>
      </w:pPr>
      <w:r>
        <w:t>Incremental operating margin (TTM vs. prior TTM)</w:t>
      </w:r>
    </w:p>
    <w:p w14:paraId="6275B215" w14:textId="77777777" w:rsidR="003856F9" w:rsidRDefault="00000000">
      <w:pPr>
        <w:pStyle w:val="ListParagraph"/>
        <w:numPr>
          <w:ilvl w:val="0"/>
          <w:numId w:val="3"/>
        </w:numPr>
      </w:pPr>
      <w:r>
        <w:t>Incremental gross margin</w:t>
      </w:r>
    </w:p>
    <w:p w14:paraId="583DCC89" w14:textId="77777777" w:rsidR="003856F9" w:rsidRDefault="00000000">
      <w:pPr>
        <w:pStyle w:val="ListParagraph"/>
        <w:numPr>
          <w:ilvl w:val="0"/>
          <w:numId w:val="3"/>
        </w:numPr>
      </w:pPr>
      <w:r>
        <w:t>Breakeven revenue calculation</w:t>
      </w:r>
    </w:p>
    <w:p w14:paraId="55DC75BD" w14:textId="77777777" w:rsidR="003856F9" w:rsidRDefault="00000000">
      <w:pPr>
        <w:pStyle w:val="ListParagraph"/>
        <w:numPr>
          <w:ilvl w:val="0"/>
          <w:numId w:val="3"/>
        </w:numPr>
      </w:pPr>
      <w:r>
        <w:t>Share count CAGR (dilution rate)</w:t>
      </w:r>
    </w:p>
    <w:p w14:paraId="059DC8ED" w14:textId="77777777" w:rsidR="003856F9" w:rsidRDefault="00000000">
      <w:pPr>
        <w:pStyle w:val="ListParagraph"/>
        <w:numPr>
          <w:ilvl w:val="0"/>
          <w:numId w:val="3"/>
        </w:numPr>
        <w:spacing w:after="160"/>
      </w:pPr>
      <w:r>
        <w:t>Debt levels and covenants</w:t>
      </w:r>
    </w:p>
    <w:p w14:paraId="1131E9D7" w14:textId="77777777" w:rsidR="003856F9" w:rsidRDefault="00000000">
      <w:pPr>
        <w:spacing w:after="120"/>
        <w:rPr>
          <w:b/>
          <w:bCs/>
        </w:rPr>
      </w:pPr>
      <w:r>
        <w:lastRenderedPageBreak/>
        <w:t>Fact-Check Required</w:t>
      </w:r>
    </w:p>
    <w:p w14:paraId="42E4AA5B" w14:textId="77777777" w:rsidR="003856F9" w:rsidRDefault="00000000">
      <w:pPr>
        <w:pStyle w:val="ListParagraph"/>
        <w:numPr>
          <w:ilvl w:val="0"/>
          <w:numId w:val="3"/>
        </w:numPr>
      </w:pPr>
      <w:r>
        <w:t>Verify cash position from most recent 10-Q.</w:t>
      </w:r>
    </w:p>
    <w:p w14:paraId="59684950" w14:textId="77777777" w:rsidR="003856F9" w:rsidRDefault="00000000">
      <w:pPr>
        <w:pStyle w:val="ListParagraph"/>
        <w:numPr>
          <w:ilvl w:val="0"/>
          <w:numId w:val="3"/>
        </w:numPr>
      </w:pPr>
      <w:r>
        <w:t>Calculate burn rate from operating cash flow.</w:t>
      </w:r>
    </w:p>
    <w:p w14:paraId="10D15D41" w14:textId="77777777" w:rsidR="003856F9" w:rsidRDefault="00000000">
      <w:pPr>
        <w:pStyle w:val="ListParagraph"/>
        <w:numPr>
          <w:ilvl w:val="0"/>
          <w:numId w:val="3"/>
        </w:numPr>
      </w:pPr>
      <w:r>
        <w:t>Compute incremental operating margin carefully.</w:t>
      </w:r>
    </w:p>
    <w:p w14:paraId="4AF33C43" w14:textId="77777777" w:rsidR="003856F9" w:rsidRDefault="00000000">
      <w:pPr>
        <w:pStyle w:val="ListParagraph"/>
        <w:numPr>
          <w:ilvl w:val="0"/>
          <w:numId w:val="3"/>
        </w:numPr>
      </w:pPr>
      <w:r>
        <w:t>Check for ATM programs, shelf registrations, or debt facilities.</w:t>
      </w:r>
    </w:p>
    <w:p w14:paraId="705BB246" w14:textId="77777777" w:rsidR="003856F9" w:rsidRDefault="00000000">
      <w:pPr>
        <w:pStyle w:val="ListParagraph"/>
        <w:numPr>
          <w:ilvl w:val="0"/>
          <w:numId w:val="3"/>
        </w:numPr>
        <w:spacing w:after="240"/>
      </w:pPr>
      <w:r>
        <w:t>Verify management profitability guidance from earnings calls.</w:t>
      </w:r>
    </w:p>
    <w:p w14:paraId="08D322C4" w14:textId="77777777" w:rsidR="003856F9" w:rsidRDefault="00000000">
      <w:pPr>
        <w:pStyle w:val="Heading3"/>
      </w:pPr>
      <w:r>
        <w:t>DIMENSION 5: COMPETITIVE POSITION &amp; MARKET STRUCTURE (Weight: 15%)</w:t>
      </w:r>
    </w:p>
    <w:p w14:paraId="26E96C15" w14:textId="77777777" w:rsidR="003856F9" w:rsidRDefault="00000000">
      <w:pPr>
        <w:spacing w:after="240"/>
        <w:rPr>
          <w:i/>
          <w:iCs/>
        </w:rPr>
      </w:pPr>
      <w:r>
        <w:t>The Question: Is this a market structure that supports one or two dominant platforms, or will it fragment? Can this company defend its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856F9" w14:paraId="16ABC9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E421EA" w14:textId="77777777" w:rsidR="003856F9" w:rsidRDefault="00000000">
            <w:pPr>
              <w:rPr>
                <w:b/>
                <w:bCs/>
              </w:rPr>
            </w:pPr>
            <w:r>
              <w:t>Score</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F6085E" w14:textId="77777777" w:rsidR="003856F9" w:rsidRDefault="00000000">
            <w:pPr>
              <w:rPr>
                <w:b/>
                <w:bCs/>
              </w:rPr>
            </w:pPr>
            <w:r>
              <w:t>Criteria</w:t>
            </w:r>
          </w:p>
        </w:tc>
      </w:tr>
      <w:tr w:rsidR="003856F9" w14:paraId="66AC04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94FCD" w14:textId="77777777" w:rsidR="003856F9" w:rsidRDefault="00000000">
            <w:r>
              <w:t>8–10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742D7" w14:textId="77777777" w:rsidR="003856F9" w:rsidRDefault="00000000">
            <w:r>
              <w:t>Clear market leadership in both testing volume and data platform; top 2 position in addressable market</w:t>
            </w:r>
            <w:proofErr w:type="gramStart"/>
            <w:r>
              <w:t>; &amp;#</w:t>
            </w:r>
            <w:proofErr w:type="gramEnd"/>
            <w:r>
              <w:t>x003E;25% market share in core testing segment; data platform has no direct competitor with comparable dataset; natural winner-take-most dynamics favor scale.</w:t>
            </w:r>
          </w:p>
        </w:tc>
      </w:tr>
      <w:tr w:rsidR="003856F9" w14:paraId="13BB51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2624B" w14:textId="77777777" w:rsidR="003856F9" w:rsidRDefault="00000000">
            <w:r>
              <w:t>5–7</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BF78" w14:textId="77777777" w:rsidR="003856F9" w:rsidRDefault="00000000">
            <w:r>
              <w:t>Top 5 position; 10–25% market share; competitive in either testing or data but not dominant in both; some differentiation but competitors building comparable capabilities.</w:t>
            </w:r>
          </w:p>
        </w:tc>
      </w:tr>
      <w:tr w:rsidR="003856F9" w14:paraId="0409FC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2201A" w14:textId="77777777" w:rsidR="003856F9" w:rsidRDefault="00000000">
            <w:r>
              <w:t>2–4</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51B9" w14:textId="77777777" w:rsidR="003856F9" w:rsidRDefault="00000000">
            <w:r>
              <w:t>Competitive market with multiple comparable alternatives</w:t>
            </w:r>
            <w:proofErr w:type="gramStart"/>
            <w:r>
              <w:t>; &amp;#</w:t>
            </w:r>
            <w:proofErr w:type="gramEnd"/>
            <w:r>
              <w:t>x003C;10% market share; differentiation unclear; risk of commoditization in testing.</w:t>
            </w:r>
          </w:p>
        </w:tc>
      </w:tr>
      <w:tr w:rsidR="003856F9" w14:paraId="3C9632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C63FC" w14:textId="77777777" w:rsidR="003856F9" w:rsidRDefault="00000000">
            <w:r>
              <w:t>0–1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46B53" w14:textId="77777777" w:rsidR="003856F9" w:rsidRDefault="00000000">
            <w:r>
              <w:t>Losing market share; no differentiation; being displaced by better-funded or better-positioned competitors.</w:t>
            </w:r>
          </w:p>
        </w:tc>
      </w:tr>
    </w:tbl>
    <w:p w14:paraId="691C7985" w14:textId="77777777" w:rsidR="003856F9" w:rsidRDefault="00000000">
      <w:pPr>
        <w:spacing w:after="120"/>
        <w:rPr>
          <w:b/>
          <w:bCs/>
        </w:rPr>
      </w:pPr>
      <w:r>
        <w:t>Key Metrics &amp; Evidence</w:t>
      </w:r>
    </w:p>
    <w:p w14:paraId="046ECA6C" w14:textId="77777777" w:rsidR="003856F9" w:rsidRDefault="00000000">
      <w:pPr>
        <w:pStyle w:val="ListParagraph"/>
        <w:numPr>
          <w:ilvl w:val="0"/>
          <w:numId w:val="3"/>
        </w:numPr>
      </w:pPr>
      <w:r>
        <w:t>Market share estimates in core testing segment</w:t>
      </w:r>
    </w:p>
    <w:p w14:paraId="29584250" w14:textId="77777777" w:rsidR="003856F9" w:rsidRDefault="00000000">
      <w:pPr>
        <w:pStyle w:val="ListParagraph"/>
        <w:numPr>
          <w:ilvl w:val="0"/>
          <w:numId w:val="3"/>
        </w:numPr>
      </w:pPr>
      <w:r>
        <w:t>Top 3–5 competitors and relative positioning</w:t>
      </w:r>
    </w:p>
    <w:p w14:paraId="39F4CFEE" w14:textId="77777777" w:rsidR="003856F9" w:rsidRDefault="00000000">
      <w:pPr>
        <w:pStyle w:val="ListParagraph"/>
        <w:numPr>
          <w:ilvl w:val="0"/>
          <w:numId w:val="3"/>
        </w:numPr>
      </w:pPr>
      <w:r>
        <w:t>Recent competitive wins/losses from earnings commentary</w:t>
      </w:r>
    </w:p>
    <w:p w14:paraId="7FD9A144" w14:textId="77777777" w:rsidR="003856F9" w:rsidRDefault="00000000">
      <w:pPr>
        <w:pStyle w:val="ListParagraph"/>
        <w:numPr>
          <w:ilvl w:val="0"/>
          <w:numId w:val="3"/>
        </w:numPr>
        <w:spacing w:after="160"/>
      </w:pPr>
      <w:r>
        <w:t>Data platform competitive landscape (other companies building datasets)</w:t>
      </w:r>
    </w:p>
    <w:p w14:paraId="5B0CBCAA" w14:textId="77777777" w:rsidR="003856F9" w:rsidRDefault="00000000">
      <w:pPr>
        <w:spacing w:after="120"/>
        <w:rPr>
          <w:b/>
          <w:bCs/>
        </w:rPr>
      </w:pPr>
      <w:r>
        <w:t>Fact-Check Required</w:t>
      </w:r>
    </w:p>
    <w:p w14:paraId="12AEB57B" w14:textId="77777777" w:rsidR="003856F9" w:rsidRDefault="00000000">
      <w:pPr>
        <w:pStyle w:val="ListParagraph"/>
        <w:numPr>
          <w:ilvl w:val="0"/>
          <w:numId w:val="3"/>
        </w:numPr>
      </w:pPr>
      <w:r>
        <w:t>Search for market share data from industry reports.</w:t>
      </w:r>
    </w:p>
    <w:p w14:paraId="5374DC7D" w14:textId="77777777" w:rsidR="003856F9" w:rsidRDefault="00000000">
      <w:pPr>
        <w:pStyle w:val="ListParagraph"/>
        <w:numPr>
          <w:ilvl w:val="0"/>
          <w:numId w:val="3"/>
        </w:numPr>
      </w:pPr>
      <w:r>
        <w:t>Identify top 3–5 competitors in precision oncology/diagnostics and assess relative datasets.</w:t>
      </w:r>
    </w:p>
    <w:p w14:paraId="453B9914" w14:textId="77777777" w:rsidR="003856F9" w:rsidRDefault="00000000">
      <w:pPr>
        <w:pStyle w:val="ListParagraph"/>
        <w:numPr>
          <w:ilvl w:val="0"/>
          <w:numId w:val="3"/>
        </w:numPr>
        <w:spacing w:after="240"/>
      </w:pPr>
      <w:proofErr w:type="gramStart"/>
      <w:r>
        <w:t>Review</w:t>
      </w:r>
      <w:proofErr w:type="gramEnd"/>
      <w:r>
        <w:t xml:space="preserve"> recent competitive announcements (partnerships, dataset acquisitions, pricing changes).</w:t>
      </w:r>
    </w:p>
    <w:p w14:paraId="1A6C5CCD" w14:textId="77777777" w:rsidR="003856F9" w:rsidRDefault="00000000">
      <w:pPr>
        <w:pStyle w:val="Heading2"/>
      </w:pPr>
      <w:r>
        <w:t>COMPOSITE SCORING</w:t>
      </w:r>
    </w:p>
    <w:p w14:paraId="4A30D15B" w14:textId="77777777" w:rsidR="003856F9" w:rsidRDefault="00000000">
      <w:pPr>
        <w:spacing w:after="120"/>
      </w:pPr>
      <w:r>
        <w:t>Weighted Composite = (D1 x 0.20) + (D2 x 0.25) + (D3 x 0.20) + (D4 x 0.20) + (D5 x 0.15)</w:t>
      </w:r>
    </w:p>
    <w:p w14:paraId="4DDC6254" w14:textId="77777777" w:rsidR="003856F9" w:rsidRDefault="00000000">
      <w:pPr>
        <w:spacing w:after="240"/>
        <w:rPr>
          <w:b/>
          <w:bCs/>
        </w:rPr>
      </w:pPr>
      <w:r>
        <w:t>Composite Score Table:</w:t>
      </w:r>
    </w:p>
    <w:p w14:paraId="1AB51B4B" w14:textId="77777777" w:rsidR="003856F9" w:rsidRDefault="00000000">
      <w:pPr>
        <w:pStyle w:val="ListParagraph"/>
        <w:numPr>
          <w:ilvl w:val="0"/>
          <w:numId w:val="1"/>
        </w:numPr>
      </w:pPr>
      <w:r>
        <w:t>Dimension 1: Diagnostic Engine Economics, Weight 20%, Score ___/10, Weighted ___</w:t>
      </w:r>
    </w:p>
    <w:p w14:paraId="30E4B981" w14:textId="77777777" w:rsidR="003856F9" w:rsidRDefault="00000000">
      <w:pPr>
        <w:pStyle w:val="ListParagraph"/>
        <w:numPr>
          <w:ilvl w:val="0"/>
          <w:numId w:val="1"/>
        </w:numPr>
      </w:pPr>
      <w:r>
        <w:t>Dimension 2: Data Platform Economics, Weight 25%, Score ___/10, Weighted ___</w:t>
      </w:r>
    </w:p>
    <w:p w14:paraId="51AD589D" w14:textId="77777777" w:rsidR="003856F9" w:rsidRDefault="00000000">
      <w:pPr>
        <w:pStyle w:val="ListParagraph"/>
        <w:numPr>
          <w:ilvl w:val="0"/>
          <w:numId w:val="1"/>
        </w:numPr>
      </w:pPr>
      <w:r>
        <w:t>Dimension 3: Data Flywheel Strength &amp; AI Moat Durability, Weight 20%, Score ___/10, Weighted ___</w:t>
      </w:r>
    </w:p>
    <w:p w14:paraId="022D5535" w14:textId="77777777" w:rsidR="003856F9" w:rsidRDefault="00000000">
      <w:pPr>
        <w:pStyle w:val="ListParagraph"/>
        <w:numPr>
          <w:ilvl w:val="0"/>
          <w:numId w:val="1"/>
        </w:numPr>
      </w:pPr>
      <w:r>
        <w:lastRenderedPageBreak/>
        <w:t>Dimension 4: Balance Sheet &amp; Path to Profitability, Weight 20%, Score ___/10, Weighted ___</w:t>
      </w:r>
    </w:p>
    <w:p w14:paraId="202A8163" w14:textId="77777777" w:rsidR="003856F9" w:rsidRDefault="00000000">
      <w:pPr>
        <w:pStyle w:val="ListParagraph"/>
        <w:numPr>
          <w:ilvl w:val="0"/>
          <w:numId w:val="1"/>
        </w:numPr>
      </w:pPr>
      <w:r>
        <w:t>Dimension 5: Competitive Position &amp; Market Structure, Weight 15%, Score ___/10, Weighted ___</w:t>
      </w:r>
    </w:p>
    <w:p w14:paraId="19B2701D" w14:textId="77777777" w:rsidR="003856F9" w:rsidRDefault="00000000">
      <w:pPr>
        <w:pStyle w:val="ListParagraph"/>
        <w:numPr>
          <w:ilvl w:val="0"/>
          <w:numId w:val="1"/>
        </w:numPr>
        <w:spacing w:after="240"/>
      </w:pPr>
      <w:r>
        <w:t>WEIGHTED COMPOSITE, 100%, ___ /10</w:t>
      </w:r>
    </w:p>
    <w:p w14:paraId="6D83B50A" w14:textId="77777777" w:rsidR="003856F9" w:rsidRDefault="00000000">
      <w:pPr>
        <w:pStyle w:val="Heading2"/>
      </w:pPr>
      <w:r>
        <w:t>MODIFIERS</w:t>
      </w:r>
    </w:p>
    <w:p w14:paraId="70C53CC9" w14:textId="77777777" w:rsidR="003856F9" w:rsidRDefault="00000000">
      <w:pPr>
        <w:spacing w:after="120"/>
        <w:rPr>
          <w:b/>
          <w:bCs/>
        </w:rPr>
      </w:pPr>
      <w:r>
        <w:t>MODIFIER A: DATA FLYWHEEL ACCELERATION (</w:t>
      </w:r>
      <w:proofErr w:type="gramStart"/>
      <w:r>
        <w:t>DFA) —</w:t>
      </w:r>
      <w:proofErr w:type="gramEnd"/>
      <w:r>
        <w:t xml:space="preserve"> Adds +0.0 to +1.0</w:t>
      </w:r>
    </w:p>
    <w:p w14:paraId="59B9EA79" w14:textId="77777777" w:rsidR="003856F9" w:rsidRDefault="00000000">
      <w:pPr>
        <w:spacing w:after="240"/>
      </w:pPr>
      <w:r>
        <w:t>Measures whether the flywheel is accelerating — more data leading to better models leading to more tests leading to more data at an increasing rate.</w:t>
      </w:r>
    </w:p>
    <w:p w14:paraId="4C64FCBF" w14:textId="77777777" w:rsidR="003856F9" w:rsidRDefault="00000000">
      <w:pPr>
        <w:spacing w:after="120"/>
      </w:pPr>
      <w:r>
        <w:t>+1.0: Platform revenue growing &gt;2x faster than diagnostic revenue; new pharma partnerships accelerating; model accuracy improvements documented with each dataset doubling; clinical adoption accelerating because of AI-driven insights not available elsewhere. The flywheel is visibly compounding.</w:t>
      </w:r>
    </w:p>
    <w:p w14:paraId="59410E97" w14:textId="77777777" w:rsidR="003856F9" w:rsidRDefault="00000000">
      <w:pPr>
        <w:spacing w:after="120"/>
      </w:pPr>
      <w:r>
        <w:t xml:space="preserve">+0.5: Platform revenue growing faster than diagnostic revenue; flywheel metrics stable and positive; some evidence of acceleration but not yet dramatic. Partnership count and value </w:t>
      </w:r>
      <w:proofErr w:type="gramStart"/>
      <w:r>
        <w:t>increasing</w:t>
      </w:r>
      <w:proofErr w:type="gramEnd"/>
      <w:r>
        <w:t>.</w:t>
      </w:r>
    </w:p>
    <w:p w14:paraId="2FD9A394" w14:textId="77777777" w:rsidR="003856F9" w:rsidRDefault="00000000">
      <w:pPr>
        <w:spacing w:after="240"/>
      </w:pPr>
      <w:r>
        <w:t>+0.0: No evidence of flywheel acceleration; platform and diagnostic growth rates converging or platform slower; flywheel is theoretical, not demonstrated.</w:t>
      </w:r>
    </w:p>
    <w:p w14:paraId="4B652DBF" w14:textId="77777777" w:rsidR="003856F9" w:rsidRDefault="00000000">
      <w:pPr>
        <w:spacing w:after="120"/>
        <w:rPr>
          <w:b/>
          <w:bCs/>
        </w:rPr>
      </w:pPr>
      <w:r>
        <w:t>MODIFIER B: REGULATORY MOAT PREMIUM (</w:t>
      </w:r>
      <w:proofErr w:type="gramStart"/>
      <w:r>
        <w:t>RMP) —</w:t>
      </w:r>
      <w:proofErr w:type="gramEnd"/>
      <w:r>
        <w:t xml:space="preserve"> Adds +0.0 to +1.0</w:t>
      </w:r>
    </w:p>
    <w:p w14:paraId="0398CF15" w14:textId="77777777" w:rsidR="003856F9" w:rsidRDefault="00000000">
      <w:pPr>
        <w:spacing w:after="240"/>
      </w:pPr>
      <w:r>
        <w:t>Captures the regulatory fortress effect — the cumulative value of FDA approvals, guideline embedding, and compliance infrastructure that takes years to replicate.</w:t>
      </w:r>
    </w:p>
    <w:p w14:paraId="184D122D" w14:textId="77777777" w:rsidR="003856F9" w:rsidRDefault="00000000">
      <w:pPr>
        <w:spacing w:after="120"/>
      </w:pPr>
      <w:r>
        <w:t>+1.0: Multiple FDA-approved companion diagnostics with pharma partnerships; tests referenced by name in NCCN guidelines; positioned to benefit from LDT regulation (already compliant before mandate); regulatory infrastructure would take competitors 3+ years to replicate. The regulatory position IS the moat.</w:t>
      </w:r>
    </w:p>
    <w:p w14:paraId="5FBF0F01" w14:textId="77777777" w:rsidR="003856F9" w:rsidRDefault="00000000">
      <w:pPr>
        <w:spacing w:after="120"/>
      </w:pPr>
      <w:r>
        <w:t>+0.5: Some FDA approvals; building regulatory infrastructure; moderate guideline presence; not yet a fortress but clearly ahead of most competitors.</w:t>
      </w:r>
    </w:p>
    <w:p w14:paraId="3FAF7E38" w14:textId="77777777" w:rsidR="003856F9" w:rsidRDefault="00000000">
      <w:pPr>
        <w:spacing w:after="240"/>
      </w:pPr>
      <w:r>
        <w:t>+0.0: No FDA approvals; operating entirely as LDT; no guideline embedding; regulatory position is not a differentiator.</w:t>
      </w:r>
    </w:p>
    <w:p w14:paraId="4A89F08D" w14:textId="77777777" w:rsidR="003856F9" w:rsidRDefault="00000000">
      <w:pPr>
        <w:spacing w:after="240"/>
      </w:pPr>
      <w:r>
        <w:t>Adjusted Composite = Raw Composite + DFA + RMP (maximum 12.0, but classify on 10-point scale — scores above 10 are treated as 10 for classification)</w:t>
      </w:r>
    </w:p>
    <w:p w14:paraId="28DE32A2" w14:textId="77777777" w:rsidR="003856F9" w:rsidRDefault="00000000">
      <w:pPr>
        <w:pStyle w:val="Heading2"/>
      </w:pPr>
      <w:r>
        <w:t>CLASSIFICATION BANDS</w:t>
      </w:r>
    </w:p>
    <w:p w14:paraId="6F49296B" w14:textId="77777777" w:rsidR="003856F9" w:rsidRDefault="00000000">
      <w:pPr>
        <w:spacing w:after="240"/>
      </w:pPr>
      <w:r>
        <w:t>Classification based on Adjusted Composite:</w:t>
      </w:r>
    </w:p>
    <w:p w14:paraId="64C6F364" w14:textId="77777777" w:rsidR="003856F9" w:rsidRDefault="00000000">
      <w:pPr>
        <w:spacing w:after="120"/>
      </w:pPr>
      <w:r>
        <w:t>8.0-10.0: DATA FORTRESS — Dominant dual-engine platform with proven flywheel. Multiple reinforcing moats across both diagnostic and data platform engines. This company has created a compounding data advantage that is virtually impossible to replicate. Full position. Scarce asset. Hold through volatility.</w:t>
      </w:r>
    </w:p>
    <w:p w14:paraId="3F74378B" w14:textId="77777777" w:rsidR="003856F9" w:rsidRDefault="00000000">
      <w:pPr>
        <w:spacing w:after="120"/>
      </w:pPr>
      <w:r>
        <w:lastRenderedPageBreak/>
        <w:t>6.0-7.9: PLATFORM INCUMBENT — Strong hybrid model with growth in both engines. Flywheel building but not yet dominant. Core position. Size based on valuation discipline and which engine is driving growth.</w:t>
      </w:r>
    </w:p>
    <w:p w14:paraId="68839EC5" w14:textId="77777777" w:rsidR="003856F9" w:rsidRDefault="00000000">
      <w:pPr>
        <w:spacing w:after="120"/>
      </w:pPr>
      <w:r>
        <w:t>4.0-5.9: DIAGNOSTIC SPECIALIST — Solid testing business with data platform optionality. The diagnostic engine works but the data platform is nascent, unproven, or generating minimal revenue. Smaller position. Value on diagnostic metrics with data platform upside as free optionality.</w:t>
      </w:r>
    </w:p>
    <w:p w14:paraId="1C6ECC27" w14:textId="77777777" w:rsidR="003856F9" w:rsidRDefault="00000000">
      <w:pPr>
        <w:spacing w:after="240"/>
      </w:pPr>
      <w:r>
        <w:t xml:space="preserve">0.0-3.9: PASS — Missing critical elements of the hybrid model. Either the diagnostic engine is </w:t>
      </w:r>
      <w:proofErr w:type="gramStart"/>
      <w:r>
        <w:t>unsustainable</w:t>
      </w:r>
      <w:proofErr w:type="gramEnd"/>
      <w:r>
        <w:t xml:space="preserve"> or the data platform is aspirational with no evidence. Not investable under this framework. Revisit only if fundamental business model changes.</w:t>
      </w:r>
    </w:p>
    <w:p w14:paraId="619AACD0" w14:textId="77777777" w:rsidR="003856F9" w:rsidRDefault="00000000">
      <w:pPr>
        <w:spacing w:after="240"/>
        <w:rPr>
          <w:b/>
          <w:bCs/>
        </w:rPr>
      </w:pPr>
      <w:r>
        <w:t>CLASSIFICATION OVERRIDE RULES</w:t>
      </w:r>
    </w:p>
    <w:p w14:paraId="05E48DB2" w14:textId="77777777" w:rsidR="003856F9" w:rsidRDefault="00000000">
      <w:pPr>
        <w:pStyle w:val="ListParagraph"/>
        <w:numPr>
          <w:ilvl w:val="0"/>
          <w:numId w:val="1"/>
        </w:numPr>
      </w:pPr>
      <w:r>
        <w:t xml:space="preserve">If DEMI (Stage 1) score is 4 or less, cap classification at Diagnostic Specialist regardless of dimension scores. Physical </w:t>
      </w:r>
      <w:proofErr w:type="gramStart"/>
      <w:r>
        <w:t>dataset</w:t>
      </w:r>
      <w:proofErr w:type="gramEnd"/>
      <w:r>
        <w:t xml:space="preserve"> and moat infrastructure must exist.</w:t>
      </w:r>
    </w:p>
    <w:p w14:paraId="2C1C88E2" w14:textId="77777777" w:rsidR="003856F9" w:rsidRDefault="00000000">
      <w:pPr>
        <w:pStyle w:val="ListParagraph"/>
        <w:numPr>
          <w:ilvl w:val="0"/>
          <w:numId w:val="1"/>
        </w:numPr>
      </w:pPr>
      <w:r>
        <w:t xml:space="preserve">If D4 (Balance Sheet) score is 3 or less, cap classification at Diagnostic Specialist. Cash-burning precision medicine companies have a history of value destruction. The </w:t>
      </w:r>
      <w:proofErr w:type="spellStart"/>
      <w:r>
        <w:t>Invitae</w:t>
      </w:r>
      <w:proofErr w:type="spellEnd"/>
      <w:r>
        <w:t xml:space="preserve"> lesson: volume without a path to profitability destroys equity.</w:t>
      </w:r>
    </w:p>
    <w:p w14:paraId="5DBC07D0" w14:textId="77777777" w:rsidR="003856F9" w:rsidRDefault="00000000">
      <w:pPr>
        <w:pStyle w:val="ListParagraph"/>
        <w:numPr>
          <w:ilvl w:val="0"/>
          <w:numId w:val="1"/>
        </w:numPr>
      </w:pPr>
      <w:r>
        <w:t>If Moat 1 (Proprietary Dataset) = 2 AND Moat 5 (Data Flywheel) = 2, floor classification at Platform Incumbent regardless of other scores. The compounding data advantage is the franchise — if these two moats are strong, the rest will follow.</w:t>
      </w:r>
    </w:p>
    <w:p w14:paraId="11849BDE" w14:textId="77777777" w:rsidR="003856F9" w:rsidRDefault="00000000">
      <w:pPr>
        <w:pStyle w:val="ListParagraph"/>
        <w:numPr>
          <w:ilvl w:val="0"/>
          <w:numId w:val="1"/>
        </w:numPr>
        <w:spacing w:after="240"/>
      </w:pPr>
      <w:r>
        <w:t>If D2 (Data Platform Economics) scores 2 or less, cap at Diagnostic Specialist regardless of composite. A precision medicine company without meaningful platform revenue is a diagnostics company — evaluate with a diagnostics framework instead.</w:t>
      </w:r>
    </w:p>
    <w:p w14:paraId="275C5D4E" w14:textId="77777777" w:rsidR="003856F9" w:rsidRDefault="00000000">
      <w:pPr>
        <w:pStyle w:val="Heading2"/>
      </w:pPr>
      <w:r>
        <w:t>VALUATION GATE</w:t>
      </w:r>
    </w:p>
    <w:p w14:paraId="1D744205" w14:textId="77777777" w:rsidR="003856F9" w:rsidRDefault="00000000">
      <w:pPr>
        <w:spacing w:after="240"/>
      </w:pPr>
      <w:r>
        <w:t>Before assigning final investment action, apply valuation discipline. A Data Fortress at 50x revenue is not a buy — it is a great company at the wrong price.</w:t>
      </w:r>
    </w:p>
    <w:p w14:paraId="101574A3" w14:textId="77777777" w:rsidR="003856F9" w:rsidRDefault="00000000">
      <w:pPr>
        <w:spacing w:after="240"/>
        <w:rPr>
          <w:b/>
          <w:bCs/>
        </w:rPr>
      </w:pPr>
      <w:r>
        <w:t>Sub-sector valuation bands by classification:</w:t>
      </w:r>
    </w:p>
    <w:p w14:paraId="22285B3F" w14:textId="77777777" w:rsidR="003856F9" w:rsidRDefault="00000000">
      <w:pPr>
        <w:spacing w:after="120"/>
      </w:pPr>
      <w:r>
        <w:t>DATA FORTRESS: 15-25x NTM revenue for platform-dominant revenue mix (platform &gt;30% of total); 8-15x NTM revenue for diagnostic-dominant revenue mix (platform &lt;30% of total). Premium multiples justified by data flywheel compounding and pharma partnership optionality.</w:t>
      </w:r>
    </w:p>
    <w:p w14:paraId="0141450D" w14:textId="77777777" w:rsidR="003856F9" w:rsidRDefault="00000000">
      <w:pPr>
        <w:spacing w:after="120"/>
      </w:pPr>
      <w:r>
        <w:t>PLATFORM INCUMBENT: 8-15x NTM revenue. Moderate premium justified by hybrid model with growth in both engines.</w:t>
      </w:r>
    </w:p>
    <w:p w14:paraId="4002A9F0" w14:textId="77777777" w:rsidR="003856F9" w:rsidRDefault="00000000">
      <w:pPr>
        <w:spacing w:after="120"/>
      </w:pPr>
      <w:r>
        <w:t>DIAGNOSTIC SPECIALIST: 3-8x NTM revenue. Standard diagnostic multiples apply. Data platform is free optionality — do not pay for it.</w:t>
      </w:r>
    </w:p>
    <w:p w14:paraId="413E2817" w14:textId="77777777" w:rsidR="003856F9" w:rsidRDefault="00000000">
      <w:pPr>
        <w:spacing w:after="240"/>
      </w:pPr>
      <w:r>
        <w:t>PASS: No investment action at any valuation.</w:t>
      </w:r>
    </w:p>
    <w:p w14:paraId="0894DFBD" w14:textId="77777777" w:rsidR="003856F9" w:rsidRDefault="00000000">
      <w:pPr>
        <w:spacing w:after="240"/>
      </w:pPr>
      <w:r>
        <w:t>Hard Rule: If current valuation exceeds the top of the appropriate band by &gt;30%, downgrade investment action to “WAIT for valuation” regardless of quality score. Quality is necessary but not sufficient — price discipline is required.</w:t>
      </w:r>
    </w:p>
    <w:p w14:paraId="5257FFEB" w14:textId="77777777" w:rsidR="003856F9" w:rsidRDefault="00000000">
      <w:pPr>
        <w:spacing w:after="240"/>
      </w:pPr>
      <w:r>
        <w:t xml:space="preserve">Reverse DCF Analysis: For every company, </w:t>
      </w:r>
      <w:proofErr w:type="gramStart"/>
      <w:r>
        <w:t>solve for</w:t>
      </w:r>
      <w:proofErr w:type="gramEnd"/>
      <w:r>
        <w:t xml:space="preserve"> the market’s implied assumptions. What revenue growth rate, terminal margin, and diagnostic/platform revenue split does the current price imply? If the market is pricing in platform revenue that doesn’t yet exist at scale, flag the </w:t>
      </w:r>
      <w:r>
        <w:lastRenderedPageBreak/>
        <w:t>valuation risk explicitly. The most common error in precision medicine investing is paying platform multiples for diagnostic revenue.</w:t>
      </w:r>
    </w:p>
    <w:p w14:paraId="1501C54C" w14:textId="77777777" w:rsidR="003856F9" w:rsidRDefault="00000000">
      <w:pPr>
        <w:pStyle w:val="Heading2"/>
      </w:pPr>
      <w:r>
        <w:t>BEAR CASE STEELMAN</w:t>
      </w:r>
    </w:p>
    <w:p w14:paraId="7FFAAFCD" w14:textId="77777777" w:rsidR="003856F9" w:rsidRDefault="00000000">
      <w:pPr>
        <w:spacing w:after="240"/>
      </w:pPr>
      <w:r>
        <w:t>Articulate the strongest possible case against this investment. This is not the “downside scenario” — it is the intellectually honest version of why this stock could underperform materially over 3+ years.</w:t>
      </w:r>
    </w:p>
    <w:p w14:paraId="4F373858" w14:textId="77777777" w:rsidR="003856F9" w:rsidRDefault="00000000">
      <w:pPr>
        <w:spacing w:after="240"/>
      </w:pPr>
      <w:r>
        <w:t>For precision medicine companies, the bear case typically involves one or more of:</w:t>
      </w:r>
    </w:p>
    <w:p w14:paraId="14795EF7" w14:textId="77777777" w:rsidR="003856F9" w:rsidRDefault="00000000">
      <w:pPr>
        <w:pStyle w:val="ListParagraph"/>
        <w:numPr>
          <w:ilvl w:val="0"/>
          <w:numId w:val="2"/>
        </w:numPr>
      </w:pPr>
      <w:r>
        <w:t>The data platform never generates meaningful revenue. The company remains a diagnostics business valued at diagnostic multiples. All the “AI/data platform” narrative was investor marketing, not economic reality. Pharma partnerships remain small, project-based, and non-recurring.</w:t>
      </w:r>
    </w:p>
    <w:p w14:paraId="0F3CD8CA" w14:textId="77777777" w:rsidR="003856F9" w:rsidRDefault="00000000">
      <w:pPr>
        <w:pStyle w:val="ListParagraph"/>
        <w:numPr>
          <w:ilvl w:val="0"/>
          <w:numId w:val="2"/>
        </w:numPr>
      </w:pPr>
      <w:r>
        <w:t>Reimbursement deterioration. CMS or major commercial payers reduce coverage or reimbursement rates for the core diagnostic test. ASP declines compress diagnostic margins. Without profitable diagnostics feeding the flywheel, the data platform starves.</w:t>
      </w:r>
    </w:p>
    <w:p w14:paraId="2C55738F" w14:textId="77777777" w:rsidR="003856F9" w:rsidRDefault="00000000">
      <w:pPr>
        <w:pStyle w:val="ListParagraph"/>
        <w:numPr>
          <w:ilvl w:val="0"/>
          <w:numId w:val="2"/>
        </w:numPr>
      </w:pPr>
      <w:r>
        <w:t xml:space="preserve">Dataset commoditization. Competitors (or health systems pooling their own EHR data) create comparable </w:t>
      </w:r>
      <w:proofErr w:type="spellStart"/>
      <w:r>
        <w:t>clinico</w:t>
      </w:r>
      <w:proofErr w:type="spellEnd"/>
      <w:r>
        <w:t>-genomic datasets. The proprietary data advantage erodes. Open-source genomic databases plus EHR data partnerships achieve “good enough” results.</w:t>
      </w:r>
    </w:p>
    <w:p w14:paraId="653EF4F0" w14:textId="77777777" w:rsidR="003856F9" w:rsidRDefault="00000000">
      <w:pPr>
        <w:pStyle w:val="ListParagraph"/>
        <w:numPr>
          <w:ilvl w:val="0"/>
          <w:numId w:val="2"/>
        </w:numPr>
      </w:pPr>
      <w:r>
        <w:t xml:space="preserve">Cash burn destroys equity before profitability. The company raises dilutive capital repeatedly, destroying per-share value even as aggregate revenue grows. The </w:t>
      </w:r>
      <w:proofErr w:type="spellStart"/>
      <w:r>
        <w:t>Invitae</w:t>
      </w:r>
      <w:proofErr w:type="spellEnd"/>
      <w:r>
        <w:t xml:space="preserve"> path: large dataset, growing revenue, and permanent losses.</w:t>
      </w:r>
    </w:p>
    <w:p w14:paraId="3B4779AC" w14:textId="77777777" w:rsidR="003856F9" w:rsidRDefault="00000000">
      <w:pPr>
        <w:pStyle w:val="ListParagraph"/>
        <w:numPr>
          <w:ilvl w:val="0"/>
          <w:numId w:val="2"/>
        </w:numPr>
        <w:spacing w:after="240"/>
      </w:pPr>
      <w:r>
        <w:t>Regulatory disruption. FDA enforcement of LDT regulation creates compliance costs that the company cannot absorb. Or conversely, a competitor gains FDA-approved status for a comparable test, creating a regulatory competitive advantage.</w:t>
      </w:r>
    </w:p>
    <w:p w14:paraId="40139732" w14:textId="77777777" w:rsidR="003856F9" w:rsidRDefault="00000000">
      <w:pPr>
        <w:spacing w:after="240"/>
      </w:pPr>
      <w:r>
        <w:t>For each bear case point, provide:</w:t>
      </w:r>
    </w:p>
    <w:p w14:paraId="4A9C3F97" w14:textId="77777777" w:rsidR="003856F9" w:rsidRDefault="00000000">
      <w:pPr>
        <w:pStyle w:val="ListParagraph"/>
        <w:numPr>
          <w:ilvl w:val="0"/>
          <w:numId w:val="1"/>
        </w:numPr>
      </w:pPr>
      <w:r>
        <w:t>Specific evidence supporting this risk</w:t>
      </w:r>
    </w:p>
    <w:p w14:paraId="6740694E" w14:textId="77777777" w:rsidR="003856F9" w:rsidRDefault="00000000">
      <w:pPr>
        <w:pStyle w:val="ListParagraph"/>
        <w:numPr>
          <w:ilvl w:val="0"/>
          <w:numId w:val="1"/>
        </w:numPr>
      </w:pPr>
      <w:r>
        <w:t>What would have to be true for the bear case to play out</w:t>
      </w:r>
    </w:p>
    <w:p w14:paraId="2D14D34B" w14:textId="77777777" w:rsidR="003856F9" w:rsidRDefault="00000000">
      <w:pPr>
        <w:pStyle w:val="ListParagraph"/>
        <w:numPr>
          <w:ilvl w:val="0"/>
          <w:numId w:val="1"/>
        </w:numPr>
      </w:pPr>
      <w:r>
        <w:t xml:space="preserve">How you would know if the bear case </w:t>
      </w:r>
      <w:proofErr w:type="gramStart"/>
      <w:r>
        <w:t>is</w:t>
      </w:r>
      <w:proofErr w:type="gramEnd"/>
      <w:r>
        <w:t xml:space="preserve"> winning (observable leading indicators)</w:t>
      </w:r>
    </w:p>
    <w:p w14:paraId="12FAA4B0" w14:textId="77777777" w:rsidR="003856F9" w:rsidRDefault="00000000">
      <w:pPr>
        <w:pStyle w:val="ListParagraph"/>
        <w:numPr>
          <w:ilvl w:val="0"/>
          <w:numId w:val="1"/>
        </w:numPr>
        <w:spacing w:after="240"/>
      </w:pPr>
      <w:r>
        <w:t>Estimated probability</w:t>
      </w:r>
    </w:p>
    <w:p w14:paraId="348CAF82" w14:textId="77777777" w:rsidR="003856F9" w:rsidRDefault="00000000">
      <w:pPr>
        <w:pStyle w:val="Heading2"/>
      </w:pPr>
      <w:r>
        <w:t>MONITORING TRIPWIRES</w:t>
      </w:r>
    </w:p>
    <w:p w14:paraId="1435D137" w14:textId="77777777" w:rsidR="003856F9" w:rsidRDefault="00000000">
      <w:pPr>
        <w:spacing w:after="240"/>
      </w:pPr>
      <w:r>
        <w:t>Specify quantitative tripwires with exact thresholds that trigger position review. These must be measurable and unambiguous.</w:t>
      </w:r>
    </w:p>
    <w:p w14:paraId="6FA7ED4A" w14:textId="77777777" w:rsidR="003856F9" w:rsidRDefault="00000000">
      <w:pPr>
        <w:pStyle w:val="ListParagraph"/>
        <w:numPr>
          <w:ilvl w:val="0"/>
          <w:numId w:val="2"/>
        </w:numPr>
      </w:pPr>
      <w:r>
        <w:t>Test volume growth declines below 15% YoY for two consecutive quarters — signals diagnostic engine deceleration.</w:t>
      </w:r>
    </w:p>
    <w:p w14:paraId="18472692" w14:textId="77777777" w:rsidR="003856F9" w:rsidRDefault="00000000">
      <w:pPr>
        <w:pStyle w:val="ListParagraph"/>
        <w:numPr>
          <w:ilvl w:val="0"/>
          <w:numId w:val="2"/>
        </w:numPr>
      </w:pPr>
      <w:r>
        <w:t>Platform/data revenue as percentage of total revenue declines for two consecutive quarters — signals platform monetization is stalling while diagnostic revenue grows.</w:t>
      </w:r>
    </w:p>
    <w:p w14:paraId="7C9F7E16" w14:textId="77777777" w:rsidR="003856F9" w:rsidRDefault="00000000">
      <w:pPr>
        <w:pStyle w:val="ListParagraph"/>
        <w:numPr>
          <w:ilvl w:val="0"/>
          <w:numId w:val="2"/>
        </w:numPr>
      </w:pPr>
      <w:r>
        <w:t>Gross margin falls below 45% for two consecutive quarters — signals unit economics deterioration in the diagnostic engine.</w:t>
      </w:r>
    </w:p>
    <w:p w14:paraId="0DB50409" w14:textId="77777777" w:rsidR="003856F9" w:rsidRDefault="00000000">
      <w:pPr>
        <w:pStyle w:val="ListParagraph"/>
        <w:numPr>
          <w:ilvl w:val="0"/>
          <w:numId w:val="2"/>
        </w:numPr>
      </w:pPr>
      <w:r>
        <w:t>Key pharma partnership terminated or not renewed — signals platform value proposition is not compelling to biopharma customers. Identify the top 3 partnerships by revenue and monitor each.</w:t>
      </w:r>
    </w:p>
    <w:p w14:paraId="7468926D" w14:textId="77777777" w:rsidR="003856F9" w:rsidRDefault="00000000">
      <w:pPr>
        <w:pStyle w:val="ListParagraph"/>
        <w:numPr>
          <w:ilvl w:val="0"/>
          <w:numId w:val="2"/>
        </w:numPr>
      </w:pPr>
      <w:r>
        <w:t xml:space="preserve">Cash runway falls below 18 months without a clear, credible path to operating cash flow breakeven — signals </w:t>
      </w:r>
      <w:proofErr w:type="spellStart"/>
      <w:r>
        <w:t>Invitae</w:t>
      </w:r>
      <w:proofErr w:type="spellEnd"/>
      <w:r>
        <w:t xml:space="preserve"> risk.</w:t>
      </w:r>
    </w:p>
    <w:p w14:paraId="6AC65289" w14:textId="77777777" w:rsidR="003856F9" w:rsidRDefault="00000000">
      <w:pPr>
        <w:pStyle w:val="ListParagraph"/>
        <w:numPr>
          <w:ilvl w:val="0"/>
          <w:numId w:val="2"/>
        </w:numPr>
      </w:pPr>
      <w:r>
        <w:lastRenderedPageBreak/>
        <w:t>Reimbursement coverage for the primary test is denied or reduced in a major jurisdiction (negative CMS NCD, adverse LCD revision, or major commercial payer denial) — signals structural pricing risk.</w:t>
      </w:r>
    </w:p>
    <w:p w14:paraId="5559442F" w14:textId="77777777" w:rsidR="003856F9" w:rsidRDefault="00000000">
      <w:pPr>
        <w:pStyle w:val="ListParagraph"/>
        <w:numPr>
          <w:ilvl w:val="0"/>
          <w:numId w:val="2"/>
        </w:numPr>
      </w:pPr>
      <w:r>
        <w:t xml:space="preserve">Competitor launches comparable multimodal </w:t>
      </w:r>
      <w:proofErr w:type="spellStart"/>
      <w:r>
        <w:t>clinico</w:t>
      </w:r>
      <w:proofErr w:type="spellEnd"/>
      <w:r>
        <w:t>-genomic dataset with &gt;250K structured longitudinal records — signals dataset moat erosion.</w:t>
      </w:r>
    </w:p>
    <w:p w14:paraId="5C99A700" w14:textId="77777777" w:rsidR="003856F9" w:rsidRDefault="00000000">
      <w:pPr>
        <w:pStyle w:val="ListParagraph"/>
        <w:numPr>
          <w:ilvl w:val="0"/>
          <w:numId w:val="2"/>
        </w:numPr>
        <w:spacing w:after="240"/>
      </w:pPr>
      <w:r>
        <w:t>Management changes guidance on path to profitability by more than 12 months — signals the business model is not scaling as planned.</w:t>
      </w:r>
    </w:p>
    <w:p w14:paraId="0DA8825F" w14:textId="77777777" w:rsidR="003856F9" w:rsidRDefault="00000000">
      <w:pPr>
        <w:pStyle w:val="Heading2"/>
      </w:pPr>
      <w:r>
        <w:t>EXECUTIVE SUMMARY TEMPLATE</w:t>
      </w:r>
    </w:p>
    <w:p w14:paraId="149E220C" w14:textId="77777777" w:rsidR="003856F9" w:rsidRDefault="00000000">
      <w:pPr>
        <w:spacing w:after="240"/>
      </w:pPr>
      <w:r>
        <w:t>Complete this after all analysis sections.</w:t>
      </w:r>
    </w:p>
    <w:p w14:paraId="118CEE4B" w14:textId="77777777" w:rsidR="003856F9" w:rsidRDefault="00000000">
      <w:pPr>
        <w:spacing w:after="120"/>
      </w:pPr>
      <w:r>
        <w:t>Company: [</w:t>
      </w:r>
      <w:proofErr w:type="gramStart"/>
      <w:r>
        <w:t>TICKER] —</w:t>
      </w:r>
      <w:proofErr w:type="gramEnd"/>
      <w:r>
        <w:t xml:space="preserve"> [One-line description]</w:t>
      </w:r>
    </w:p>
    <w:p w14:paraId="669E751B" w14:textId="77777777" w:rsidR="003856F9" w:rsidRDefault="00000000">
      <w:pPr>
        <w:spacing w:after="120"/>
      </w:pPr>
      <w:r>
        <w:t>Current Price: $[X] | Market Cap: $[X]B</w:t>
      </w:r>
    </w:p>
    <w:p w14:paraId="67FF800C" w14:textId="77777777" w:rsidR="003856F9" w:rsidRDefault="00000000">
      <w:pPr>
        <w:spacing w:after="120"/>
      </w:pPr>
      <w:r>
        <w:t>DEMI Score: ___/16 | Classification: [DATA FORTRESS / PLATFORM INCUMBENT / DIAGNOSTIC SPECIALIST / SINGLE-ENGINE]</w:t>
      </w:r>
    </w:p>
    <w:p w14:paraId="4FE03422" w14:textId="77777777" w:rsidR="003856F9" w:rsidRDefault="00000000">
      <w:pPr>
        <w:spacing w:after="240"/>
      </w:pPr>
      <w:r>
        <w:t>Adjusted Composite: ___/10 | Classification: [DATA FORTRESS / PLATFORM INCUMBENT / DIAGNOSTIC SPECIALIST / PASS]</w:t>
      </w:r>
    </w:p>
    <w:p w14:paraId="673CEC24" w14:textId="77777777" w:rsidR="003856F9" w:rsidRDefault="00000000">
      <w:pPr>
        <w:spacing w:after="120"/>
        <w:rPr>
          <w:b/>
          <w:bCs/>
        </w:rPr>
      </w:pPr>
      <w:r>
        <w:t>Investment Thesis (3 sentences max):</w:t>
      </w:r>
    </w:p>
    <w:p w14:paraId="273C2195" w14:textId="77777777" w:rsidR="003856F9" w:rsidRDefault="00000000">
      <w:pPr>
        <w:spacing w:after="240"/>
      </w:pPr>
      <w:r>
        <w:t>[Why this is or is not a compounding precision medicine platform in plain English]</w:t>
      </w:r>
    </w:p>
    <w:p w14:paraId="48E11850" w14:textId="77777777" w:rsidR="003856F9" w:rsidRDefault="00000000">
      <w:pPr>
        <w:spacing w:after="120"/>
        <w:rPr>
          <w:b/>
          <w:bCs/>
        </w:rPr>
      </w:pPr>
      <w:r>
        <w:t>Dual-Engine Assessment:</w:t>
      </w:r>
    </w:p>
    <w:p w14:paraId="7E6E7DF7" w14:textId="77777777" w:rsidR="003856F9" w:rsidRDefault="00000000">
      <w:pPr>
        <w:pStyle w:val="ListParagraph"/>
        <w:numPr>
          <w:ilvl w:val="0"/>
          <w:numId w:val="1"/>
        </w:numPr>
      </w:pPr>
      <w:r>
        <w:t>Diagnostic Engine: [1-2 sentences on testing economics — volume, ASP, margins, reimbursement]</w:t>
      </w:r>
    </w:p>
    <w:p w14:paraId="6FE362D1" w14:textId="77777777" w:rsidR="003856F9" w:rsidRDefault="00000000">
      <w:pPr>
        <w:pStyle w:val="ListParagraph"/>
        <w:numPr>
          <w:ilvl w:val="0"/>
          <w:numId w:val="1"/>
        </w:numPr>
      </w:pPr>
      <w:r>
        <w:t>Data Platform Engine: [1-2 sentences on platform revenue, pharma partnerships, growth trajectory]</w:t>
      </w:r>
    </w:p>
    <w:p w14:paraId="0152CFF6" w14:textId="77777777" w:rsidR="003856F9" w:rsidRDefault="00000000">
      <w:pPr>
        <w:pStyle w:val="ListParagraph"/>
        <w:numPr>
          <w:ilvl w:val="0"/>
          <w:numId w:val="1"/>
        </w:numPr>
        <w:spacing w:after="240"/>
      </w:pPr>
      <w:r>
        <w:t>Flywheel Status: [Spinning / Building / Theoretical / Absent]</w:t>
      </w:r>
    </w:p>
    <w:p w14:paraId="6100B05C" w14:textId="77777777" w:rsidR="003856F9" w:rsidRDefault="00000000">
      <w:pPr>
        <w:spacing w:after="120"/>
        <w:rPr>
          <w:b/>
          <w:bCs/>
        </w:rPr>
      </w:pPr>
      <w:r>
        <w:t>Key Strengths:</w:t>
      </w:r>
    </w:p>
    <w:p w14:paraId="727AA8C4" w14:textId="77777777" w:rsidR="003856F9" w:rsidRDefault="00000000">
      <w:pPr>
        <w:pStyle w:val="ListParagraph"/>
        <w:numPr>
          <w:ilvl w:val="0"/>
          <w:numId w:val="2"/>
        </w:numPr>
      </w:pPr>
      <w:r>
        <w:t>[Strongest competitive advantage with evidence]</w:t>
      </w:r>
    </w:p>
    <w:p w14:paraId="66A9495B" w14:textId="77777777" w:rsidR="003856F9" w:rsidRDefault="00000000">
      <w:pPr>
        <w:pStyle w:val="ListParagraph"/>
        <w:numPr>
          <w:ilvl w:val="0"/>
          <w:numId w:val="2"/>
        </w:numPr>
      </w:pPr>
      <w:r>
        <w:t>[Second strength]</w:t>
      </w:r>
    </w:p>
    <w:p w14:paraId="07702677" w14:textId="77777777" w:rsidR="003856F9" w:rsidRDefault="00000000">
      <w:pPr>
        <w:pStyle w:val="ListParagraph"/>
        <w:numPr>
          <w:ilvl w:val="0"/>
          <w:numId w:val="2"/>
        </w:numPr>
        <w:spacing w:after="240"/>
      </w:pPr>
      <w:r>
        <w:t>[Third strength]</w:t>
      </w:r>
    </w:p>
    <w:p w14:paraId="7480671D" w14:textId="77777777" w:rsidR="003856F9" w:rsidRDefault="00000000">
      <w:pPr>
        <w:spacing w:after="120"/>
        <w:rPr>
          <w:b/>
          <w:bCs/>
        </w:rPr>
      </w:pPr>
      <w:r>
        <w:t>Key Risks:</w:t>
      </w:r>
    </w:p>
    <w:p w14:paraId="7D00B31A" w14:textId="77777777" w:rsidR="003856F9" w:rsidRDefault="00000000">
      <w:pPr>
        <w:pStyle w:val="ListParagraph"/>
        <w:numPr>
          <w:ilvl w:val="0"/>
          <w:numId w:val="2"/>
        </w:numPr>
      </w:pPr>
      <w:r>
        <w:t>[Biggest risk to thesis]</w:t>
      </w:r>
    </w:p>
    <w:p w14:paraId="1EE3D81F" w14:textId="77777777" w:rsidR="003856F9" w:rsidRDefault="00000000">
      <w:pPr>
        <w:pStyle w:val="ListParagraph"/>
        <w:numPr>
          <w:ilvl w:val="0"/>
          <w:numId w:val="2"/>
        </w:numPr>
      </w:pPr>
      <w:r>
        <w:t>[Second risk]</w:t>
      </w:r>
    </w:p>
    <w:p w14:paraId="25E6D17D" w14:textId="77777777" w:rsidR="003856F9" w:rsidRDefault="00000000">
      <w:pPr>
        <w:pStyle w:val="ListParagraph"/>
        <w:numPr>
          <w:ilvl w:val="0"/>
          <w:numId w:val="2"/>
        </w:numPr>
        <w:spacing w:after="240"/>
      </w:pPr>
      <w:r>
        <w:t>[Third risk]</w:t>
      </w:r>
    </w:p>
    <w:p w14:paraId="22FF730A" w14:textId="77777777" w:rsidR="003856F9" w:rsidRDefault="00000000">
      <w:pPr>
        <w:spacing w:after="120"/>
        <w:rPr>
          <w:b/>
          <w:bCs/>
        </w:rPr>
      </w:pPr>
      <w:r>
        <w:t>Valuation:</w:t>
      </w:r>
    </w:p>
    <w:p w14:paraId="3CED1D2D" w14:textId="77777777" w:rsidR="003856F9" w:rsidRDefault="00000000">
      <w:pPr>
        <w:spacing w:after="120"/>
      </w:pPr>
      <w:r>
        <w:t>Current: [X]x NTM Revenue vs. [Y</w:t>
      </w:r>
      <w:proofErr w:type="gramStart"/>
      <w:r>
        <w:t>]x</w:t>
      </w:r>
      <w:proofErr w:type="gramEnd"/>
      <w:r>
        <w:t xml:space="preserve"> classification band</w:t>
      </w:r>
    </w:p>
    <w:p w14:paraId="6F851951" w14:textId="77777777" w:rsidR="003856F9" w:rsidRDefault="00000000">
      <w:pPr>
        <w:spacing w:after="120"/>
      </w:pPr>
      <w:r>
        <w:t>Implied by reverse DCF: [X]% revenue growth, [Y]% terminal margin, [Z]% platform revenue at steady state</w:t>
      </w:r>
    </w:p>
    <w:p w14:paraId="60292DB0" w14:textId="77777777" w:rsidR="003856F9" w:rsidRDefault="00000000">
      <w:pPr>
        <w:spacing w:after="240"/>
      </w:pPr>
      <w:r>
        <w:t>Expected return (probability-weighted): [X]% over [Y] years</w:t>
      </w:r>
    </w:p>
    <w:p w14:paraId="26CA9D1E" w14:textId="77777777" w:rsidR="003856F9" w:rsidRDefault="00000000">
      <w:pPr>
        <w:spacing w:after="120"/>
        <w:rPr>
          <w:b/>
          <w:bCs/>
        </w:rPr>
      </w:pPr>
      <w:r>
        <w:t>Action:</w:t>
      </w:r>
    </w:p>
    <w:p w14:paraId="45FA5C1E" w14:textId="77777777" w:rsidR="003856F9" w:rsidRDefault="00000000">
      <w:pPr>
        <w:spacing w:after="120"/>
      </w:pPr>
      <w:r>
        <w:lastRenderedPageBreak/>
        <w:t>Recommendation: [BUY / HOLD / WAIT FOR VALUATION / AVOID] at $[X]</w:t>
      </w:r>
    </w:p>
    <w:p w14:paraId="30ACCB08" w14:textId="77777777" w:rsidR="003856F9" w:rsidRDefault="00000000">
      <w:pPr>
        <w:spacing w:after="120"/>
      </w:pPr>
      <w:r>
        <w:t>Position Size: [X]% of portfolio</w:t>
      </w:r>
    </w:p>
    <w:p w14:paraId="6FF5CD77" w14:textId="77777777" w:rsidR="003856F9" w:rsidRDefault="00000000">
      <w:pPr>
        <w:spacing w:after="240"/>
      </w:pPr>
      <w:r>
        <w:t>Review Date: [Date for next reassessment]</w:t>
      </w:r>
    </w:p>
    <w:p w14:paraId="43D84D16" w14:textId="77777777" w:rsidR="003856F9" w:rsidRDefault="00000000">
      <w:pPr>
        <w:pStyle w:val="Heading2"/>
      </w:pPr>
      <w:r>
        <w:t>APPENDIX: SECTOR ROUTING TABLE</w:t>
      </w:r>
    </w:p>
    <w:p w14:paraId="5C120C66" w14:textId="77777777" w:rsidR="003856F9" w:rsidRDefault="00000000">
      <w:pPr>
        <w:spacing w:after="240"/>
      </w:pPr>
      <w:r>
        <w:t>When to use this framework vs. complementary frameworks in the toolkit:</w:t>
      </w:r>
    </w:p>
    <w:p w14:paraId="3B7282DE" w14:textId="77777777" w:rsidR="003856F9" w:rsidRDefault="00000000">
      <w:pPr>
        <w:pStyle w:val="ListParagraph"/>
        <w:numPr>
          <w:ilvl w:val="0"/>
          <w:numId w:val="1"/>
        </w:numPr>
      </w:pPr>
      <w:r>
        <w:t xml:space="preserve">Pure diagnostic company (no data platform, no AI monetization): Use Medical Device Platform Framework or </w:t>
      </w:r>
      <w:proofErr w:type="gramStart"/>
      <w:r>
        <w:t>Early-Commercial</w:t>
      </w:r>
      <w:proofErr w:type="gramEnd"/>
      <w:r>
        <w:t xml:space="preserve"> Biotech Quality Checklist. These companies are valued </w:t>
      </w:r>
      <w:proofErr w:type="gramStart"/>
      <w:r>
        <w:t>on</w:t>
      </w:r>
      <w:proofErr w:type="gramEnd"/>
      <w:r>
        <w:t xml:space="preserve"> testing economics alone.</w:t>
      </w:r>
    </w:p>
    <w:p w14:paraId="33134203" w14:textId="77777777" w:rsidR="003856F9" w:rsidRDefault="00000000">
      <w:pPr>
        <w:pStyle w:val="ListParagraph"/>
        <w:numPr>
          <w:ilvl w:val="0"/>
          <w:numId w:val="1"/>
        </w:numPr>
      </w:pPr>
      <w:r>
        <w:t>Pure data/AI company (no diagnostic testing volume): Use Data Infrastructure Moat Taxonomy. These companies are valued on data non-replicability and licensing economics.</w:t>
      </w:r>
    </w:p>
    <w:p w14:paraId="04D82BE2" w14:textId="77777777" w:rsidR="003856F9" w:rsidRDefault="00000000">
      <w:pPr>
        <w:pStyle w:val="ListParagraph"/>
        <w:numPr>
          <w:ilvl w:val="0"/>
          <w:numId w:val="1"/>
        </w:numPr>
      </w:pPr>
      <w:r>
        <w:t xml:space="preserve">Biopharma company that has a companion diagnostic for its own drug: Use Revenue Stage Pharma Framework. The </w:t>
      </w:r>
      <w:proofErr w:type="spellStart"/>
      <w:r>
        <w:t>CDx</w:t>
      </w:r>
      <w:proofErr w:type="spellEnd"/>
      <w:r>
        <w:t xml:space="preserve"> is part of the drug’s commercial strategy, not a standalone data platform.</w:t>
      </w:r>
    </w:p>
    <w:p w14:paraId="741838D1" w14:textId="77777777" w:rsidR="003856F9" w:rsidRDefault="00000000">
      <w:pPr>
        <w:pStyle w:val="ListParagraph"/>
        <w:numPr>
          <w:ilvl w:val="0"/>
          <w:numId w:val="1"/>
        </w:numPr>
      </w:pPr>
      <w:r>
        <w:t>CRO/CDMO that serves precision medicine companies: Use Biopharma Enabler Framework. These are picks-and-shovels providers, not precision medicine platforms.</w:t>
      </w:r>
    </w:p>
    <w:p w14:paraId="6048A136" w14:textId="77777777" w:rsidR="003856F9" w:rsidRDefault="00000000">
      <w:pPr>
        <w:pStyle w:val="ListParagraph"/>
        <w:numPr>
          <w:ilvl w:val="0"/>
          <w:numId w:val="1"/>
        </w:numPr>
      </w:pPr>
      <w:r>
        <w:t>Precision medicine company with BOTH a diagnostic testing business AND a data/AI platform: USE THIS FRAMEWORK. This is the dual-engine model that requires hybrid evaluation.</w:t>
      </w:r>
    </w:p>
    <w:p w14:paraId="5D5D750C" w14:textId="77777777" w:rsidR="003856F9" w:rsidRDefault="00000000">
      <w:pPr>
        <w:pStyle w:val="ListParagraph"/>
        <w:numPr>
          <w:ilvl w:val="0"/>
          <w:numId w:val="1"/>
        </w:numPr>
        <w:spacing w:after="240"/>
      </w:pPr>
      <w:r>
        <w:t>Genomics/sequencing instrument company (Illumina, PacBio): These are Life Science Tools companies. Use Biopharma Enabler Framework with Tools sub-sector weighting.</w:t>
      </w:r>
    </w:p>
    <w:sectPr w:rsidR="003856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A1A52"/>
    <w:multiLevelType w:val="hybridMultilevel"/>
    <w:tmpl w:val="DF4AC7B4"/>
    <w:lvl w:ilvl="0" w:tplc="D86C1E62">
      <w:start w:val="1"/>
      <w:numFmt w:val="bullet"/>
      <w:lvlText w:val="●"/>
      <w:lvlJc w:val="left"/>
      <w:pPr>
        <w:ind w:left="720" w:hanging="360"/>
      </w:pPr>
    </w:lvl>
    <w:lvl w:ilvl="1" w:tplc="F2A8D178">
      <w:start w:val="1"/>
      <w:numFmt w:val="bullet"/>
      <w:lvlText w:val="○"/>
      <w:lvlJc w:val="left"/>
      <w:pPr>
        <w:ind w:left="1440" w:hanging="360"/>
      </w:pPr>
    </w:lvl>
    <w:lvl w:ilvl="2" w:tplc="843433EC">
      <w:start w:val="1"/>
      <w:numFmt w:val="bullet"/>
      <w:lvlText w:val="■"/>
      <w:lvlJc w:val="left"/>
      <w:pPr>
        <w:ind w:left="2160" w:hanging="360"/>
      </w:pPr>
    </w:lvl>
    <w:lvl w:ilvl="3" w:tplc="34ECB20A">
      <w:start w:val="1"/>
      <w:numFmt w:val="bullet"/>
      <w:lvlText w:val="●"/>
      <w:lvlJc w:val="left"/>
      <w:pPr>
        <w:ind w:left="2880" w:hanging="360"/>
      </w:pPr>
    </w:lvl>
    <w:lvl w:ilvl="4" w:tplc="A9021B90">
      <w:start w:val="1"/>
      <w:numFmt w:val="bullet"/>
      <w:lvlText w:val="○"/>
      <w:lvlJc w:val="left"/>
      <w:pPr>
        <w:ind w:left="3600" w:hanging="360"/>
      </w:pPr>
    </w:lvl>
    <w:lvl w:ilvl="5" w:tplc="D9C4F07C">
      <w:start w:val="1"/>
      <w:numFmt w:val="bullet"/>
      <w:lvlText w:val="■"/>
      <w:lvlJc w:val="left"/>
      <w:pPr>
        <w:ind w:left="4320" w:hanging="360"/>
      </w:pPr>
    </w:lvl>
    <w:lvl w:ilvl="6" w:tplc="86D65F66">
      <w:start w:val="1"/>
      <w:numFmt w:val="bullet"/>
      <w:lvlText w:val="●"/>
      <w:lvlJc w:val="left"/>
      <w:pPr>
        <w:ind w:left="5040" w:hanging="360"/>
      </w:pPr>
    </w:lvl>
    <w:lvl w:ilvl="7" w:tplc="2418038E">
      <w:start w:val="1"/>
      <w:numFmt w:val="bullet"/>
      <w:lvlText w:val="●"/>
      <w:lvlJc w:val="left"/>
      <w:pPr>
        <w:ind w:left="5760" w:hanging="360"/>
      </w:pPr>
    </w:lvl>
    <w:lvl w:ilvl="8" w:tplc="A9FE1BA0">
      <w:start w:val="1"/>
      <w:numFmt w:val="bullet"/>
      <w:lvlText w:val="●"/>
      <w:lvlJc w:val="left"/>
      <w:pPr>
        <w:ind w:left="6480" w:hanging="360"/>
      </w:pPr>
    </w:lvl>
  </w:abstractNum>
  <w:abstractNum w:abstractNumId="1" w15:restartNumberingAfterBreak="0">
    <w:nsid w:val="3FA026CD"/>
    <w:multiLevelType w:val="hybridMultilevel"/>
    <w:tmpl w:val="907EAC30"/>
    <w:lvl w:ilvl="0" w:tplc="4FACC8B0">
      <w:start w:val="1"/>
      <w:numFmt w:val="decimal"/>
      <w:lvlText w:val="%1."/>
      <w:lvlJc w:val="left"/>
      <w:pPr>
        <w:ind w:left="720" w:hanging="360"/>
      </w:pPr>
    </w:lvl>
    <w:lvl w:ilvl="1" w:tplc="AB1E49D6">
      <w:numFmt w:val="decimal"/>
      <w:lvlText w:val=""/>
      <w:lvlJc w:val="left"/>
    </w:lvl>
    <w:lvl w:ilvl="2" w:tplc="2C00817E">
      <w:numFmt w:val="decimal"/>
      <w:lvlText w:val=""/>
      <w:lvlJc w:val="left"/>
    </w:lvl>
    <w:lvl w:ilvl="3" w:tplc="214A7420">
      <w:numFmt w:val="decimal"/>
      <w:lvlText w:val=""/>
      <w:lvlJc w:val="left"/>
    </w:lvl>
    <w:lvl w:ilvl="4" w:tplc="4C944A4A">
      <w:numFmt w:val="decimal"/>
      <w:lvlText w:val=""/>
      <w:lvlJc w:val="left"/>
    </w:lvl>
    <w:lvl w:ilvl="5" w:tplc="50A8C1AE">
      <w:numFmt w:val="decimal"/>
      <w:lvlText w:val=""/>
      <w:lvlJc w:val="left"/>
    </w:lvl>
    <w:lvl w:ilvl="6" w:tplc="D4160B4E">
      <w:numFmt w:val="decimal"/>
      <w:lvlText w:val=""/>
      <w:lvlJc w:val="left"/>
    </w:lvl>
    <w:lvl w:ilvl="7" w:tplc="3488993A">
      <w:numFmt w:val="decimal"/>
      <w:lvlText w:val=""/>
      <w:lvlJc w:val="left"/>
    </w:lvl>
    <w:lvl w:ilvl="8" w:tplc="CFFEDC6A">
      <w:numFmt w:val="decimal"/>
      <w:lvlText w:val=""/>
      <w:lvlJc w:val="left"/>
    </w:lvl>
  </w:abstractNum>
  <w:abstractNum w:abstractNumId="2" w15:restartNumberingAfterBreak="0">
    <w:nsid w:val="7CA4661C"/>
    <w:multiLevelType w:val="hybridMultilevel"/>
    <w:tmpl w:val="F506A596"/>
    <w:lvl w:ilvl="0" w:tplc="E0CE04DE">
      <w:start w:val="1"/>
      <w:numFmt w:val="bullet"/>
      <w:lvlText w:val="•"/>
      <w:lvlJc w:val="left"/>
      <w:pPr>
        <w:ind w:left="720" w:hanging="360"/>
      </w:pPr>
    </w:lvl>
    <w:lvl w:ilvl="1" w:tplc="095EC16A">
      <w:numFmt w:val="decimal"/>
      <w:lvlText w:val=""/>
      <w:lvlJc w:val="left"/>
    </w:lvl>
    <w:lvl w:ilvl="2" w:tplc="AD88D982">
      <w:numFmt w:val="decimal"/>
      <w:lvlText w:val=""/>
      <w:lvlJc w:val="left"/>
    </w:lvl>
    <w:lvl w:ilvl="3" w:tplc="0BAC340E">
      <w:numFmt w:val="decimal"/>
      <w:lvlText w:val=""/>
      <w:lvlJc w:val="left"/>
    </w:lvl>
    <w:lvl w:ilvl="4" w:tplc="8DB60840">
      <w:numFmt w:val="decimal"/>
      <w:lvlText w:val=""/>
      <w:lvlJc w:val="left"/>
    </w:lvl>
    <w:lvl w:ilvl="5" w:tplc="C97885DE">
      <w:numFmt w:val="decimal"/>
      <w:lvlText w:val=""/>
      <w:lvlJc w:val="left"/>
    </w:lvl>
    <w:lvl w:ilvl="6" w:tplc="06BCBA8A">
      <w:numFmt w:val="decimal"/>
      <w:lvlText w:val=""/>
      <w:lvlJc w:val="left"/>
    </w:lvl>
    <w:lvl w:ilvl="7" w:tplc="EB3CEFE0">
      <w:numFmt w:val="decimal"/>
      <w:lvlText w:val=""/>
      <w:lvlJc w:val="left"/>
    </w:lvl>
    <w:lvl w:ilvl="8" w:tplc="2B80191E">
      <w:numFmt w:val="decimal"/>
      <w:lvlText w:val=""/>
      <w:lvlJc w:val="left"/>
    </w:lvl>
  </w:abstractNum>
  <w:num w:numId="1" w16cid:durableId="1255549369">
    <w:abstractNumId w:val="0"/>
    <w:lvlOverride w:ilvl="0">
      <w:startOverride w:val="1"/>
    </w:lvlOverride>
  </w:num>
  <w:num w:numId="2" w16cid:durableId="642196042">
    <w:abstractNumId w:val="1"/>
    <w:lvlOverride w:ilvl="0">
      <w:startOverride w:val="1"/>
    </w:lvlOverride>
  </w:num>
  <w:num w:numId="3" w16cid:durableId="17324650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6F9"/>
    <w:rsid w:val="003856F9"/>
    <w:rsid w:val="00444948"/>
    <w:rsid w:val="006035A8"/>
    <w:rsid w:val="00937209"/>
    <w:rsid w:val="00A52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697B1"/>
  <w15:docId w15:val="{F12FFCEC-3D94-4096-9CF9-17EA13D1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18</Pages>
  <Words>4934</Words>
  <Characters>30769</Characters>
  <Application>Microsoft Office Word</Application>
  <DocSecurity>0</DocSecurity>
  <Lines>675</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4</cp:revision>
  <dcterms:created xsi:type="dcterms:W3CDTF">2026-02-27T23:23:00Z</dcterms:created>
  <dcterms:modified xsi:type="dcterms:W3CDTF">2026-02-28T00:22:00Z</dcterms:modified>
</cp:coreProperties>
</file>