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D031" w14:textId="77777777" w:rsidR="004726CB" w:rsidRPr="004726CB" w:rsidRDefault="004726CB" w:rsidP="004726CB">
      <w:pPr>
        <w:rPr>
          <w:b/>
          <w:bCs/>
        </w:rPr>
      </w:pPr>
      <w:r w:rsidRPr="004726CB">
        <w:rPr>
          <w:b/>
          <w:bCs/>
        </w:rPr>
        <w:t>STAGE 1: DATA INFRASTRUCTURE MOAT TAXONOMY PRE-SCREEN</w:t>
      </w:r>
    </w:p>
    <w:p w14:paraId="2A27E336" w14:textId="77777777" w:rsidR="004726CB" w:rsidRPr="004726CB" w:rsidRDefault="004726CB" w:rsidP="004726CB">
      <w:pPr>
        <w:rPr>
          <w:b/>
          <w:bCs/>
        </w:rPr>
      </w:pPr>
      <w:r w:rsidRPr="004726CB">
        <w:rPr>
          <w:b/>
          <w:bCs/>
        </w:rPr>
        <w:t>Data Infrastructure Antifragility Framework v1.0 — Pre-Screen Prompt</w:t>
      </w:r>
    </w:p>
    <w:p w14:paraId="57444850" w14:textId="77777777" w:rsidR="004726CB" w:rsidRPr="004726CB" w:rsidRDefault="004726CB" w:rsidP="004726CB">
      <w:r w:rsidRPr="004726CB">
        <w:rPr>
          <w:i/>
          <w:iCs/>
        </w:rPr>
        <w:t>Run this prompt FIRST. Save the output as a document. Upload it when running the Stage 2 main assessment.</w:t>
      </w:r>
    </w:p>
    <w:p w14:paraId="7196F9A7" w14:textId="77777777" w:rsidR="004726CB" w:rsidRPr="004726CB" w:rsidRDefault="004726CB" w:rsidP="004726CB">
      <w:r w:rsidRPr="004726CB">
        <w:pict w14:anchorId="25836B34">
          <v:rect id="_x0000_i1025" style="width:0;height:1.5pt" o:hralign="center" o:hrstd="t" o:hr="t" fillcolor="#a0a0a0" stroked="f"/>
        </w:pict>
      </w:r>
    </w:p>
    <w:p w14:paraId="47F47EA4" w14:textId="77777777" w:rsidR="004726CB" w:rsidRPr="004726CB" w:rsidRDefault="004726CB" w:rsidP="004726CB">
      <w:pPr>
        <w:rPr>
          <w:b/>
          <w:bCs/>
        </w:rPr>
      </w:pPr>
      <w:r w:rsidRPr="004726CB">
        <w:rPr>
          <w:b/>
          <w:bCs/>
        </w:rPr>
        <w:t>PHILOSOPHY</w:t>
      </w:r>
    </w:p>
    <w:p w14:paraId="09AB46E7" w14:textId="77777777" w:rsidR="004726CB" w:rsidRPr="004726CB" w:rsidRDefault="004726CB" w:rsidP="004726CB">
      <w:r w:rsidRPr="004726CB">
        <w:t xml:space="preserve">This framework answers one question: </w:t>
      </w:r>
      <w:r w:rsidRPr="004726CB">
        <w:rPr>
          <w:b/>
          <w:bCs/>
        </w:rPr>
        <w:t>Is this data infrastructure company worth owning in a world where LLMs can parse, structure, and analyze data natively — making many traditional data businesses look like commodity intermediaries?</w:t>
      </w:r>
    </w:p>
    <w:p w14:paraId="0ACBBFEC" w14:textId="77777777" w:rsidR="004726CB" w:rsidRPr="004726CB" w:rsidRDefault="004726CB" w:rsidP="004726CB">
      <w:r w:rsidRPr="004726CB">
        <w:t>This is the companion framework to the SaaS Antifragility Assessment (Stoffel-</w:t>
      </w:r>
      <w:proofErr w:type="spellStart"/>
      <w:r w:rsidRPr="004726CB">
        <w:t>Feroldi</w:t>
      </w:r>
      <w:proofErr w:type="spellEnd"/>
      <w:r w:rsidRPr="004726CB">
        <w:t xml:space="preserve"> × Bustamante v2.0). That framework was purpose-built for workflow software companies whose moats come from encoding processes, building interfaces, and organizing industry-specific data. Data infrastructure companies operate on a fundamentally different axis. Their value comes not from workflows or interfaces, but from one or more of five moat types that do not appear in Bustamante's 10-moat taxonomy:</w:t>
      </w:r>
    </w:p>
    <w:p w14:paraId="458E7675" w14:textId="77777777" w:rsidR="004726CB" w:rsidRPr="004726CB" w:rsidRDefault="004726CB" w:rsidP="004726CB">
      <w:pPr>
        <w:numPr>
          <w:ilvl w:val="0"/>
          <w:numId w:val="1"/>
        </w:numPr>
      </w:pPr>
      <w:r w:rsidRPr="004726CB">
        <w:rPr>
          <w:b/>
          <w:bCs/>
        </w:rPr>
        <w:t>Regulatory Designation</w:t>
      </w:r>
      <w:r w:rsidRPr="004726CB">
        <w:t xml:space="preserve"> — the company's product is referenced </w:t>
      </w:r>
      <w:r w:rsidRPr="004726CB">
        <w:rPr>
          <w:i/>
          <w:iCs/>
        </w:rPr>
        <w:t>by name</w:t>
      </w:r>
      <w:r w:rsidRPr="004726CB">
        <w:t xml:space="preserve"> in law or regulation</w:t>
      </w:r>
    </w:p>
    <w:p w14:paraId="0563496A" w14:textId="77777777" w:rsidR="004726CB" w:rsidRPr="004726CB" w:rsidRDefault="004726CB" w:rsidP="004726CB">
      <w:pPr>
        <w:numPr>
          <w:ilvl w:val="0"/>
          <w:numId w:val="1"/>
        </w:numPr>
      </w:pPr>
      <w:r w:rsidRPr="004726CB">
        <w:rPr>
          <w:b/>
          <w:bCs/>
        </w:rPr>
        <w:t>Benchmark Pricing Authority</w:t>
      </w:r>
      <w:r w:rsidRPr="004726CB">
        <w:t xml:space="preserve"> — the company's outputs are the contractual truth for financial transactions</w:t>
      </w:r>
    </w:p>
    <w:p w14:paraId="4D0411FE" w14:textId="77777777" w:rsidR="004726CB" w:rsidRPr="004726CB" w:rsidRDefault="004726CB" w:rsidP="004726CB">
      <w:pPr>
        <w:numPr>
          <w:ilvl w:val="0"/>
          <w:numId w:val="1"/>
        </w:numPr>
      </w:pPr>
      <w:r w:rsidRPr="004726CB">
        <w:rPr>
          <w:b/>
          <w:bCs/>
        </w:rPr>
        <w:t>Contributed Data Network</w:t>
      </w:r>
      <w:r w:rsidRPr="004726CB">
        <w:t xml:space="preserve"> — proprietary data pooled from participants who cannot access it individually</w:t>
      </w:r>
    </w:p>
    <w:p w14:paraId="303316BD" w14:textId="77777777" w:rsidR="004726CB" w:rsidRPr="004726CB" w:rsidRDefault="004726CB" w:rsidP="004726CB">
      <w:pPr>
        <w:numPr>
          <w:ilvl w:val="0"/>
          <w:numId w:val="1"/>
        </w:numPr>
      </w:pPr>
      <w:r w:rsidRPr="004726CB">
        <w:rPr>
          <w:b/>
          <w:bCs/>
        </w:rPr>
        <w:t>Passive Capital Gravity</w:t>
      </w:r>
      <w:r w:rsidRPr="004726CB">
        <w:t xml:space="preserve"> — index licensing fees that compound with every dollar of passive AUM</w:t>
      </w:r>
    </w:p>
    <w:p w14:paraId="32FC25DB" w14:textId="77777777" w:rsidR="004726CB" w:rsidRPr="004726CB" w:rsidRDefault="004726CB" w:rsidP="004726CB">
      <w:pPr>
        <w:numPr>
          <w:ilvl w:val="0"/>
          <w:numId w:val="1"/>
        </w:numPr>
      </w:pPr>
      <w:r w:rsidRPr="004726CB">
        <w:rPr>
          <w:b/>
          <w:bCs/>
        </w:rPr>
        <w:t>Historical Depth</w:t>
      </w:r>
      <w:r w:rsidRPr="004726CB">
        <w:t xml:space="preserve"> — time series so deep that no competitor can replicate them without decades of data collection</w:t>
      </w:r>
    </w:p>
    <w:p w14:paraId="0E450A32" w14:textId="77777777" w:rsidR="004726CB" w:rsidRPr="004726CB" w:rsidRDefault="004726CB" w:rsidP="004726CB">
      <w:r w:rsidRPr="004726CB">
        <w:t xml:space="preserve">An LLM can replicate an interface (Bustamante Moat 1 — destroyed). An LLM can replicate a workflow (Moat 2 — destroyed). An LLM can parse public data natively (Moat 3 — destroyed). But an LLM </w:t>
      </w:r>
      <w:r w:rsidRPr="004726CB">
        <w:rPr>
          <w:b/>
          <w:bCs/>
        </w:rPr>
        <w:t>cannot</w:t>
      </w:r>
      <w:r w:rsidRPr="004726CB">
        <w:t xml:space="preserve"> change the law, rewrite financial contracts, pool confidential data from competitors, redirect passive capital flows, or travel back in time.</w:t>
      </w:r>
    </w:p>
    <w:p w14:paraId="09A4C628" w14:textId="77777777" w:rsidR="004726CB" w:rsidRPr="004726CB" w:rsidRDefault="004726CB" w:rsidP="004726CB">
      <w:r w:rsidRPr="004726CB">
        <w:rPr>
          <w:b/>
          <w:bCs/>
        </w:rPr>
        <w:t>This pre-screen identifies which of these five moats a company possesses, how durable each is, and what the AI disruption vector looks like — which is categorically different from workflow SaaS disruption.</w:t>
      </w:r>
    </w:p>
    <w:p w14:paraId="1152A388" w14:textId="77777777" w:rsidR="004726CB" w:rsidRPr="004726CB" w:rsidRDefault="004726CB" w:rsidP="004726CB">
      <w:r w:rsidRPr="004726CB">
        <w:pict w14:anchorId="3DB47798">
          <v:rect id="_x0000_i1026" style="width:0;height:1.5pt" o:hralign="center" o:hrstd="t" o:hr="t" fillcolor="#a0a0a0" stroked="f"/>
        </w:pict>
      </w:r>
    </w:p>
    <w:p w14:paraId="2A585852" w14:textId="77777777" w:rsidR="004726CB" w:rsidRPr="004726CB" w:rsidRDefault="004726CB" w:rsidP="004726CB">
      <w:pPr>
        <w:rPr>
          <w:b/>
          <w:bCs/>
        </w:rPr>
      </w:pPr>
      <w:r w:rsidRPr="004726CB">
        <w:rPr>
          <w:b/>
          <w:bCs/>
        </w:rPr>
        <w:t>YOUR ROLE</w:t>
      </w:r>
    </w:p>
    <w:p w14:paraId="1A41194F" w14:textId="77777777" w:rsidR="004726CB" w:rsidRPr="004726CB" w:rsidRDefault="004726CB" w:rsidP="004726CB">
      <w:r w:rsidRPr="004726CB">
        <w:t>You are a senior investment analyst specializing in data infrastructure, financial information services, and ratings/index businesses. You apply the Data Infrastructure Moat Taxonomy to identify what has historically protected this company — and whether those protections are intact, eroding, or vulnerable to disruption.</w:t>
      </w:r>
    </w:p>
    <w:p w14:paraId="4E74A52B" w14:textId="77777777" w:rsidR="004726CB" w:rsidRPr="004726CB" w:rsidRDefault="004726CB" w:rsidP="004726CB">
      <w:r w:rsidRPr="004726CB">
        <w:t xml:space="preserve">Your analytical framework recognizes that AI threatens data infrastructure companies </w:t>
      </w:r>
      <w:r w:rsidRPr="004726CB">
        <w:rPr>
          <w:i/>
          <w:iCs/>
        </w:rPr>
        <w:t>differently</w:t>
      </w:r>
      <w:r w:rsidRPr="004726CB">
        <w:t xml:space="preserve"> than it threatens SaaS companies:</w:t>
      </w:r>
    </w:p>
    <w:p w14:paraId="6BF148AC" w14:textId="77777777" w:rsidR="004726CB" w:rsidRPr="004726CB" w:rsidRDefault="004726CB" w:rsidP="004726CB">
      <w:pPr>
        <w:numPr>
          <w:ilvl w:val="0"/>
          <w:numId w:val="2"/>
        </w:numPr>
      </w:pPr>
      <w:r w:rsidRPr="004726CB">
        <w:rPr>
          <w:b/>
          <w:bCs/>
        </w:rPr>
        <w:t>SaaS disruption</w:t>
      </w:r>
      <w:r w:rsidRPr="004726CB">
        <w:t xml:space="preserve"> = LLMs replicate the workflow and interface, making the software redundant</w:t>
      </w:r>
    </w:p>
    <w:p w14:paraId="227DD776" w14:textId="77777777" w:rsidR="004726CB" w:rsidRPr="004726CB" w:rsidRDefault="004726CB" w:rsidP="004726CB">
      <w:pPr>
        <w:numPr>
          <w:ilvl w:val="0"/>
          <w:numId w:val="2"/>
        </w:numPr>
      </w:pPr>
      <w:r w:rsidRPr="004726CB">
        <w:rPr>
          <w:b/>
          <w:bCs/>
        </w:rPr>
        <w:t>Data infrastructure disruption</w:t>
      </w:r>
      <w:r w:rsidRPr="004726CB">
        <w:t xml:space="preserve"> = LLMs replicate the </w:t>
      </w:r>
      <w:r w:rsidRPr="004726CB">
        <w:rPr>
          <w:i/>
          <w:iCs/>
        </w:rPr>
        <w:t>structuring and analysis layer</w:t>
      </w:r>
      <w:r w:rsidRPr="004726CB">
        <w:t>, making the company's value-add on top of data redundant — but leaving the data itself, regulatory designations, benchmark authority, and contractual embeddedness untouched</w:t>
      </w:r>
    </w:p>
    <w:p w14:paraId="50BF8FC6" w14:textId="77777777" w:rsidR="004726CB" w:rsidRPr="004726CB" w:rsidRDefault="004726CB" w:rsidP="004726CB">
      <w:r w:rsidRPr="004726CB">
        <w:lastRenderedPageBreak/>
        <w:t xml:space="preserve">The question </w:t>
      </w:r>
      <w:proofErr w:type="gramStart"/>
      <w:r w:rsidRPr="004726CB">
        <w:t>is never</w:t>
      </w:r>
      <w:proofErr w:type="gramEnd"/>
      <w:r w:rsidRPr="004726CB">
        <w:t xml:space="preserve"> "can AI do what this company does?" The question is "can AI do what this company does AND does that matter, given that the company's moat may be legal, contractual, or structural rather than technological?"</w:t>
      </w:r>
    </w:p>
    <w:p w14:paraId="5FFB8AD3" w14:textId="77777777" w:rsidR="004726CB" w:rsidRPr="004726CB" w:rsidRDefault="004726CB" w:rsidP="004726CB">
      <w:r w:rsidRPr="004726CB">
        <w:rPr>
          <w:b/>
          <w:bCs/>
        </w:rPr>
        <w:t>Do not be charitable. The point of this pre-screen is to find the real moat — or confirm it is being commoditized.</w:t>
      </w:r>
    </w:p>
    <w:p w14:paraId="5009B012" w14:textId="77777777" w:rsidR="004726CB" w:rsidRPr="004726CB" w:rsidRDefault="004726CB" w:rsidP="004726CB">
      <w:r w:rsidRPr="004726CB">
        <w:pict w14:anchorId="4F5CCF0F">
          <v:rect id="_x0000_i1027" style="width:0;height:1.5pt" o:hralign="center" o:hrstd="t" o:hr="t" fillcolor="#a0a0a0" stroked="f"/>
        </w:pict>
      </w:r>
    </w:p>
    <w:p w14:paraId="1EB48034" w14:textId="77777777" w:rsidR="004726CB" w:rsidRPr="004726CB" w:rsidRDefault="004726CB" w:rsidP="004726CB">
      <w:pPr>
        <w:rPr>
          <w:b/>
          <w:bCs/>
        </w:rPr>
      </w:pPr>
      <w:r w:rsidRPr="004726CB">
        <w:rPr>
          <w:b/>
          <w:bCs/>
        </w:rPr>
        <w:t>INPUTS REQUIRED</w:t>
      </w:r>
    </w:p>
    <w:p w14:paraId="0DA70051" w14:textId="77777777" w:rsidR="004726CB" w:rsidRPr="004726CB" w:rsidRDefault="004726CB" w:rsidP="004726CB">
      <w:r w:rsidRPr="004726CB">
        <w:t>Before running this prompt, provide:</w:t>
      </w:r>
    </w:p>
    <w:p w14:paraId="5AC3EA75" w14:textId="77777777" w:rsidR="004726CB" w:rsidRPr="004726CB" w:rsidRDefault="004726CB" w:rsidP="004726CB">
      <w:pPr>
        <w:numPr>
          <w:ilvl w:val="0"/>
          <w:numId w:val="3"/>
        </w:numPr>
      </w:pPr>
      <w:r w:rsidRPr="004726CB">
        <w:rPr>
          <w:b/>
          <w:bCs/>
        </w:rPr>
        <w:t>Company name and ticker</w:t>
      </w:r>
    </w:p>
    <w:p w14:paraId="29066BD6" w14:textId="77777777" w:rsidR="004726CB" w:rsidRPr="004726CB" w:rsidRDefault="004726CB" w:rsidP="004726CB">
      <w:pPr>
        <w:numPr>
          <w:ilvl w:val="0"/>
          <w:numId w:val="3"/>
        </w:numPr>
      </w:pPr>
      <w:r w:rsidRPr="004726CB">
        <w:rPr>
          <w:b/>
          <w:bCs/>
        </w:rPr>
        <w:t>Core product(s) / business segments</w:t>
      </w:r>
      <w:r w:rsidRPr="004726CB">
        <w:t xml:space="preserve"> — what data, ratings, scores, indices, or analytics does the company produce?</w:t>
      </w:r>
    </w:p>
    <w:p w14:paraId="7663C8B4" w14:textId="77777777" w:rsidR="004726CB" w:rsidRPr="004726CB" w:rsidRDefault="004726CB" w:rsidP="004726CB">
      <w:pPr>
        <w:numPr>
          <w:ilvl w:val="0"/>
          <w:numId w:val="3"/>
        </w:numPr>
      </w:pPr>
      <w:r w:rsidRPr="004726CB">
        <w:rPr>
          <w:b/>
          <w:bCs/>
        </w:rPr>
        <w:t>Primary revenue model</w:t>
      </w:r>
      <w:r w:rsidRPr="004726CB">
        <w:t xml:space="preserve"> — subscription/terminal, licensing, transaction-based, regulatory mandate, or hybrid?</w:t>
      </w:r>
    </w:p>
    <w:p w14:paraId="6D17AB08" w14:textId="77777777" w:rsidR="004726CB" w:rsidRPr="004726CB" w:rsidRDefault="004726CB" w:rsidP="004726CB">
      <w:pPr>
        <w:numPr>
          <w:ilvl w:val="0"/>
          <w:numId w:val="3"/>
        </w:numPr>
      </w:pPr>
      <w:r w:rsidRPr="004726CB">
        <w:rPr>
          <w:b/>
          <w:bCs/>
        </w:rPr>
        <w:t>Primary customers</w:t>
      </w:r>
      <w:r w:rsidRPr="004726CB">
        <w:t xml:space="preserve"> — who </w:t>
      </w:r>
      <w:proofErr w:type="gramStart"/>
      <w:r w:rsidRPr="004726CB">
        <w:t>pays</w:t>
      </w:r>
      <w:proofErr w:type="gramEnd"/>
      <w:r w:rsidRPr="004726CB">
        <w:t xml:space="preserve"> and why? Are they required by law/regulation to use this product?</w:t>
      </w:r>
    </w:p>
    <w:p w14:paraId="400945AC" w14:textId="77777777" w:rsidR="004726CB" w:rsidRPr="004726CB" w:rsidRDefault="004726CB" w:rsidP="004726CB">
      <w:pPr>
        <w:numPr>
          <w:ilvl w:val="0"/>
          <w:numId w:val="3"/>
        </w:numPr>
      </w:pPr>
      <w:r w:rsidRPr="004726CB">
        <w:rPr>
          <w:b/>
          <w:bCs/>
        </w:rPr>
        <w:t>Any recent news</w:t>
      </w:r>
      <w:r w:rsidRPr="004726CB">
        <w:t xml:space="preserve"> — AI product launches, competitive threats, regulatory changes, pricing pressure</w:t>
      </w:r>
    </w:p>
    <w:p w14:paraId="3EC2A363" w14:textId="77777777" w:rsidR="004726CB" w:rsidRPr="004726CB" w:rsidRDefault="004726CB" w:rsidP="004726CB">
      <w:r w:rsidRPr="004726CB">
        <w:t>If you do not have all inputs, use web search to gather them before proceeding.</w:t>
      </w:r>
    </w:p>
    <w:p w14:paraId="4C02E6E1" w14:textId="77777777" w:rsidR="004726CB" w:rsidRPr="004726CB" w:rsidRDefault="004726CB" w:rsidP="004726CB">
      <w:r w:rsidRPr="004726CB">
        <w:pict w14:anchorId="36804386">
          <v:rect id="_x0000_i1028" style="width:0;height:1.5pt" o:hralign="center" o:hrstd="t" o:hr="t" fillcolor="#a0a0a0" stroked="f"/>
        </w:pict>
      </w:r>
    </w:p>
    <w:p w14:paraId="26601E61" w14:textId="77777777" w:rsidR="004726CB" w:rsidRPr="004726CB" w:rsidRDefault="004726CB" w:rsidP="004726CB">
      <w:pPr>
        <w:rPr>
          <w:b/>
          <w:bCs/>
        </w:rPr>
      </w:pPr>
      <w:r w:rsidRPr="004726CB">
        <w:rPr>
          <w:b/>
          <w:bCs/>
        </w:rPr>
        <w:t>MANDATORY RESEARCH STEPS</w:t>
      </w:r>
    </w:p>
    <w:p w14:paraId="507A4482" w14:textId="77777777" w:rsidR="004726CB" w:rsidRPr="004726CB" w:rsidRDefault="004726CB" w:rsidP="004726CB">
      <w:r w:rsidRPr="004726CB">
        <w:t>Before completing any section of this pre-screen, conduct the following searches:</w:t>
      </w:r>
    </w:p>
    <w:p w14:paraId="7DA2FDD3" w14:textId="77777777" w:rsidR="004726CB" w:rsidRPr="004726CB" w:rsidRDefault="004726CB" w:rsidP="004726CB">
      <w:pPr>
        <w:numPr>
          <w:ilvl w:val="0"/>
          <w:numId w:val="4"/>
        </w:numPr>
      </w:pPr>
      <w:r w:rsidRPr="004726CB">
        <w:rPr>
          <w:b/>
          <w:bCs/>
        </w:rPr>
        <w:t>"[Company] revenue model pricing subscription licensing [current year</w:t>
      </w:r>
      <w:proofErr w:type="gramStart"/>
      <w:r w:rsidRPr="004726CB">
        <w:rPr>
          <w:b/>
          <w:bCs/>
        </w:rPr>
        <w:t>]"</w:t>
      </w:r>
      <w:r w:rsidRPr="004726CB">
        <w:t xml:space="preserve"> —</w:t>
      </w:r>
      <w:proofErr w:type="gramEnd"/>
      <w:r w:rsidRPr="004726CB">
        <w:t xml:space="preserve"> verify revenue model and pricing dynamics</w:t>
      </w:r>
    </w:p>
    <w:p w14:paraId="70F0763E" w14:textId="77777777" w:rsidR="004726CB" w:rsidRPr="004726CB" w:rsidRDefault="004726CB" w:rsidP="004726CB">
      <w:pPr>
        <w:numPr>
          <w:ilvl w:val="0"/>
          <w:numId w:val="4"/>
        </w:numPr>
      </w:pPr>
      <w:r w:rsidRPr="004726CB">
        <w:rPr>
          <w:b/>
          <w:bCs/>
        </w:rPr>
        <w:t>"[Company] regulatory designation NRSRO SEC mandate [current year</w:t>
      </w:r>
      <w:proofErr w:type="gramStart"/>
      <w:r w:rsidRPr="004726CB">
        <w:rPr>
          <w:b/>
          <w:bCs/>
        </w:rPr>
        <w:t>]"</w:t>
      </w:r>
      <w:r w:rsidRPr="004726CB">
        <w:t xml:space="preserve"> —</w:t>
      </w:r>
      <w:proofErr w:type="gramEnd"/>
      <w:r w:rsidRPr="004726CB">
        <w:t xml:space="preserve"> identify any regulatory status or legal embedding</w:t>
      </w:r>
    </w:p>
    <w:p w14:paraId="53F52C9F" w14:textId="77777777" w:rsidR="004726CB" w:rsidRPr="004726CB" w:rsidRDefault="004726CB" w:rsidP="004726CB">
      <w:pPr>
        <w:numPr>
          <w:ilvl w:val="0"/>
          <w:numId w:val="4"/>
        </w:numPr>
      </w:pPr>
      <w:r w:rsidRPr="004726CB">
        <w:rPr>
          <w:b/>
          <w:bCs/>
        </w:rPr>
        <w:t>"[Company] AI disruption competitors AI-native alternatives [current year</w:t>
      </w:r>
      <w:proofErr w:type="gramStart"/>
      <w:r w:rsidRPr="004726CB">
        <w:rPr>
          <w:b/>
          <w:bCs/>
        </w:rPr>
        <w:t>]"</w:t>
      </w:r>
      <w:r w:rsidRPr="004726CB">
        <w:t xml:space="preserve"> —</w:t>
      </w:r>
      <w:proofErr w:type="gramEnd"/>
      <w:r w:rsidRPr="004726CB">
        <w:t xml:space="preserve"> </w:t>
      </w:r>
      <w:proofErr w:type="gramStart"/>
      <w:r w:rsidRPr="004726CB">
        <w:t>identify</w:t>
      </w:r>
      <w:proofErr w:type="gramEnd"/>
      <w:r w:rsidRPr="004726CB">
        <w:t xml:space="preserve"> named AI-native competitors</w:t>
      </w:r>
    </w:p>
    <w:p w14:paraId="7FBDB297" w14:textId="77777777" w:rsidR="004726CB" w:rsidRPr="004726CB" w:rsidRDefault="004726CB" w:rsidP="004726CB">
      <w:pPr>
        <w:numPr>
          <w:ilvl w:val="0"/>
          <w:numId w:val="4"/>
        </w:numPr>
      </w:pPr>
      <w:r w:rsidRPr="004726CB">
        <w:rPr>
          <w:b/>
          <w:bCs/>
        </w:rPr>
        <w:t>"[Company] proprietary data assets moat [current year</w:t>
      </w:r>
      <w:proofErr w:type="gramStart"/>
      <w:r w:rsidRPr="004726CB">
        <w:rPr>
          <w:b/>
          <w:bCs/>
        </w:rPr>
        <w:t>]"</w:t>
      </w:r>
      <w:r w:rsidRPr="004726CB">
        <w:t xml:space="preserve"> —</w:t>
      </w:r>
      <w:proofErr w:type="gramEnd"/>
      <w:r w:rsidRPr="004726CB">
        <w:t xml:space="preserve"> identify what data the company owns vs. licenses vs. structures</w:t>
      </w:r>
    </w:p>
    <w:p w14:paraId="2B793B1A" w14:textId="77777777" w:rsidR="004726CB" w:rsidRPr="004726CB" w:rsidRDefault="004726CB" w:rsidP="004726CB">
      <w:pPr>
        <w:numPr>
          <w:ilvl w:val="0"/>
          <w:numId w:val="4"/>
        </w:numPr>
      </w:pPr>
      <w:r w:rsidRPr="004726CB">
        <w:rPr>
          <w:b/>
          <w:bCs/>
        </w:rPr>
        <w:t xml:space="preserve">"[Company] 10-K [most recent year] competitive strengths risk </w:t>
      </w:r>
      <w:proofErr w:type="gramStart"/>
      <w:r w:rsidRPr="004726CB">
        <w:rPr>
          <w:b/>
          <w:bCs/>
        </w:rPr>
        <w:t>factors"</w:t>
      </w:r>
      <w:r w:rsidRPr="004726CB">
        <w:t xml:space="preserve"> —</w:t>
      </w:r>
      <w:proofErr w:type="gramEnd"/>
      <w:r w:rsidRPr="004726CB">
        <w:t xml:space="preserve"> pull from SEC filing</w:t>
      </w:r>
    </w:p>
    <w:p w14:paraId="64DD0BD1" w14:textId="77777777" w:rsidR="004726CB" w:rsidRPr="004726CB" w:rsidRDefault="004726CB" w:rsidP="004726CB">
      <w:pPr>
        <w:numPr>
          <w:ilvl w:val="0"/>
          <w:numId w:val="4"/>
        </w:numPr>
      </w:pPr>
      <w:r w:rsidRPr="004726CB">
        <w:rPr>
          <w:b/>
          <w:bCs/>
        </w:rPr>
        <w:t>"[Company] benchmark pricing contracts reference standard [current year</w:t>
      </w:r>
      <w:proofErr w:type="gramStart"/>
      <w:r w:rsidRPr="004726CB">
        <w:rPr>
          <w:b/>
          <w:bCs/>
        </w:rPr>
        <w:t>]"</w:t>
      </w:r>
      <w:r w:rsidRPr="004726CB">
        <w:t xml:space="preserve"> —</w:t>
      </w:r>
      <w:proofErr w:type="gramEnd"/>
      <w:r w:rsidRPr="004726CB">
        <w:t xml:space="preserve"> identify benchmark pricing authority if applicable</w:t>
      </w:r>
    </w:p>
    <w:p w14:paraId="0F1B33AF" w14:textId="77777777" w:rsidR="004726CB" w:rsidRPr="004726CB" w:rsidRDefault="004726CB" w:rsidP="004726CB">
      <w:pPr>
        <w:numPr>
          <w:ilvl w:val="0"/>
          <w:numId w:val="4"/>
        </w:numPr>
      </w:pPr>
      <w:r w:rsidRPr="004726CB">
        <w:rPr>
          <w:b/>
          <w:bCs/>
        </w:rPr>
        <w:t>"[Company] index licensing passive AUM ETF tracking [current year</w:t>
      </w:r>
      <w:proofErr w:type="gramStart"/>
      <w:r w:rsidRPr="004726CB">
        <w:rPr>
          <w:b/>
          <w:bCs/>
        </w:rPr>
        <w:t>]"</w:t>
      </w:r>
      <w:r w:rsidRPr="004726CB">
        <w:t xml:space="preserve"> —</w:t>
      </w:r>
      <w:proofErr w:type="gramEnd"/>
      <w:r w:rsidRPr="004726CB">
        <w:t xml:space="preserve"> identify passive capital gravity if applicable</w:t>
      </w:r>
    </w:p>
    <w:p w14:paraId="219A837D" w14:textId="77777777" w:rsidR="004726CB" w:rsidRPr="004726CB" w:rsidRDefault="004726CB" w:rsidP="004726CB">
      <w:r w:rsidRPr="004726CB">
        <w:t>Do not rely on training data for any time-sensitive claim. Search first.</w:t>
      </w:r>
    </w:p>
    <w:p w14:paraId="3FB30DC1" w14:textId="77777777" w:rsidR="004726CB" w:rsidRPr="004726CB" w:rsidRDefault="004726CB" w:rsidP="004726CB">
      <w:r w:rsidRPr="004726CB">
        <w:pict w14:anchorId="71AB33AF">
          <v:rect id="_x0000_i1029" style="width:0;height:1.5pt" o:hralign="center" o:hrstd="t" o:hr="t" fillcolor="#a0a0a0" stroked="f"/>
        </w:pict>
      </w:r>
    </w:p>
    <w:p w14:paraId="5323798E" w14:textId="77777777" w:rsidR="004726CB" w:rsidRPr="004726CB" w:rsidRDefault="004726CB" w:rsidP="004726CB">
      <w:pPr>
        <w:rPr>
          <w:b/>
          <w:bCs/>
        </w:rPr>
      </w:pPr>
      <w:r w:rsidRPr="004726CB">
        <w:rPr>
          <w:b/>
          <w:bCs/>
        </w:rPr>
        <w:t>SECTION 1: THE 5-MOAT TAXONOMY ASSESSMENT</w:t>
      </w:r>
    </w:p>
    <w:p w14:paraId="12FB31A1" w14:textId="77777777" w:rsidR="004726CB" w:rsidRPr="004726CB" w:rsidRDefault="004726CB" w:rsidP="004726CB">
      <w:r w:rsidRPr="004726CB">
        <w:t xml:space="preserve">For each moat type, assess: Does this company have it? What is its </w:t>
      </w:r>
      <w:proofErr w:type="gramStart"/>
      <w:r w:rsidRPr="004726CB">
        <w:t>current status</w:t>
      </w:r>
      <w:proofErr w:type="gramEnd"/>
      <w:r w:rsidRPr="004726CB">
        <w:t>? Provide specific evidence.</w:t>
      </w:r>
    </w:p>
    <w:p w14:paraId="49AB9653" w14:textId="77777777" w:rsidR="004726CB" w:rsidRPr="004726CB" w:rsidRDefault="004726CB" w:rsidP="004726CB">
      <w:r w:rsidRPr="004726CB">
        <w:rPr>
          <w:b/>
          <w:bCs/>
        </w:rPr>
        <w:t>CRITICAL INSTRUCTION:</w:t>
      </w:r>
      <w:r w:rsidRPr="004726CB">
        <w:t xml:space="preserve"> Most data infrastructure companies have MORE THAN ONE of these moat types. A company like S&amp;P Global may have all five across its business segments. Assess each independently.</w:t>
      </w:r>
    </w:p>
    <w:p w14:paraId="56B2C7C4" w14:textId="77777777" w:rsidR="004726CB" w:rsidRPr="004726CB" w:rsidRDefault="004726CB" w:rsidP="004726CB">
      <w:r w:rsidRPr="004726CB">
        <w:pict w14:anchorId="4FEAAFC4">
          <v:rect id="_x0000_i1030" style="width:0;height:1.5pt" o:hralign="center" o:hrstd="t" o:hr="t" fillcolor="#a0a0a0" stroked="f"/>
        </w:pict>
      </w:r>
    </w:p>
    <w:p w14:paraId="23A68D56" w14:textId="77777777" w:rsidR="004726CB" w:rsidRPr="004726CB" w:rsidRDefault="004726CB" w:rsidP="004726CB">
      <w:pPr>
        <w:rPr>
          <w:b/>
          <w:bCs/>
        </w:rPr>
      </w:pPr>
      <w:r w:rsidRPr="004726CB">
        <w:rPr>
          <w:b/>
          <w:bCs/>
        </w:rPr>
        <w:t>MOAT TYPE 1: REGULATORY DESIGNATION</w:t>
      </w:r>
    </w:p>
    <w:p w14:paraId="4788DBA2" w14:textId="77777777" w:rsidR="004726CB" w:rsidRPr="004726CB" w:rsidRDefault="004726CB" w:rsidP="004726CB">
      <w:r w:rsidRPr="004726CB">
        <w:rPr>
          <w:b/>
          <w:bCs/>
        </w:rPr>
        <w:t>The "Named in Law" Moat</w:t>
      </w:r>
    </w:p>
    <w:p w14:paraId="685EA2F3" w14:textId="77777777" w:rsidR="004726CB" w:rsidRPr="004726CB" w:rsidRDefault="004726CB" w:rsidP="004726CB">
      <w:r w:rsidRPr="004726CB">
        <w:rPr>
          <w:b/>
          <w:bCs/>
        </w:rPr>
        <w:lastRenderedPageBreak/>
        <w:t>LLM Impact: STRUCTURALLY IMMUNE (unless the law changes)</w:t>
      </w:r>
    </w:p>
    <w:p w14:paraId="119E40F6" w14:textId="77777777" w:rsidR="004726CB" w:rsidRPr="004726CB" w:rsidRDefault="004726CB" w:rsidP="004726CB">
      <w:r w:rsidRPr="004726CB">
        <w:t xml:space="preserve">This is the strongest possible moat. The company's product is referenced </w:t>
      </w:r>
      <w:r w:rsidRPr="004726CB">
        <w:rPr>
          <w:i/>
          <w:iCs/>
        </w:rPr>
        <w:t>by name</w:t>
      </w:r>
      <w:r w:rsidRPr="004726CB">
        <w:t xml:space="preserve"> in legislation, regulation, or mandatory contractual boilerplate. The product doesn't just serve a regulated industry — it IS the regulatory infrastructure.</w:t>
      </w:r>
    </w:p>
    <w:p w14:paraId="7F2EDA6E" w14:textId="77777777" w:rsidR="004726CB" w:rsidRPr="004726CB" w:rsidRDefault="004726CB" w:rsidP="004726CB">
      <w:r w:rsidRPr="004726CB">
        <w:rPr>
          <w:b/>
          <w:bCs/>
        </w:rPr>
        <w:t>Spectrum of regulatory embedding (score each level):</w:t>
      </w:r>
    </w:p>
    <w:p w14:paraId="437EAF96" w14:textId="77777777" w:rsidR="004726CB" w:rsidRPr="004726CB" w:rsidRDefault="004726CB" w:rsidP="004726CB">
      <w:r w:rsidRPr="004726CB">
        <w:rPr>
          <w:b/>
          <w:bCs/>
        </w:rPr>
        <w:t>Level 4 — Sole Acceptable Source:</w:t>
      </w:r>
      <w:r w:rsidRPr="004726CB">
        <w:t xml:space="preserve"> The company's specific product is the </w:t>
      </w:r>
      <w:r w:rsidRPr="004726CB">
        <w:rPr>
          <w:i/>
          <w:iCs/>
        </w:rPr>
        <w:t>only</w:t>
      </w:r>
      <w:r w:rsidRPr="004726CB">
        <w:t xml:space="preserve"> acceptable input. Regulation names this company or a closed oligopoly by designation.</w:t>
      </w:r>
    </w:p>
    <w:p w14:paraId="6E22F09F" w14:textId="77777777" w:rsidR="004726CB" w:rsidRPr="004726CB" w:rsidRDefault="004726CB" w:rsidP="004726CB">
      <w:pPr>
        <w:numPr>
          <w:ilvl w:val="0"/>
          <w:numId w:val="5"/>
        </w:numPr>
      </w:pPr>
      <w:r w:rsidRPr="004726CB">
        <w:t xml:space="preserve">Example: FICO score required by Fannie Mae/Freddie Mac seller-servicer guides for mortgage origination. Not "a credit </w:t>
      </w:r>
      <w:proofErr w:type="gramStart"/>
      <w:r w:rsidRPr="004726CB">
        <w:t>score" —</w:t>
      </w:r>
      <w:proofErr w:type="gramEnd"/>
      <w:r w:rsidRPr="004726CB">
        <w:t xml:space="preserve"> specifically FICO.</w:t>
      </w:r>
    </w:p>
    <w:p w14:paraId="4D75E984" w14:textId="77777777" w:rsidR="004726CB" w:rsidRPr="004726CB" w:rsidRDefault="004726CB" w:rsidP="004726CB">
      <w:pPr>
        <w:numPr>
          <w:ilvl w:val="0"/>
          <w:numId w:val="5"/>
        </w:numPr>
      </w:pPr>
      <w:r w:rsidRPr="004726CB">
        <w:t xml:space="preserve">Example: NRSRO-designated credit ratings (S&amp;P, Moody's, Fitch) required by Dodd-Frank, Basel III, NAIC insurance capital requirements. Only 10 NRSROs </w:t>
      </w:r>
      <w:proofErr w:type="gramStart"/>
      <w:r w:rsidRPr="004726CB">
        <w:t>exist;</w:t>
      </w:r>
      <w:proofErr w:type="gramEnd"/>
      <w:r w:rsidRPr="004726CB">
        <w:t xml:space="preserve"> SEC controls entry.</w:t>
      </w:r>
    </w:p>
    <w:p w14:paraId="3F8C3A34" w14:textId="77777777" w:rsidR="004726CB" w:rsidRPr="004726CB" w:rsidRDefault="004726CB" w:rsidP="004726CB">
      <w:r w:rsidRPr="004726CB">
        <w:rPr>
          <w:b/>
          <w:bCs/>
        </w:rPr>
        <w:t>Level 3 — Regulatory Category Lock:</w:t>
      </w:r>
      <w:r w:rsidRPr="004726CB">
        <w:t xml:space="preserve"> The company holds a regulatory designation that creates a closed or semi-closed market. Entry requires government approval, not just investment.</w:t>
      </w:r>
    </w:p>
    <w:p w14:paraId="01A1C126" w14:textId="77777777" w:rsidR="004726CB" w:rsidRPr="004726CB" w:rsidRDefault="004726CB" w:rsidP="004726CB">
      <w:pPr>
        <w:numPr>
          <w:ilvl w:val="0"/>
          <w:numId w:val="6"/>
        </w:numPr>
      </w:pPr>
      <w:r w:rsidRPr="004726CB">
        <w:t>Example: NRSRO designation from SEC. New entrants must apply to SEC and demonstrate market acceptance — a circular requirement that protects incumbents.</w:t>
      </w:r>
    </w:p>
    <w:p w14:paraId="357B83A1" w14:textId="77777777" w:rsidR="004726CB" w:rsidRPr="004726CB" w:rsidRDefault="004726CB" w:rsidP="004726CB">
      <w:pPr>
        <w:numPr>
          <w:ilvl w:val="0"/>
          <w:numId w:val="6"/>
        </w:numPr>
      </w:pPr>
      <w:r w:rsidRPr="004726CB">
        <w:t xml:space="preserve">Example: DUNS number required for US federal procurement (FAR/DFAR). Dun &amp; Bradstreet </w:t>
      </w:r>
      <w:proofErr w:type="gramStart"/>
      <w:r w:rsidRPr="004726CB">
        <w:t>operates</w:t>
      </w:r>
      <w:proofErr w:type="gramEnd"/>
      <w:r w:rsidRPr="004726CB">
        <w:t xml:space="preserve"> the DUNS system.</w:t>
      </w:r>
    </w:p>
    <w:p w14:paraId="5E759380" w14:textId="77777777" w:rsidR="004726CB" w:rsidRPr="004726CB" w:rsidRDefault="004726CB" w:rsidP="004726CB">
      <w:r w:rsidRPr="004726CB">
        <w:rPr>
          <w:b/>
          <w:bCs/>
        </w:rPr>
        <w:t>Level 2 — Contractual Boilerplate Standard:</w:t>
      </w:r>
      <w:r w:rsidRPr="004726CB">
        <w:t xml:space="preserve"> The company's product is referenced in standard-form contracts across an industry. Not legally </w:t>
      </w:r>
      <w:proofErr w:type="gramStart"/>
      <w:r w:rsidRPr="004726CB">
        <w:t>mandated, but</w:t>
      </w:r>
      <w:proofErr w:type="gramEnd"/>
      <w:r w:rsidRPr="004726CB">
        <w:t xml:space="preserve"> deeply embedded in contractual practice.</w:t>
      </w:r>
    </w:p>
    <w:p w14:paraId="5FA87CE6" w14:textId="77777777" w:rsidR="004726CB" w:rsidRPr="004726CB" w:rsidRDefault="004726CB" w:rsidP="004726CB">
      <w:pPr>
        <w:numPr>
          <w:ilvl w:val="0"/>
          <w:numId w:val="7"/>
        </w:numPr>
      </w:pPr>
      <w:r w:rsidRPr="004726CB">
        <w:t xml:space="preserve">Example: Platts Dated Brent pricing </w:t>
      </w:r>
      <w:proofErr w:type="gramStart"/>
      <w:r w:rsidRPr="004726CB">
        <w:t>referenced</w:t>
      </w:r>
      <w:proofErr w:type="gramEnd"/>
      <w:r w:rsidRPr="004726CB">
        <w:t xml:space="preserve"> in physical crude oil contracts globally. No law requires Platts — but switching to an alternative benchmark requires renegotiating every contract.</w:t>
      </w:r>
    </w:p>
    <w:p w14:paraId="5DCC76DE" w14:textId="77777777" w:rsidR="004726CB" w:rsidRPr="004726CB" w:rsidRDefault="004726CB" w:rsidP="004726CB">
      <w:pPr>
        <w:numPr>
          <w:ilvl w:val="0"/>
          <w:numId w:val="7"/>
        </w:numPr>
      </w:pPr>
      <w:r w:rsidRPr="004726CB">
        <w:t>Example: MSCI indices referenced in investment mandates and benchmark agreements. Fund managers contractually committed to tracking MSCI indices.</w:t>
      </w:r>
    </w:p>
    <w:p w14:paraId="07F91165" w14:textId="77777777" w:rsidR="004726CB" w:rsidRPr="004726CB" w:rsidRDefault="004726CB" w:rsidP="004726CB">
      <w:r w:rsidRPr="004726CB">
        <w:rPr>
          <w:b/>
          <w:bCs/>
        </w:rPr>
        <w:t>Level 1 — Industry Standard (No Legal Force):</w:t>
      </w:r>
      <w:r w:rsidRPr="004726CB">
        <w:t xml:space="preserve"> The company's product is the de facto standard but is not legally mandated or contractually referenced. Substitutable with effort.</w:t>
      </w:r>
    </w:p>
    <w:p w14:paraId="791D14FF" w14:textId="77777777" w:rsidR="004726CB" w:rsidRPr="004726CB" w:rsidRDefault="004726CB" w:rsidP="004726CB">
      <w:pPr>
        <w:numPr>
          <w:ilvl w:val="0"/>
          <w:numId w:val="8"/>
        </w:numPr>
      </w:pPr>
      <w:r w:rsidRPr="004726CB">
        <w:t>Example: Bloomberg Terminal as de facto standard for fixed income data. No contract requires Bloomberg — but switching creates massive workflow disruption.</w:t>
      </w:r>
    </w:p>
    <w:p w14:paraId="6BBB7B83" w14:textId="77777777" w:rsidR="004726CB" w:rsidRPr="004726CB" w:rsidRDefault="004726CB" w:rsidP="004726CB">
      <w:r w:rsidRPr="004726CB">
        <w:rPr>
          <w:b/>
          <w:bCs/>
        </w:rPr>
        <w:t>Level 0 — No Regulatory Embedding:</w:t>
      </w:r>
      <w:r w:rsidRPr="004726CB">
        <w:t xml:space="preserve"> The company operates in a competitive market with no regulatory or contractual lock-in.</w:t>
      </w:r>
    </w:p>
    <w:p w14:paraId="127E3A9E" w14:textId="77777777" w:rsidR="004726CB" w:rsidRPr="004726CB" w:rsidRDefault="004726CB" w:rsidP="004726CB">
      <w:r w:rsidRPr="004726CB">
        <w:rPr>
          <w:b/>
          <w:bCs/>
        </w:rPr>
        <w:t>Assessment questions:</w:t>
      </w:r>
    </w:p>
    <w:p w14:paraId="0F9B73C7" w14:textId="77777777" w:rsidR="004726CB" w:rsidRPr="004726CB" w:rsidRDefault="004726CB" w:rsidP="004726CB">
      <w:pPr>
        <w:numPr>
          <w:ilvl w:val="0"/>
          <w:numId w:val="9"/>
        </w:numPr>
      </w:pPr>
      <w:r w:rsidRPr="004726CB">
        <w:t xml:space="preserve">Is this company's product referenced </w:t>
      </w:r>
      <w:r w:rsidRPr="004726CB">
        <w:rPr>
          <w:i/>
          <w:iCs/>
        </w:rPr>
        <w:t>by name</w:t>
      </w:r>
      <w:r w:rsidRPr="004726CB">
        <w:t xml:space="preserve"> in any legislation, regulation, or government mandate? Name the specific statute/regulation.</w:t>
      </w:r>
    </w:p>
    <w:p w14:paraId="59B54B7E" w14:textId="77777777" w:rsidR="004726CB" w:rsidRPr="004726CB" w:rsidRDefault="004726CB" w:rsidP="004726CB">
      <w:pPr>
        <w:numPr>
          <w:ilvl w:val="0"/>
          <w:numId w:val="9"/>
        </w:numPr>
      </w:pPr>
      <w:r w:rsidRPr="004726CB">
        <w:t>Does the company hold a regulatory designation (NRSRO, NRB, etc.) that restricts market entry?</w:t>
      </w:r>
    </w:p>
    <w:p w14:paraId="1B1E1570" w14:textId="77777777" w:rsidR="004726CB" w:rsidRPr="004726CB" w:rsidRDefault="004726CB" w:rsidP="004726CB">
      <w:pPr>
        <w:numPr>
          <w:ilvl w:val="0"/>
          <w:numId w:val="9"/>
        </w:numPr>
      </w:pPr>
      <w:r w:rsidRPr="004726CB">
        <w:t xml:space="preserve">Are the company's </w:t>
      </w:r>
      <w:proofErr w:type="gramStart"/>
      <w:r w:rsidRPr="004726CB">
        <w:t>outputs</w:t>
      </w:r>
      <w:proofErr w:type="gramEnd"/>
      <w:r w:rsidRPr="004726CB">
        <w:t xml:space="preserve"> </w:t>
      </w:r>
      <w:proofErr w:type="gramStart"/>
      <w:r w:rsidRPr="004726CB">
        <w:t>referenced</w:t>
      </w:r>
      <w:proofErr w:type="gramEnd"/>
      <w:r w:rsidRPr="004726CB">
        <w:t xml:space="preserve"> in standard-form financial contracts? Estimate the notional value of contracts that reference these outputs.</w:t>
      </w:r>
    </w:p>
    <w:p w14:paraId="6C293C68" w14:textId="77777777" w:rsidR="004726CB" w:rsidRPr="004726CB" w:rsidRDefault="004726CB" w:rsidP="004726CB">
      <w:pPr>
        <w:numPr>
          <w:ilvl w:val="0"/>
          <w:numId w:val="9"/>
        </w:numPr>
      </w:pPr>
      <w:r w:rsidRPr="004726CB">
        <w:t>How many jurisdictions enforce this regulatory embedding? (US-only vs. global)</w:t>
      </w:r>
    </w:p>
    <w:p w14:paraId="04FF5001" w14:textId="77777777" w:rsidR="004726CB" w:rsidRPr="004726CB" w:rsidRDefault="004726CB" w:rsidP="004726CB">
      <w:pPr>
        <w:numPr>
          <w:ilvl w:val="0"/>
          <w:numId w:val="9"/>
        </w:numPr>
      </w:pPr>
      <w:r w:rsidRPr="004726CB">
        <w:t>What would it take to change this? Legislation? Regulatory rulemaking? Contractual renegotiation?</w:t>
      </w:r>
    </w:p>
    <w:p w14:paraId="51ACF155" w14:textId="77777777" w:rsidR="004726CB" w:rsidRPr="004726CB" w:rsidRDefault="004726CB" w:rsidP="004726CB">
      <w:r w:rsidRPr="004726CB">
        <w:rPr>
          <w:b/>
          <w:bCs/>
        </w:rPr>
        <w:lastRenderedPageBreak/>
        <w:t>Regulatory Designation Level:</w:t>
      </w:r>
      <w:r w:rsidRPr="004726CB">
        <w:t xml:space="preserve"> 0 / 1 / 2 / 3 / 4 </w:t>
      </w:r>
      <w:r w:rsidRPr="004726CB">
        <w:rPr>
          <w:b/>
          <w:bCs/>
        </w:rPr>
        <w:t>Evidence:</w:t>
      </w:r>
      <w:r w:rsidRPr="004726CB">
        <w:t xml:space="preserve"> [specific statute, regulation, contract language, or designation] </w:t>
      </w:r>
      <w:r w:rsidRPr="004726CB">
        <w:rPr>
          <w:b/>
          <w:bCs/>
        </w:rPr>
        <w:t>Jurisdictional breadth:</w:t>
      </w:r>
      <w:r w:rsidRPr="004726CB">
        <w:t xml:space="preserve"> US-only / US + EU / Global </w:t>
      </w:r>
      <w:r w:rsidRPr="004726CB">
        <w:rPr>
          <w:b/>
          <w:bCs/>
        </w:rPr>
        <w:t>Disruption path:</w:t>
      </w:r>
      <w:r w:rsidRPr="004726CB">
        <w:t xml:space="preserve"> What specific regulatory or legislative change would weaken this moat? </w:t>
      </w:r>
      <w:r w:rsidRPr="004726CB">
        <w:rPr>
          <w:b/>
          <w:bCs/>
        </w:rPr>
        <w:t>Time to disrupt via regulation:</w:t>
      </w:r>
      <w:r w:rsidRPr="004726CB">
        <w:t xml:space="preserve"> Estimate in years</w:t>
      </w:r>
    </w:p>
    <w:p w14:paraId="72B321D8" w14:textId="77777777" w:rsidR="004726CB" w:rsidRPr="004726CB" w:rsidRDefault="004726CB" w:rsidP="004726CB">
      <w:r w:rsidRPr="004726CB">
        <w:pict w14:anchorId="7965E152">
          <v:rect id="_x0000_i1031" style="width:0;height:1.5pt" o:hralign="center" o:hrstd="t" o:hr="t" fillcolor="#a0a0a0" stroked="f"/>
        </w:pict>
      </w:r>
    </w:p>
    <w:p w14:paraId="5D263EBF" w14:textId="77777777" w:rsidR="004726CB" w:rsidRPr="004726CB" w:rsidRDefault="004726CB" w:rsidP="004726CB">
      <w:pPr>
        <w:rPr>
          <w:b/>
          <w:bCs/>
        </w:rPr>
      </w:pPr>
      <w:r w:rsidRPr="004726CB">
        <w:rPr>
          <w:b/>
          <w:bCs/>
        </w:rPr>
        <w:t>MOAT TYPE 2: BENCHMARK PRICING AUTHORITY</w:t>
      </w:r>
    </w:p>
    <w:p w14:paraId="1F421927" w14:textId="77777777" w:rsidR="004726CB" w:rsidRPr="004726CB" w:rsidRDefault="004726CB" w:rsidP="004726CB">
      <w:r w:rsidRPr="004726CB">
        <w:rPr>
          <w:b/>
          <w:bCs/>
        </w:rPr>
        <w:t>The "Price IS What We Say" Moat</w:t>
      </w:r>
    </w:p>
    <w:p w14:paraId="45CBB8FF" w14:textId="77777777" w:rsidR="004726CB" w:rsidRPr="004726CB" w:rsidRDefault="004726CB" w:rsidP="004726CB">
      <w:r w:rsidRPr="004726CB">
        <w:rPr>
          <w:b/>
          <w:bCs/>
        </w:rPr>
        <w:t>LLM Impact: STRUCTURALLY IMMUNE (unless contracts change)</w:t>
      </w:r>
    </w:p>
    <w:p w14:paraId="3384E195" w14:textId="77777777" w:rsidR="004726CB" w:rsidRPr="004726CB" w:rsidRDefault="004726CB" w:rsidP="004726CB">
      <w:r w:rsidRPr="004726CB">
        <w:t xml:space="preserve">The company doesn't just report prices or data — it </w:t>
      </w:r>
      <w:r w:rsidRPr="004726CB">
        <w:rPr>
          <w:i/>
          <w:iCs/>
        </w:rPr>
        <w:t>sets</w:t>
      </w:r>
      <w:r w:rsidRPr="004726CB">
        <w:t xml:space="preserve"> the benchmark price, rate, or index value that financial contracts reference. The benchmark isn't an opinion or estimate. It becomes the contractual truth because both counterparties agreed to use it as the reference.</w:t>
      </w:r>
    </w:p>
    <w:p w14:paraId="0BCEEDE5" w14:textId="77777777" w:rsidR="004726CB" w:rsidRPr="004726CB" w:rsidRDefault="004726CB" w:rsidP="004726CB">
      <w:r w:rsidRPr="004726CB">
        <w:rPr>
          <w:b/>
          <w:bCs/>
        </w:rPr>
        <w:t>Assessment questions:</w:t>
      </w:r>
    </w:p>
    <w:p w14:paraId="1C8918B9" w14:textId="77777777" w:rsidR="004726CB" w:rsidRPr="004726CB" w:rsidRDefault="004726CB" w:rsidP="004726CB">
      <w:pPr>
        <w:numPr>
          <w:ilvl w:val="0"/>
          <w:numId w:val="10"/>
        </w:numPr>
      </w:pPr>
      <w:r w:rsidRPr="004726CB">
        <w:t>Does this company produce benchmark prices, rates, or index values referenced in financial contracts?</w:t>
      </w:r>
    </w:p>
    <w:p w14:paraId="52864354" w14:textId="77777777" w:rsidR="004726CB" w:rsidRPr="004726CB" w:rsidRDefault="004726CB" w:rsidP="004726CB">
      <w:pPr>
        <w:numPr>
          <w:ilvl w:val="0"/>
          <w:numId w:val="10"/>
        </w:numPr>
      </w:pPr>
      <w:r w:rsidRPr="004726CB">
        <w:t>What is the estimated notional value of contracts that reference these benchmarks? (Trillions? Billions?)</w:t>
      </w:r>
    </w:p>
    <w:p w14:paraId="03D1CA5B" w14:textId="77777777" w:rsidR="004726CB" w:rsidRPr="004726CB" w:rsidRDefault="004726CB" w:rsidP="004726CB">
      <w:pPr>
        <w:numPr>
          <w:ilvl w:val="0"/>
          <w:numId w:val="10"/>
        </w:numPr>
      </w:pPr>
      <w:r w:rsidRPr="004726CB">
        <w:t>Are these benchmarks regulated under IOSCO Principles for Financial Benchmarks, EU BMR, or equivalent frameworks?</w:t>
      </w:r>
    </w:p>
    <w:p w14:paraId="224CBA8F" w14:textId="77777777" w:rsidR="004726CB" w:rsidRPr="004726CB" w:rsidRDefault="004726CB" w:rsidP="004726CB">
      <w:pPr>
        <w:numPr>
          <w:ilvl w:val="0"/>
          <w:numId w:val="10"/>
        </w:numPr>
      </w:pPr>
      <w:r w:rsidRPr="004726CB">
        <w:t>What happens if this benchmark is discontinued? (See LIBOR transition for precedent on disruption cost)</w:t>
      </w:r>
    </w:p>
    <w:p w14:paraId="749DCDF2" w14:textId="77777777" w:rsidR="004726CB" w:rsidRPr="004726CB" w:rsidRDefault="004726CB" w:rsidP="004726CB">
      <w:pPr>
        <w:numPr>
          <w:ilvl w:val="0"/>
          <w:numId w:val="10"/>
        </w:numPr>
      </w:pPr>
      <w:r w:rsidRPr="004726CB">
        <w:t>Can an LLM produce an alternative benchmark? (Yes — but no contract references it)</w:t>
      </w:r>
    </w:p>
    <w:p w14:paraId="64F2C07C" w14:textId="77777777" w:rsidR="004726CB" w:rsidRPr="004726CB" w:rsidRDefault="004726CB" w:rsidP="004726CB">
      <w:pPr>
        <w:numPr>
          <w:ilvl w:val="0"/>
          <w:numId w:val="10"/>
        </w:numPr>
      </w:pPr>
      <w:r w:rsidRPr="004726CB">
        <w:t>Is the benchmark methodology proprietary or transparent? (Both can be defensible — IOSCO-regulated benchmarks have transparent methodology but protected status)</w:t>
      </w:r>
    </w:p>
    <w:p w14:paraId="4FCF53C0" w14:textId="77777777" w:rsidR="004726CB" w:rsidRPr="004726CB" w:rsidRDefault="004726CB" w:rsidP="004726CB">
      <w:r w:rsidRPr="004726CB">
        <w:rPr>
          <w:b/>
          <w:bCs/>
        </w:rPr>
        <w:t>Has Benchmark Authority:</w:t>
      </w:r>
      <w:r w:rsidRPr="004726CB">
        <w:t xml:space="preserve"> Yes / No / Partial </w:t>
      </w:r>
      <w:r w:rsidRPr="004726CB">
        <w:rPr>
          <w:b/>
          <w:bCs/>
        </w:rPr>
        <w:t>Benchmark(s) and estimated notional exposure:</w:t>
      </w:r>
      <w:r w:rsidRPr="004726CB">
        <w:t xml:space="preserve"> [name each benchmark; estimate $ referenced] </w:t>
      </w:r>
      <w:r w:rsidRPr="004726CB">
        <w:rPr>
          <w:b/>
          <w:bCs/>
        </w:rPr>
        <w:t>Regulatory oversight of benchmarks:</w:t>
      </w:r>
      <w:r w:rsidRPr="004726CB">
        <w:t xml:space="preserve"> [IOSCO, EU BMR, SEC, etc.] </w:t>
      </w:r>
      <w:r w:rsidRPr="004726CB">
        <w:rPr>
          <w:b/>
          <w:bCs/>
        </w:rPr>
        <w:t>Substitution cost:</w:t>
      </w:r>
      <w:r w:rsidRPr="004726CB">
        <w:t xml:space="preserve"> How much would it cost the market to switch to an alternative benchmark? [estimate] </w:t>
      </w:r>
      <w:r w:rsidRPr="004726CB">
        <w:rPr>
          <w:b/>
          <w:bCs/>
        </w:rPr>
        <w:t>Evidence:</w:t>
      </w:r>
      <w:r w:rsidRPr="004726CB">
        <w:t xml:space="preserve"> [specific contracts, regulatory references, market practice]</w:t>
      </w:r>
    </w:p>
    <w:p w14:paraId="5FCCCC82" w14:textId="77777777" w:rsidR="004726CB" w:rsidRPr="004726CB" w:rsidRDefault="004726CB" w:rsidP="004726CB">
      <w:r w:rsidRPr="004726CB">
        <w:pict w14:anchorId="5481EEF0">
          <v:rect id="_x0000_i1032" style="width:0;height:1.5pt" o:hralign="center" o:hrstd="t" o:hr="t" fillcolor="#a0a0a0" stroked="f"/>
        </w:pict>
      </w:r>
    </w:p>
    <w:p w14:paraId="4ECE764F" w14:textId="77777777" w:rsidR="004726CB" w:rsidRPr="004726CB" w:rsidRDefault="004726CB" w:rsidP="004726CB">
      <w:pPr>
        <w:rPr>
          <w:b/>
          <w:bCs/>
        </w:rPr>
      </w:pPr>
      <w:r w:rsidRPr="004726CB">
        <w:rPr>
          <w:b/>
          <w:bCs/>
        </w:rPr>
        <w:t>MOAT TYPE 3: CONTRIBUTED DATA NETWORK</w:t>
      </w:r>
    </w:p>
    <w:p w14:paraId="619DA1CB" w14:textId="77777777" w:rsidR="004726CB" w:rsidRPr="004726CB" w:rsidRDefault="004726CB" w:rsidP="004726CB">
      <w:r w:rsidRPr="004726CB">
        <w:rPr>
          <w:b/>
          <w:bCs/>
        </w:rPr>
        <w:t>The "Pooled Intelligence" Moat</w:t>
      </w:r>
    </w:p>
    <w:p w14:paraId="7754D491" w14:textId="77777777" w:rsidR="004726CB" w:rsidRPr="004726CB" w:rsidRDefault="004726CB" w:rsidP="004726CB">
      <w:r w:rsidRPr="004726CB">
        <w:rPr>
          <w:b/>
          <w:bCs/>
        </w:rPr>
        <w:t>LLM Impact: DEFENDED (data is structurally non-replicable)</w:t>
      </w:r>
    </w:p>
    <w:p w14:paraId="0C6BA721" w14:textId="77777777" w:rsidR="004726CB" w:rsidRPr="004726CB" w:rsidRDefault="004726CB" w:rsidP="004726CB">
      <w:r w:rsidRPr="004726CB">
        <w:t>The company collects proprietary data from participants who contribute information they cannot access individually, creating a dataset that no single participant owns and no outsider can replicate. This is the data infrastructure equivalent of a network effect — but stronger, because the data cannot be synthesized or scraped.</w:t>
      </w:r>
    </w:p>
    <w:p w14:paraId="18F7588F" w14:textId="77777777" w:rsidR="004726CB" w:rsidRPr="004726CB" w:rsidRDefault="004726CB" w:rsidP="004726CB">
      <w:r w:rsidRPr="004726CB">
        <w:rPr>
          <w:b/>
          <w:bCs/>
        </w:rPr>
        <w:t>Assessment questions:</w:t>
      </w:r>
    </w:p>
    <w:p w14:paraId="640D28EF" w14:textId="77777777" w:rsidR="004726CB" w:rsidRPr="004726CB" w:rsidRDefault="004726CB" w:rsidP="004726CB">
      <w:pPr>
        <w:numPr>
          <w:ilvl w:val="0"/>
          <w:numId w:val="11"/>
        </w:numPr>
      </w:pPr>
      <w:r w:rsidRPr="004726CB">
        <w:t>Does the company aggregate data from multiple sources that individually cannot see the full picture?</w:t>
      </w:r>
    </w:p>
    <w:p w14:paraId="67E8417F" w14:textId="77777777" w:rsidR="004726CB" w:rsidRPr="004726CB" w:rsidRDefault="004726CB" w:rsidP="004726CB">
      <w:pPr>
        <w:numPr>
          <w:ilvl w:val="0"/>
          <w:numId w:val="11"/>
        </w:numPr>
      </w:pPr>
      <w:r w:rsidRPr="004726CB">
        <w:t>Would data contributors be sharing competitive intelligence if they contributed to a new entrant? (If yes — strong moat)</w:t>
      </w:r>
    </w:p>
    <w:p w14:paraId="54259BD2" w14:textId="77777777" w:rsidR="004726CB" w:rsidRPr="004726CB" w:rsidRDefault="004726CB" w:rsidP="004726CB">
      <w:pPr>
        <w:numPr>
          <w:ilvl w:val="0"/>
          <w:numId w:val="11"/>
        </w:numPr>
      </w:pPr>
      <w:r w:rsidRPr="004726CB">
        <w:t>Is the data pooling mechanism proprietary (company-controlled) or open (industry consortium)?</w:t>
      </w:r>
    </w:p>
    <w:p w14:paraId="41D7BCB4" w14:textId="77777777" w:rsidR="004726CB" w:rsidRPr="004726CB" w:rsidRDefault="004726CB" w:rsidP="004726CB">
      <w:pPr>
        <w:numPr>
          <w:ilvl w:val="0"/>
          <w:numId w:val="11"/>
        </w:numPr>
      </w:pPr>
      <w:r w:rsidRPr="004726CB">
        <w:lastRenderedPageBreak/>
        <w:t>How many years of contributed data has the company accumulated?</w:t>
      </w:r>
    </w:p>
    <w:p w14:paraId="0C6F1112" w14:textId="77777777" w:rsidR="004726CB" w:rsidRPr="004726CB" w:rsidRDefault="004726CB" w:rsidP="004726CB">
      <w:pPr>
        <w:numPr>
          <w:ilvl w:val="0"/>
          <w:numId w:val="11"/>
        </w:numPr>
      </w:pPr>
      <w:r w:rsidRPr="004726CB">
        <w:t>Can this data be reconstructed by a well-funded AI startup? If not, why specifically?</w:t>
      </w:r>
    </w:p>
    <w:p w14:paraId="1BEEA48D" w14:textId="77777777" w:rsidR="004726CB" w:rsidRPr="004726CB" w:rsidRDefault="004726CB" w:rsidP="004726CB">
      <w:pPr>
        <w:numPr>
          <w:ilvl w:val="0"/>
          <w:numId w:val="11"/>
        </w:numPr>
      </w:pPr>
      <w:r w:rsidRPr="004726CB">
        <w:t>Is the contributed data anonymized/aggregated, or does the company hold raw granular data?</w:t>
      </w:r>
    </w:p>
    <w:p w14:paraId="2D2B73DD" w14:textId="77777777" w:rsidR="004726CB" w:rsidRPr="004726CB" w:rsidRDefault="004726CB" w:rsidP="004726CB">
      <w:r w:rsidRPr="004726CB">
        <w:rPr>
          <w:b/>
          <w:bCs/>
        </w:rPr>
        <w:t>Scoring guidance:</w:t>
      </w:r>
    </w:p>
    <w:p w14:paraId="7708B96D" w14:textId="77777777" w:rsidR="004726CB" w:rsidRPr="004726CB" w:rsidRDefault="004726CB" w:rsidP="004726CB">
      <w:pPr>
        <w:numPr>
          <w:ilvl w:val="0"/>
          <w:numId w:val="12"/>
        </w:numPr>
      </w:pPr>
      <w:r w:rsidRPr="004726CB">
        <w:rPr>
          <w:b/>
          <w:bCs/>
        </w:rPr>
        <w:t>Strong (3/3):</w:t>
      </w:r>
      <w:r w:rsidRPr="004726CB">
        <w:t xml:space="preserve"> Data contributed by industry participants who would be sharing competitive intelligence with a rival; accumulated over 10+ years; structurally non-replicable. (Examples: Verisk insurance claims data; FICO credit bureau data; S&amp;P COMPUSTAT 60+ years of standardized financials)</w:t>
      </w:r>
    </w:p>
    <w:p w14:paraId="24BE8A21" w14:textId="77777777" w:rsidR="004726CB" w:rsidRPr="004726CB" w:rsidRDefault="004726CB" w:rsidP="004726CB">
      <w:pPr>
        <w:numPr>
          <w:ilvl w:val="0"/>
          <w:numId w:val="12"/>
        </w:numPr>
      </w:pPr>
      <w:r w:rsidRPr="004726CB">
        <w:rPr>
          <w:b/>
          <w:bCs/>
        </w:rPr>
        <w:t>Moderate (2/3):</w:t>
      </w:r>
      <w:r w:rsidRPr="004726CB">
        <w:t xml:space="preserve"> Data aggregated from multiple </w:t>
      </w:r>
      <w:proofErr w:type="gramStart"/>
      <w:r w:rsidRPr="004726CB">
        <w:t>sources</w:t>
      </w:r>
      <w:proofErr w:type="gramEnd"/>
      <w:r w:rsidRPr="004726CB">
        <w:t xml:space="preserve"> but individual sources could theoretically be approached by competitors; 5-10 years depth. (Examples: some analytics providers that license data from multiple vendors)</w:t>
      </w:r>
    </w:p>
    <w:p w14:paraId="3CC5CD75" w14:textId="77777777" w:rsidR="004726CB" w:rsidRPr="004726CB" w:rsidRDefault="004726CB" w:rsidP="004726CB">
      <w:pPr>
        <w:numPr>
          <w:ilvl w:val="0"/>
          <w:numId w:val="12"/>
        </w:numPr>
      </w:pPr>
      <w:r w:rsidRPr="004726CB">
        <w:rPr>
          <w:b/>
          <w:bCs/>
        </w:rPr>
        <w:t>Weak (1/3):</w:t>
      </w:r>
      <w:r w:rsidRPr="004726CB">
        <w:t xml:space="preserve"> Data that is public or licensable; structuring/normalization is the value-add, not the data itself. (Examples: companies that organize SEC filings, patent data, court records — LLMs can do this natively)</w:t>
      </w:r>
    </w:p>
    <w:p w14:paraId="0B67E78F" w14:textId="77777777" w:rsidR="004726CB" w:rsidRPr="004726CB" w:rsidRDefault="004726CB" w:rsidP="004726CB">
      <w:pPr>
        <w:numPr>
          <w:ilvl w:val="0"/>
          <w:numId w:val="12"/>
        </w:numPr>
      </w:pPr>
      <w:r w:rsidRPr="004726CB">
        <w:rPr>
          <w:b/>
          <w:bCs/>
        </w:rPr>
        <w:t>None (0/3):</w:t>
      </w:r>
      <w:r w:rsidRPr="004726CB">
        <w:t xml:space="preserve"> No contributed data network; company licenses or scrapes publicly available data.</w:t>
      </w:r>
    </w:p>
    <w:p w14:paraId="2C2B1B90" w14:textId="77777777" w:rsidR="004726CB" w:rsidRPr="004726CB" w:rsidRDefault="004726CB" w:rsidP="004726CB">
      <w:r w:rsidRPr="004726CB">
        <w:rPr>
          <w:b/>
          <w:bCs/>
        </w:rPr>
        <w:t>Contributed Data Score:</w:t>
      </w:r>
      <w:r w:rsidRPr="004726CB">
        <w:t xml:space="preserve"> 0 / 1 / 2 / 3 </w:t>
      </w:r>
      <w:r w:rsidRPr="004726CB">
        <w:rPr>
          <w:b/>
          <w:bCs/>
        </w:rPr>
        <w:t>Data sources:</w:t>
      </w:r>
      <w:r w:rsidRPr="004726CB">
        <w:t xml:space="preserve"> [who contributes? how many?] </w:t>
      </w:r>
      <w:r w:rsidRPr="004726CB">
        <w:rPr>
          <w:b/>
          <w:bCs/>
        </w:rPr>
        <w:t>Historical depth:</w:t>
      </w:r>
      <w:r w:rsidRPr="004726CB">
        <w:t xml:space="preserve"> [years of accumulated data] </w:t>
      </w:r>
      <w:r w:rsidRPr="004726CB">
        <w:rPr>
          <w:b/>
          <w:bCs/>
        </w:rPr>
        <w:t>Replicability assessment:</w:t>
      </w:r>
      <w:r w:rsidRPr="004726CB">
        <w:t xml:space="preserve"> [can a well-funded startup replicate this data?] </w:t>
      </w:r>
      <w:r w:rsidRPr="004726CB">
        <w:rPr>
          <w:b/>
          <w:bCs/>
        </w:rPr>
        <w:t>Evidence:</w:t>
      </w:r>
      <w:r w:rsidRPr="004726CB">
        <w:t xml:space="preserve"> [specific data assets, contribution mechanisms]</w:t>
      </w:r>
    </w:p>
    <w:p w14:paraId="0CCD2926" w14:textId="77777777" w:rsidR="004726CB" w:rsidRPr="004726CB" w:rsidRDefault="004726CB" w:rsidP="004726CB">
      <w:r w:rsidRPr="004726CB">
        <w:pict w14:anchorId="17B8599D">
          <v:rect id="_x0000_i1033" style="width:0;height:1.5pt" o:hralign="center" o:hrstd="t" o:hr="t" fillcolor="#a0a0a0" stroked="f"/>
        </w:pict>
      </w:r>
    </w:p>
    <w:p w14:paraId="35B0555F" w14:textId="77777777" w:rsidR="004726CB" w:rsidRPr="004726CB" w:rsidRDefault="004726CB" w:rsidP="004726CB">
      <w:pPr>
        <w:rPr>
          <w:b/>
          <w:bCs/>
        </w:rPr>
      </w:pPr>
      <w:r w:rsidRPr="004726CB">
        <w:rPr>
          <w:b/>
          <w:bCs/>
        </w:rPr>
        <w:t>MOAT TYPE 4: PASSIVE CAPITAL GRAVITY</w:t>
      </w:r>
    </w:p>
    <w:p w14:paraId="48C7EAB0" w14:textId="77777777" w:rsidR="004726CB" w:rsidRPr="004726CB" w:rsidRDefault="004726CB" w:rsidP="004726CB">
      <w:r w:rsidRPr="004726CB">
        <w:rPr>
          <w:b/>
          <w:bCs/>
        </w:rPr>
        <w:t>The "Index Licensing" Moat</w:t>
      </w:r>
    </w:p>
    <w:p w14:paraId="38833F39" w14:textId="77777777" w:rsidR="004726CB" w:rsidRPr="004726CB" w:rsidRDefault="004726CB" w:rsidP="004726CB">
      <w:r w:rsidRPr="004726CB">
        <w:rPr>
          <w:b/>
          <w:bCs/>
        </w:rPr>
        <w:t>LLM Impact: STRUCTURALLY IMMUNE (unless passive investing reverses)</w:t>
      </w:r>
    </w:p>
    <w:p w14:paraId="1E1D4D05" w14:textId="77777777" w:rsidR="004726CB" w:rsidRPr="004726CB" w:rsidRDefault="004726CB" w:rsidP="004726CB">
      <w:r w:rsidRPr="004726CB">
        <w:t>Index providers earn licensing fees from ETFs and mutual funds that track their indices. The moat deepens with every dollar of passive AUM because switching indices triggers taxable events, tracking error, and benchmark misalignment. As passive investing continues to grow (now &gt;50% of US equity assets), the licensing revenue compounds.</w:t>
      </w:r>
    </w:p>
    <w:p w14:paraId="65206E17" w14:textId="77777777" w:rsidR="004726CB" w:rsidRPr="004726CB" w:rsidRDefault="004726CB" w:rsidP="004726CB">
      <w:r w:rsidRPr="004726CB">
        <w:rPr>
          <w:b/>
          <w:bCs/>
        </w:rPr>
        <w:t>Assessment questions:</w:t>
      </w:r>
    </w:p>
    <w:p w14:paraId="282C47D1" w14:textId="77777777" w:rsidR="004726CB" w:rsidRPr="004726CB" w:rsidRDefault="004726CB" w:rsidP="004726CB">
      <w:pPr>
        <w:numPr>
          <w:ilvl w:val="0"/>
          <w:numId w:val="13"/>
        </w:numPr>
      </w:pPr>
      <w:r w:rsidRPr="004726CB">
        <w:t>Does this company license indices that ETFs or mutual funds track?</w:t>
      </w:r>
    </w:p>
    <w:p w14:paraId="45CBE023" w14:textId="77777777" w:rsidR="004726CB" w:rsidRPr="004726CB" w:rsidRDefault="004726CB" w:rsidP="004726CB">
      <w:pPr>
        <w:numPr>
          <w:ilvl w:val="0"/>
          <w:numId w:val="13"/>
        </w:numPr>
      </w:pPr>
      <w:r w:rsidRPr="004726CB">
        <w:t>What is the estimated AUM tracking or benchmarked to the company's indices? (Trillions? Billions?)</w:t>
      </w:r>
    </w:p>
    <w:p w14:paraId="396275EF" w14:textId="77777777" w:rsidR="004726CB" w:rsidRPr="004726CB" w:rsidRDefault="004726CB" w:rsidP="004726CB">
      <w:pPr>
        <w:numPr>
          <w:ilvl w:val="0"/>
          <w:numId w:val="13"/>
        </w:numPr>
      </w:pPr>
      <w:r w:rsidRPr="004726CB">
        <w:t>What are the top indices and their estimated tracked AUM?</w:t>
      </w:r>
    </w:p>
    <w:p w14:paraId="115315CA" w14:textId="77777777" w:rsidR="004726CB" w:rsidRPr="004726CB" w:rsidRDefault="004726CB" w:rsidP="004726CB">
      <w:pPr>
        <w:numPr>
          <w:ilvl w:val="0"/>
          <w:numId w:val="13"/>
        </w:numPr>
      </w:pPr>
      <w:r w:rsidRPr="004726CB">
        <w:t>What would it cost fund managers to switch to an alternative index? (taxable events, tracking error, benchmark renegotiation)</w:t>
      </w:r>
    </w:p>
    <w:p w14:paraId="3B779032" w14:textId="77777777" w:rsidR="004726CB" w:rsidRPr="004726CB" w:rsidRDefault="004726CB" w:rsidP="004726CB">
      <w:pPr>
        <w:numPr>
          <w:ilvl w:val="0"/>
          <w:numId w:val="13"/>
        </w:numPr>
      </w:pPr>
      <w:r w:rsidRPr="004726CB">
        <w:t>Is passive investing still growing in the company's primary markets?</w:t>
      </w:r>
    </w:p>
    <w:p w14:paraId="74E38F46" w14:textId="77777777" w:rsidR="004726CB" w:rsidRPr="004726CB" w:rsidRDefault="004726CB" w:rsidP="004726CB">
      <w:pPr>
        <w:numPr>
          <w:ilvl w:val="0"/>
          <w:numId w:val="13"/>
        </w:numPr>
      </w:pPr>
      <w:r w:rsidRPr="004726CB">
        <w:t>Is there regulatory or policy risk to passive investing that could reduce AUM flows?</w:t>
      </w:r>
    </w:p>
    <w:p w14:paraId="58FC6AB6" w14:textId="77777777" w:rsidR="004726CB" w:rsidRPr="004726CB" w:rsidRDefault="004726CB" w:rsidP="004726CB">
      <w:pPr>
        <w:numPr>
          <w:ilvl w:val="0"/>
          <w:numId w:val="13"/>
        </w:numPr>
      </w:pPr>
      <w:r w:rsidRPr="004726CB">
        <w:t>Can an LLM create an alternative index? (Yes — but no fund tracks it)</w:t>
      </w:r>
    </w:p>
    <w:p w14:paraId="6696B2BD" w14:textId="77777777" w:rsidR="004726CB" w:rsidRPr="004726CB" w:rsidRDefault="004726CB" w:rsidP="004726CB">
      <w:r w:rsidRPr="004726CB">
        <w:rPr>
          <w:b/>
          <w:bCs/>
        </w:rPr>
        <w:t>Has Passive Capital Gravity:</w:t>
      </w:r>
      <w:r w:rsidRPr="004726CB">
        <w:t xml:space="preserve"> Yes / No / Partial </w:t>
      </w:r>
      <w:r w:rsidRPr="004726CB">
        <w:rPr>
          <w:b/>
          <w:bCs/>
        </w:rPr>
        <w:t>Estimated AUM tracking/benchmarked:</w:t>
      </w:r>
      <w:r w:rsidRPr="004726CB">
        <w:t xml:space="preserve"> [$ amount] </w:t>
      </w:r>
      <w:r w:rsidRPr="004726CB">
        <w:rPr>
          <w:b/>
          <w:bCs/>
        </w:rPr>
        <w:t>Key indices:</w:t>
      </w:r>
      <w:r w:rsidRPr="004726CB">
        <w:t xml:space="preserve"> [name top 3-5] </w:t>
      </w:r>
      <w:r w:rsidRPr="004726CB">
        <w:rPr>
          <w:b/>
          <w:bCs/>
        </w:rPr>
        <w:t>Switching cost for fund managers:</w:t>
      </w:r>
      <w:r w:rsidRPr="004726CB">
        <w:t xml:space="preserve"> [describe] </w:t>
      </w:r>
      <w:r w:rsidRPr="004726CB">
        <w:rPr>
          <w:b/>
          <w:bCs/>
        </w:rPr>
        <w:t>Passive investing growth trajectory in primary markets:</w:t>
      </w:r>
      <w:r w:rsidRPr="004726CB">
        <w:t xml:space="preserve"> [growing / stable / declining] </w:t>
      </w:r>
      <w:r w:rsidRPr="004726CB">
        <w:rPr>
          <w:b/>
          <w:bCs/>
        </w:rPr>
        <w:t>Evidence:</w:t>
      </w:r>
      <w:r w:rsidRPr="004726CB">
        <w:t xml:space="preserve"> [AUM data, licensing revenue, index names]</w:t>
      </w:r>
    </w:p>
    <w:p w14:paraId="3E53E8B5" w14:textId="77777777" w:rsidR="004726CB" w:rsidRPr="004726CB" w:rsidRDefault="004726CB" w:rsidP="004726CB">
      <w:r w:rsidRPr="004726CB">
        <w:pict w14:anchorId="16528925">
          <v:rect id="_x0000_i1034" style="width:0;height:1.5pt" o:hralign="center" o:hrstd="t" o:hr="t" fillcolor="#a0a0a0" stroked="f"/>
        </w:pict>
      </w:r>
    </w:p>
    <w:p w14:paraId="34133EBF" w14:textId="77777777" w:rsidR="004726CB" w:rsidRPr="004726CB" w:rsidRDefault="004726CB" w:rsidP="004726CB">
      <w:pPr>
        <w:rPr>
          <w:b/>
          <w:bCs/>
        </w:rPr>
      </w:pPr>
      <w:r w:rsidRPr="004726CB">
        <w:rPr>
          <w:b/>
          <w:bCs/>
        </w:rPr>
        <w:lastRenderedPageBreak/>
        <w:t>MOAT TYPE 5: HISTORICAL DEPTH</w:t>
      </w:r>
    </w:p>
    <w:p w14:paraId="615AFACE" w14:textId="77777777" w:rsidR="004726CB" w:rsidRPr="004726CB" w:rsidRDefault="004726CB" w:rsidP="004726CB">
      <w:r w:rsidRPr="004726CB">
        <w:rPr>
          <w:b/>
          <w:bCs/>
        </w:rPr>
        <w:t>The "Time Machine" Moat</w:t>
      </w:r>
    </w:p>
    <w:p w14:paraId="7A548D5F" w14:textId="77777777" w:rsidR="004726CB" w:rsidRPr="004726CB" w:rsidRDefault="004726CB" w:rsidP="004726CB">
      <w:r w:rsidRPr="004726CB">
        <w:rPr>
          <w:b/>
          <w:bCs/>
        </w:rPr>
        <w:t>LLM Impact: DEFENDED (time cannot be compressed)</w:t>
      </w:r>
    </w:p>
    <w:p w14:paraId="18C05BDE" w14:textId="77777777" w:rsidR="004726CB" w:rsidRPr="004726CB" w:rsidRDefault="004726CB" w:rsidP="004726CB">
      <w:r w:rsidRPr="004726CB">
        <w:t xml:space="preserve">Some data assets derive their value primarily from temporal depth — how far back the time series extends with consistent methodology. An AI can replicate the </w:t>
      </w:r>
      <w:proofErr w:type="gramStart"/>
      <w:r w:rsidRPr="004726CB">
        <w:t>methodology</w:t>
      </w:r>
      <w:proofErr w:type="gramEnd"/>
      <w:r w:rsidRPr="004726CB">
        <w:t xml:space="preserve"> but it cannot replicate the history. Back-testing investment strategies, calibrating risk models, and validating credit scoring algorithms all require decades of historical data that cannot be synthesized or generated retroactively.</w:t>
      </w:r>
    </w:p>
    <w:p w14:paraId="26910BEC" w14:textId="77777777" w:rsidR="004726CB" w:rsidRPr="004726CB" w:rsidRDefault="004726CB" w:rsidP="004726CB">
      <w:r w:rsidRPr="004726CB">
        <w:rPr>
          <w:b/>
          <w:bCs/>
        </w:rPr>
        <w:t>Assessment questions:</w:t>
      </w:r>
    </w:p>
    <w:p w14:paraId="25832006" w14:textId="77777777" w:rsidR="004726CB" w:rsidRPr="004726CB" w:rsidRDefault="004726CB" w:rsidP="004726CB">
      <w:pPr>
        <w:numPr>
          <w:ilvl w:val="0"/>
          <w:numId w:val="14"/>
        </w:numPr>
      </w:pPr>
      <w:r w:rsidRPr="004726CB">
        <w:t>How far back does the company's time series data extend? (Decades? Century?)</w:t>
      </w:r>
    </w:p>
    <w:p w14:paraId="32703E01" w14:textId="77777777" w:rsidR="004726CB" w:rsidRPr="004726CB" w:rsidRDefault="004726CB" w:rsidP="004726CB">
      <w:pPr>
        <w:numPr>
          <w:ilvl w:val="0"/>
          <w:numId w:val="14"/>
        </w:numPr>
      </w:pPr>
      <w:r w:rsidRPr="004726CB">
        <w:t>Is the methodology consistent over the full time series, or have there been breaks/revisions?</w:t>
      </w:r>
    </w:p>
    <w:p w14:paraId="17076C34" w14:textId="77777777" w:rsidR="004726CB" w:rsidRPr="004726CB" w:rsidRDefault="004726CB" w:rsidP="004726CB">
      <w:pPr>
        <w:numPr>
          <w:ilvl w:val="0"/>
          <w:numId w:val="14"/>
        </w:numPr>
      </w:pPr>
      <w:r w:rsidRPr="004726CB">
        <w:t>What use cases require the full historical depth? (Back-testing, model validation, regulatory stress testing)</w:t>
      </w:r>
    </w:p>
    <w:p w14:paraId="12CED771" w14:textId="77777777" w:rsidR="004726CB" w:rsidRPr="004726CB" w:rsidRDefault="004726CB" w:rsidP="004726CB">
      <w:pPr>
        <w:numPr>
          <w:ilvl w:val="0"/>
          <w:numId w:val="14"/>
        </w:numPr>
      </w:pPr>
      <w:r w:rsidRPr="004726CB">
        <w:t xml:space="preserve">Can historical data be reconstructed from other sources? (If the company was the original collector, </w:t>
      </w:r>
      <w:proofErr w:type="gramStart"/>
      <w:r w:rsidRPr="004726CB">
        <w:t>likely</w:t>
      </w:r>
      <w:proofErr w:type="gramEnd"/>
      <w:r w:rsidRPr="004726CB">
        <w:t xml:space="preserve"> not)</w:t>
      </w:r>
    </w:p>
    <w:p w14:paraId="242BC7A5" w14:textId="77777777" w:rsidR="004726CB" w:rsidRPr="004726CB" w:rsidRDefault="004726CB" w:rsidP="004726CB">
      <w:pPr>
        <w:numPr>
          <w:ilvl w:val="0"/>
          <w:numId w:val="14"/>
        </w:numPr>
      </w:pPr>
      <w:r w:rsidRPr="004726CB">
        <w:t>Does historical depth create a compounding advantage? (Each year adds more data, making the dataset more valuable)</w:t>
      </w:r>
    </w:p>
    <w:p w14:paraId="3E96C442" w14:textId="77777777" w:rsidR="004726CB" w:rsidRPr="004726CB" w:rsidRDefault="004726CB" w:rsidP="004726CB">
      <w:pPr>
        <w:numPr>
          <w:ilvl w:val="0"/>
          <w:numId w:val="14"/>
        </w:numPr>
      </w:pPr>
      <w:r w:rsidRPr="004726CB">
        <w:t>Are there regulatory requirements for historical data depth? (Basel III stress tests, insurance reserving, etc.)</w:t>
      </w:r>
    </w:p>
    <w:p w14:paraId="38F3DE1C" w14:textId="77777777" w:rsidR="004726CB" w:rsidRPr="004726CB" w:rsidRDefault="004726CB" w:rsidP="004726CB">
      <w:r w:rsidRPr="004726CB">
        <w:rPr>
          <w:b/>
          <w:bCs/>
        </w:rPr>
        <w:t>Scoring guidance:</w:t>
      </w:r>
    </w:p>
    <w:p w14:paraId="7E9CB29B" w14:textId="77777777" w:rsidR="004726CB" w:rsidRPr="004726CB" w:rsidRDefault="004726CB" w:rsidP="004726CB">
      <w:pPr>
        <w:numPr>
          <w:ilvl w:val="0"/>
          <w:numId w:val="15"/>
        </w:numPr>
      </w:pPr>
      <w:r w:rsidRPr="004726CB">
        <w:rPr>
          <w:b/>
          <w:bCs/>
        </w:rPr>
        <w:t>Deep (3/3):</w:t>
      </w:r>
      <w:r w:rsidRPr="004726CB">
        <w:t xml:space="preserve"> 30+ years of consistent methodology; original collector; data used for regulatory stress testing or model validation; cannot be reconstructed. (Examples: COMPUSTAT 60+ years; Moody's default studies 100+ years; FICO score validation 30+ years)</w:t>
      </w:r>
    </w:p>
    <w:p w14:paraId="5C7CEDBA" w14:textId="77777777" w:rsidR="004726CB" w:rsidRPr="004726CB" w:rsidRDefault="004726CB" w:rsidP="004726CB">
      <w:pPr>
        <w:numPr>
          <w:ilvl w:val="0"/>
          <w:numId w:val="15"/>
        </w:numPr>
      </w:pPr>
      <w:r w:rsidRPr="004726CB">
        <w:rPr>
          <w:b/>
          <w:bCs/>
        </w:rPr>
        <w:t>Moderate (2/3):</w:t>
      </w:r>
      <w:r w:rsidRPr="004726CB">
        <w:t xml:space="preserve"> 10-30 years; mostly consistent methodology; used for back-testing and research. (Examples: many financial data providers with </w:t>
      </w:r>
      <w:proofErr w:type="gramStart"/>
      <w:r w:rsidRPr="004726CB">
        <w:t>15-20 year</w:t>
      </w:r>
      <w:proofErr w:type="gramEnd"/>
      <w:r w:rsidRPr="004726CB">
        <w:t xml:space="preserve"> histories)</w:t>
      </w:r>
    </w:p>
    <w:p w14:paraId="3FB8D781" w14:textId="77777777" w:rsidR="004726CB" w:rsidRPr="004726CB" w:rsidRDefault="004726CB" w:rsidP="004726CB">
      <w:pPr>
        <w:numPr>
          <w:ilvl w:val="0"/>
          <w:numId w:val="15"/>
        </w:numPr>
      </w:pPr>
      <w:r w:rsidRPr="004726CB">
        <w:rPr>
          <w:b/>
          <w:bCs/>
        </w:rPr>
        <w:t>Shallow (1/3):</w:t>
      </w:r>
      <w:r w:rsidRPr="004726CB">
        <w:t xml:space="preserve"> &lt;10 years or inconsistent methodology; historical depth is not a primary value driver.</w:t>
      </w:r>
    </w:p>
    <w:p w14:paraId="31304F06" w14:textId="77777777" w:rsidR="004726CB" w:rsidRPr="004726CB" w:rsidRDefault="004726CB" w:rsidP="004726CB">
      <w:pPr>
        <w:numPr>
          <w:ilvl w:val="0"/>
          <w:numId w:val="15"/>
        </w:numPr>
      </w:pPr>
      <w:r w:rsidRPr="004726CB">
        <w:rPr>
          <w:b/>
          <w:bCs/>
        </w:rPr>
        <w:t>None (0/3):</w:t>
      </w:r>
      <w:r w:rsidRPr="004726CB">
        <w:t xml:space="preserve"> Historical depth is irrelevant to the product.</w:t>
      </w:r>
    </w:p>
    <w:p w14:paraId="255466E2" w14:textId="77777777" w:rsidR="004726CB" w:rsidRPr="004726CB" w:rsidRDefault="004726CB" w:rsidP="004726CB">
      <w:r w:rsidRPr="004726CB">
        <w:rPr>
          <w:b/>
          <w:bCs/>
        </w:rPr>
        <w:t>Historical Depth Score:</w:t>
      </w:r>
      <w:r w:rsidRPr="004726CB">
        <w:t xml:space="preserve"> 0 / 1 / 2 / 3 </w:t>
      </w:r>
      <w:r w:rsidRPr="004726CB">
        <w:rPr>
          <w:b/>
          <w:bCs/>
        </w:rPr>
        <w:t>Time series depth:</w:t>
      </w:r>
      <w:r w:rsidRPr="004726CB">
        <w:t xml:space="preserve"> [years] </w:t>
      </w:r>
      <w:r w:rsidRPr="004726CB">
        <w:rPr>
          <w:b/>
          <w:bCs/>
        </w:rPr>
        <w:t>Methodology consistency:</w:t>
      </w:r>
      <w:r w:rsidRPr="004726CB">
        <w:t xml:space="preserve"> [consistent / breaks noted] </w:t>
      </w:r>
      <w:r w:rsidRPr="004726CB">
        <w:rPr>
          <w:b/>
          <w:bCs/>
        </w:rPr>
        <w:t>Use cases requiring full depth:</w:t>
      </w:r>
      <w:r w:rsidRPr="004726CB">
        <w:t xml:space="preserve"> [describe] </w:t>
      </w:r>
      <w:r w:rsidRPr="004726CB">
        <w:rPr>
          <w:b/>
          <w:bCs/>
        </w:rPr>
        <w:t>Evidence:</w:t>
      </w:r>
      <w:r w:rsidRPr="004726CB">
        <w:t xml:space="preserve"> [specific datasets, time series, regulatory requirements]</w:t>
      </w:r>
    </w:p>
    <w:p w14:paraId="31FBAD71" w14:textId="77777777" w:rsidR="004726CB" w:rsidRPr="004726CB" w:rsidRDefault="004726CB" w:rsidP="004726CB">
      <w:r w:rsidRPr="004726CB">
        <w:pict w14:anchorId="77641140">
          <v:rect id="_x0000_i1035" style="width:0;height:1.5pt" o:hralign="center" o:hrstd="t" o:hr="t" fillcolor="#a0a0a0" stroked="f"/>
        </w:pict>
      </w:r>
    </w:p>
    <w:p w14:paraId="1F398A84" w14:textId="77777777" w:rsidR="004726CB" w:rsidRPr="004726CB" w:rsidRDefault="004726CB" w:rsidP="004726CB">
      <w:pPr>
        <w:rPr>
          <w:b/>
          <w:bCs/>
        </w:rPr>
      </w:pPr>
      <w:r w:rsidRPr="004726CB">
        <w:rPr>
          <w:b/>
          <w:bCs/>
        </w:rPr>
        <w:t>SECTION 2: AI DISRUPTION VECTOR ANALYSIS</w:t>
      </w:r>
    </w:p>
    <w:p w14:paraId="7D83A1D9" w14:textId="77777777" w:rsidR="004726CB" w:rsidRPr="004726CB" w:rsidRDefault="004726CB" w:rsidP="004726CB">
      <w:r w:rsidRPr="004726CB">
        <w:rPr>
          <w:b/>
          <w:bCs/>
        </w:rPr>
        <w:t>This is where data infrastructure companies differ most from SaaS.</w:t>
      </w:r>
    </w:p>
    <w:p w14:paraId="3DE4EF01" w14:textId="77777777" w:rsidR="004726CB" w:rsidRPr="004726CB" w:rsidRDefault="004726CB" w:rsidP="004726CB">
      <w:r w:rsidRPr="004726CB">
        <w:t>For SaaS companies, AI disruption is: "LLM replaces the software." For data infrastructure companies, AI disruption is more nuanced. It falls into one of three categories:</w:t>
      </w:r>
    </w:p>
    <w:p w14:paraId="12B1C5DE" w14:textId="77777777" w:rsidR="004726CB" w:rsidRPr="004726CB" w:rsidRDefault="004726CB" w:rsidP="004726CB">
      <w:pPr>
        <w:rPr>
          <w:b/>
          <w:bCs/>
        </w:rPr>
      </w:pPr>
      <w:r w:rsidRPr="004726CB">
        <w:rPr>
          <w:b/>
          <w:bCs/>
        </w:rPr>
        <w:t>DISRUPTION VECTOR A: STRUCTURING LAYER COMMODITIZATION</w:t>
      </w:r>
    </w:p>
    <w:p w14:paraId="49009A95" w14:textId="77777777" w:rsidR="004726CB" w:rsidRPr="004726CB" w:rsidRDefault="004726CB" w:rsidP="004726CB">
      <w:r w:rsidRPr="004726CB">
        <w:rPr>
          <w:b/>
          <w:bCs/>
        </w:rPr>
        <w:t>Risk: AI replaces the analysis/structuring, but NOT the data or designation</w:t>
      </w:r>
    </w:p>
    <w:p w14:paraId="3737242A" w14:textId="77777777" w:rsidR="004726CB" w:rsidRPr="004726CB" w:rsidRDefault="004726CB" w:rsidP="004726CB">
      <w:r w:rsidRPr="004726CB">
        <w:t>The company's value-add is organizing, normalizing, and delivering data through a proprietary interface (terminal, feed, API). LLMs can replicate this structuring layer natively. The data itself may still be proprietary, but the way it's packaged and delivered is under threat.</w:t>
      </w:r>
    </w:p>
    <w:p w14:paraId="59733786" w14:textId="77777777" w:rsidR="004726CB" w:rsidRPr="004726CB" w:rsidRDefault="004726CB" w:rsidP="004726CB">
      <w:r w:rsidRPr="004726CB">
        <w:rPr>
          <w:b/>
          <w:bCs/>
        </w:rPr>
        <w:lastRenderedPageBreak/>
        <w:t>Who is vulnerable:</w:t>
      </w:r>
      <w:r w:rsidRPr="004726CB">
        <w:t xml:space="preserve"> Financial data terminals (Bloomberg, FactSet, Capital IQ), analytics platforms that organize public data, research platforms.</w:t>
      </w:r>
    </w:p>
    <w:p w14:paraId="3425E879" w14:textId="77777777" w:rsidR="004726CB" w:rsidRPr="004726CB" w:rsidRDefault="004726CB" w:rsidP="004726CB">
      <w:r w:rsidRPr="004726CB">
        <w:rPr>
          <w:b/>
          <w:bCs/>
        </w:rPr>
        <w:t>Assessment questions:</w:t>
      </w:r>
    </w:p>
    <w:p w14:paraId="2D5426CD" w14:textId="77777777" w:rsidR="004726CB" w:rsidRPr="004726CB" w:rsidRDefault="004726CB" w:rsidP="004726CB">
      <w:pPr>
        <w:numPr>
          <w:ilvl w:val="0"/>
          <w:numId w:val="16"/>
        </w:numPr>
      </w:pPr>
      <w:r w:rsidRPr="004726CB">
        <w:t>What percentage of this company's revenue comes from structuring/delivering data vs. owning/producing the data itself?</w:t>
      </w:r>
    </w:p>
    <w:p w14:paraId="10614CD5" w14:textId="77777777" w:rsidR="004726CB" w:rsidRPr="004726CB" w:rsidRDefault="004726CB" w:rsidP="004726CB">
      <w:pPr>
        <w:numPr>
          <w:ilvl w:val="0"/>
          <w:numId w:val="16"/>
        </w:numPr>
      </w:pPr>
      <w:r w:rsidRPr="004726CB">
        <w:t>Can a frontier LLM replicate the analysis that this company provides on top of its data?</w:t>
      </w:r>
    </w:p>
    <w:p w14:paraId="7FCD505B" w14:textId="77777777" w:rsidR="004726CB" w:rsidRPr="004726CB" w:rsidRDefault="004726CB" w:rsidP="004726CB">
      <w:pPr>
        <w:numPr>
          <w:ilvl w:val="0"/>
          <w:numId w:val="16"/>
        </w:numPr>
      </w:pPr>
      <w:r w:rsidRPr="004726CB">
        <w:t>If you stripped away the interface and analytics, what data does the company own that an LLM cannot access?</w:t>
      </w:r>
    </w:p>
    <w:p w14:paraId="0290B01E" w14:textId="77777777" w:rsidR="004726CB" w:rsidRPr="004726CB" w:rsidRDefault="004726CB" w:rsidP="004726CB">
      <w:pPr>
        <w:numPr>
          <w:ilvl w:val="0"/>
          <w:numId w:val="16"/>
        </w:numPr>
      </w:pPr>
      <w:r w:rsidRPr="004726CB">
        <w:t>Is the company's pricing model based on the data or the delivery? (Terminal pricing = delivery-based, vulnerable)</w:t>
      </w:r>
    </w:p>
    <w:p w14:paraId="03C12886" w14:textId="77777777" w:rsidR="004726CB" w:rsidRPr="004726CB" w:rsidRDefault="004726CB" w:rsidP="004726CB">
      <w:r w:rsidRPr="004726CB">
        <w:rPr>
          <w:b/>
          <w:bCs/>
        </w:rPr>
        <w:t>Structuring Layer Vulnerability:</w:t>
      </w:r>
      <w:r w:rsidRPr="004726CB">
        <w:t xml:space="preserve"> Low / Medium / High </w:t>
      </w:r>
      <w:r w:rsidRPr="004726CB">
        <w:rPr>
          <w:b/>
          <w:bCs/>
        </w:rPr>
        <w:t>Evidence:</w:t>
      </w:r>
      <w:r w:rsidRPr="004726CB">
        <w:t xml:space="preserve"> [specific products or segments vulnerable] </w:t>
      </w:r>
      <w:r w:rsidRPr="004726CB">
        <w:rPr>
          <w:b/>
          <w:bCs/>
        </w:rPr>
        <w:t>Revenue at risk from structuring layer commoditization:</w:t>
      </w:r>
      <w:r w:rsidRPr="004726CB">
        <w:t xml:space="preserve"> [estimate % of total revenue]</w:t>
      </w:r>
    </w:p>
    <w:p w14:paraId="243C43F2" w14:textId="77777777" w:rsidR="004726CB" w:rsidRPr="004726CB" w:rsidRDefault="004726CB" w:rsidP="004726CB">
      <w:r w:rsidRPr="004726CB">
        <w:pict w14:anchorId="54F6C906">
          <v:rect id="_x0000_i1036" style="width:0;height:1.5pt" o:hralign="center" o:hrstd="t" o:hr="t" fillcolor="#a0a0a0" stroked="f"/>
        </w:pict>
      </w:r>
    </w:p>
    <w:p w14:paraId="37076C47" w14:textId="77777777" w:rsidR="004726CB" w:rsidRPr="004726CB" w:rsidRDefault="004726CB" w:rsidP="004726CB">
      <w:pPr>
        <w:rPr>
          <w:b/>
          <w:bCs/>
        </w:rPr>
      </w:pPr>
      <w:r w:rsidRPr="004726CB">
        <w:rPr>
          <w:b/>
          <w:bCs/>
        </w:rPr>
        <w:t>DISRUPTION VECTOR B: ALTERNATIVE CREATION</w:t>
      </w:r>
    </w:p>
    <w:p w14:paraId="32D1B46D" w14:textId="77777777" w:rsidR="004726CB" w:rsidRPr="004726CB" w:rsidRDefault="004726CB" w:rsidP="004726CB">
      <w:r w:rsidRPr="004726CB">
        <w:rPr>
          <w:b/>
          <w:bCs/>
        </w:rPr>
        <w:t>Risk: AI enables creation of alternative benchmarks, scores, or ratings</w:t>
      </w:r>
    </w:p>
    <w:p w14:paraId="3203867A" w14:textId="77777777" w:rsidR="004726CB" w:rsidRPr="004726CB" w:rsidRDefault="004726CB" w:rsidP="004726CB">
      <w:r w:rsidRPr="004726CB">
        <w:t xml:space="preserve">An LLM or AI system could theoretically create an alternative credit score, an alternative benchmark price, or an alternative risk rating. The technical barrier is low. But the </w:t>
      </w:r>
      <w:r w:rsidRPr="004726CB">
        <w:rPr>
          <w:i/>
          <w:iCs/>
        </w:rPr>
        <w:t>adoption</w:t>
      </w:r>
      <w:r w:rsidRPr="004726CB">
        <w:t xml:space="preserve"> barrier is extraordinarily high because financial markets are built on shared agreement about which benchmarks to use.</w:t>
      </w:r>
    </w:p>
    <w:p w14:paraId="4C4AB7BB" w14:textId="77777777" w:rsidR="004726CB" w:rsidRPr="004726CB" w:rsidRDefault="004726CB" w:rsidP="004726CB">
      <w:r w:rsidRPr="004726CB">
        <w:rPr>
          <w:b/>
          <w:bCs/>
        </w:rPr>
        <w:t>Assessment questions:</w:t>
      </w:r>
    </w:p>
    <w:p w14:paraId="697770B9" w14:textId="77777777" w:rsidR="004726CB" w:rsidRPr="004726CB" w:rsidRDefault="004726CB" w:rsidP="004726CB">
      <w:pPr>
        <w:numPr>
          <w:ilvl w:val="0"/>
          <w:numId w:val="17"/>
        </w:numPr>
      </w:pPr>
      <w:r w:rsidRPr="004726CB">
        <w:t>Has anyone built a credible AI-powered alternative to this company's core product? Name it.</w:t>
      </w:r>
    </w:p>
    <w:p w14:paraId="262C69B6" w14:textId="77777777" w:rsidR="004726CB" w:rsidRPr="004726CB" w:rsidRDefault="004726CB" w:rsidP="004726CB">
      <w:pPr>
        <w:numPr>
          <w:ilvl w:val="0"/>
          <w:numId w:val="17"/>
        </w:numPr>
      </w:pPr>
      <w:r w:rsidRPr="004726CB">
        <w:t>What is the adoption pathway for that alternative? (Does it require regulatory approval? Contract renegotiation? Market convention change?)</w:t>
      </w:r>
    </w:p>
    <w:p w14:paraId="10E0324D" w14:textId="77777777" w:rsidR="004726CB" w:rsidRPr="004726CB" w:rsidRDefault="004726CB" w:rsidP="004726CB">
      <w:pPr>
        <w:numPr>
          <w:ilvl w:val="0"/>
          <w:numId w:val="17"/>
        </w:numPr>
      </w:pPr>
      <w:r w:rsidRPr="004726CB">
        <w:t>How long would adoption take even if the alternative were technically superior? (LIBOR → SOFR took 5+ years with regulatory mandate)</w:t>
      </w:r>
    </w:p>
    <w:p w14:paraId="03F67CE2" w14:textId="77777777" w:rsidR="004726CB" w:rsidRPr="004726CB" w:rsidRDefault="004726CB" w:rsidP="004726CB">
      <w:pPr>
        <w:numPr>
          <w:ilvl w:val="0"/>
          <w:numId w:val="17"/>
        </w:numPr>
      </w:pPr>
      <w:r w:rsidRPr="004726CB">
        <w:t>Is there regulatory interest in promoting alternatives? (SEC, CFPB, EU initiatives)</w:t>
      </w:r>
    </w:p>
    <w:p w14:paraId="22219377" w14:textId="77777777" w:rsidR="004726CB" w:rsidRPr="004726CB" w:rsidRDefault="004726CB" w:rsidP="004726CB">
      <w:r w:rsidRPr="004726CB">
        <w:rPr>
          <w:b/>
          <w:bCs/>
        </w:rPr>
        <w:t>Alternative Creation Risk:</w:t>
      </w:r>
      <w:r w:rsidRPr="004726CB">
        <w:t xml:space="preserve"> Low / Medium / High </w:t>
      </w:r>
      <w:r w:rsidRPr="004726CB">
        <w:rPr>
          <w:b/>
          <w:bCs/>
        </w:rPr>
        <w:t>Named alternatives:</w:t>
      </w:r>
      <w:r w:rsidRPr="004726CB">
        <w:t xml:space="preserve"> [list any] </w:t>
      </w:r>
      <w:r w:rsidRPr="004726CB">
        <w:rPr>
          <w:b/>
          <w:bCs/>
        </w:rPr>
        <w:t>Adoption barrier:</w:t>
      </w:r>
      <w:r w:rsidRPr="004726CB">
        <w:t xml:space="preserve"> [describe] </w:t>
      </w:r>
      <w:r w:rsidRPr="004726CB">
        <w:rPr>
          <w:b/>
          <w:bCs/>
        </w:rPr>
        <w:t>Regulatory interest in alternatives:</w:t>
      </w:r>
      <w:r w:rsidRPr="004726CB">
        <w:t xml:space="preserve"> [describe any government initiatives]</w:t>
      </w:r>
    </w:p>
    <w:p w14:paraId="7D22F9E5" w14:textId="77777777" w:rsidR="004726CB" w:rsidRPr="004726CB" w:rsidRDefault="004726CB" w:rsidP="004726CB">
      <w:r w:rsidRPr="004726CB">
        <w:pict w14:anchorId="1A8ABFED">
          <v:rect id="_x0000_i1037" style="width:0;height:1.5pt" o:hralign="center" o:hrstd="t" o:hr="t" fillcolor="#a0a0a0" stroked="f"/>
        </w:pict>
      </w:r>
    </w:p>
    <w:p w14:paraId="41D9B2D6" w14:textId="77777777" w:rsidR="004726CB" w:rsidRPr="004726CB" w:rsidRDefault="004726CB" w:rsidP="004726CB">
      <w:pPr>
        <w:rPr>
          <w:b/>
          <w:bCs/>
        </w:rPr>
      </w:pPr>
      <w:r w:rsidRPr="004726CB">
        <w:rPr>
          <w:b/>
          <w:bCs/>
        </w:rPr>
        <w:t>DISRUPTION VECTOR C: DELIVERY MODEL DISRUPTION</w:t>
      </w:r>
    </w:p>
    <w:p w14:paraId="57AEA444" w14:textId="77777777" w:rsidR="004726CB" w:rsidRPr="004726CB" w:rsidRDefault="004726CB" w:rsidP="004726CB">
      <w:r w:rsidRPr="004726CB">
        <w:rPr>
          <w:b/>
          <w:bCs/>
        </w:rPr>
        <w:t>Risk: AI agents bypass the terminal/subscription and access data directly</w:t>
      </w:r>
    </w:p>
    <w:p w14:paraId="61E0AD73" w14:textId="77777777" w:rsidR="004726CB" w:rsidRPr="004726CB" w:rsidRDefault="004726CB" w:rsidP="004726CB">
      <w:r w:rsidRPr="004726CB">
        <w:t>AI agents and MCP (Model Context Protocol) interfaces could bypass traditional data delivery (terminals, feeds) and access underlying data directly. This threatens the delivery model (subscription revenue) without threatening the data itself. The precedent is Bustamante's thesis: aggregation theory meets data infrastructure — AI agents become the interface, data companies become commodity suppliers.</w:t>
      </w:r>
    </w:p>
    <w:p w14:paraId="036B1270" w14:textId="77777777" w:rsidR="004726CB" w:rsidRPr="004726CB" w:rsidRDefault="004726CB" w:rsidP="004726CB">
      <w:r w:rsidRPr="004726CB">
        <w:rPr>
          <w:b/>
          <w:bCs/>
        </w:rPr>
        <w:t>Assessment questions:</w:t>
      </w:r>
    </w:p>
    <w:p w14:paraId="3DAEF741" w14:textId="77777777" w:rsidR="004726CB" w:rsidRPr="004726CB" w:rsidRDefault="004726CB" w:rsidP="004726CB">
      <w:pPr>
        <w:numPr>
          <w:ilvl w:val="0"/>
          <w:numId w:val="18"/>
        </w:numPr>
      </w:pPr>
      <w:r w:rsidRPr="004726CB">
        <w:t>Is this company already offering AI/API access to its data? At what price vs. terminal?</w:t>
      </w:r>
    </w:p>
    <w:p w14:paraId="7C5044AA" w14:textId="77777777" w:rsidR="004726CB" w:rsidRPr="004726CB" w:rsidRDefault="004726CB" w:rsidP="004726CB">
      <w:pPr>
        <w:numPr>
          <w:ilvl w:val="0"/>
          <w:numId w:val="18"/>
        </w:numPr>
      </w:pPr>
      <w:r w:rsidRPr="004726CB">
        <w:t>Are AI agents or chatbots being built that access this company's data as a commodity input?</w:t>
      </w:r>
    </w:p>
    <w:p w14:paraId="2E67159C" w14:textId="77777777" w:rsidR="004726CB" w:rsidRPr="004726CB" w:rsidRDefault="004726CB" w:rsidP="004726CB">
      <w:pPr>
        <w:numPr>
          <w:ilvl w:val="0"/>
          <w:numId w:val="18"/>
        </w:numPr>
      </w:pPr>
      <w:r w:rsidRPr="004726CB">
        <w:lastRenderedPageBreak/>
        <w:t>Could this company become a "back-end data supplier" to AI platforms rather than a direct-to-customer terminal business?</w:t>
      </w:r>
    </w:p>
    <w:p w14:paraId="43B4D238" w14:textId="77777777" w:rsidR="004726CB" w:rsidRPr="004726CB" w:rsidRDefault="004726CB" w:rsidP="004726CB">
      <w:pPr>
        <w:numPr>
          <w:ilvl w:val="0"/>
          <w:numId w:val="18"/>
        </w:numPr>
      </w:pPr>
      <w:r w:rsidRPr="004726CB">
        <w:t>What percentage of revenue is terminal/seat-based vs. data licensing/API? (Terminal revenue is most vulnerable)</w:t>
      </w:r>
    </w:p>
    <w:p w14:paraId="0AF1924D" w14:textId="77777777" w:rsidR="004726CB" w:rsidRPr="004726CB" w:rsidRDefault="004726CB" w:rsidP="004726CB">
      <w:r w:rsidRPr="004726CB">
        <w:rPr>
          <w:b/>
          <w:bCs/>
        </w:rPr>
        <w:t>Delivery Model Disruption Risk:</w:t>
      </w:r>
      <w:r w:rsidRPr="004726CB">
        <w:t xml:space="preserve"> Low / Medium / High </w:t>
      </w:r>
      <w:r w:rsidRPr="004726CB">
        <w:rPr>
          <w:b/>
          <w:bCs/>
        </w:rPr>
        <w:t>Current AI/API offerings:</w:t>
      </w:r>
      <w:r w:rsidRPr="004726CB">
        <w:t xml:space="preserve"> [describe] </w:t>
      </w:r>
      <w:r w:rsidRPr="004726CB">
        <w:rPr>
          <w:b/>
          <w:bCs/>
        </w:rPr>
        <w:t>Terminal/seat revenue at risk:</w:t>
      </w:r>
      <w:r w:rsidRPr="004726CB">
        <w:t xml:space="preserve"> [estimate % of total revenue] </w:t>
      </w:r>
      <w:r w:rsidRPr="004726CB">
        <w:rPr>
          <w:b/>
          <w:bCs/>
        </w:rPr>
        <w:t>Evidence:</w:t>
      </w:r>
      <w:r w:rsidRPr="004726CB">
        <w:t xml:space="preserve"> [specific products, competitor offerings, API access patterns]</w:t>
      </w:r>
    </w:p>
    <w:p w14:paraId="70865349" w14:textId="77777777" w:rsidR="004726CB" w:rsidRPr="004726CB" w:rsidRDefault="004726CB" w:rsidP="004726CB">
      <w:r w:rsidRPr="004726CB">
        <w:pict w14:anchorId="57F1AB48">
          <v:rect id="_x0000_i1038" style="width:0;height:1.5pt" o:hralign="center" o:hrstd="t" o:hr="t" fillcolor="#a0a0a0" stroked="f"/>
        </w:pict>
      </w:r>
    </w:p>
    <w:p w14:paraId="6C360403" w14:textId="77777777" w:rsidR="004726CB" w:rsidRPr="004726CB" w:rsidRDefault="004726CB" w:rsidP="004726CB">
      <w:pPr>
        <w:rPr>
          <w:b/>
          <w:bCs/>
        </w:rPr>
      </w:pPr>
      <w:r w:rsidRPr="004726CB">
        <w:rPr>
          <w:b/>
          <w:bCs/>
        </w:rPr>
        <w:t>SECTION 3: SEGMENT-LEVEL ANALYSIS (if multi-segment company)</w:t>
      </w:r>
    </w:p>
    <w:p w14:paraId="6F44E7E4" w14:textId="77777777" w:rsidR="004726CB" w:rsidRPr="004726CB" w:rsidRDefault="004726CB" w:rsidP="004726CB">
      <w:r w:rsidRPr="004726CB">
        <w:rPr>
          <w:b/>
          <w:bCs/>
        </w:rPr>
        <w:t>CRITICAL FOR CONGLOMERATES:</w:t>
      </w:r>
      <w:r w:rsidRPr="004726CB">
        <w:t xml:space="preserve"> Many data infrastructure companies (S&amp;P Global, ICE, LSEG) have radically different moat profiles across business segments. A company can have a Regulatory Designation moat in one segment and zero moat in another. The pre-screen MUST analyze each segment independently.</w:t>
      </w:r>
    </w:p>
    <w:p w14:paraId="4180F8F5" w14:textId="77777777" w:rsidR="004726CB" w:rsidRPr="004726CB" w:rsidRDefault="004726CB" w:rsidP="004726CB">
      <w:r w:rsidRPr="004726CB">
        <w:t>For each major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661"/>
        <w:gridCol w:w="1106"/>
        <w:gridCol w:w="2260"/>
        <w:gridCol w:w="1754"/>
        <w:gridCol w:w="1490"/>
      </w:tblGrid>
      <w:tr w:rsidR="004726CB" w:rsidRPr="004726CB" w14:paraId="12A61E0E" w14:textId="77777777">
        <w:trPr>
          <w:tblHeader/>
          <w:tblCellSpacing w:w="15" w:type="dxa"/>
        </w:trPr>
        <w:tc>
          <w:tcPr>
            <w:tcW w:w="0" w:type="auto"/>
            <w:vAlign w:val="center"/>
            <w:hideMark/>
          </w:tcPr>
          <w:p w14:paraId="0BDBB4D6" w14:textId="77777777" w:rsidR="004726CB" w:rsidRPr="004726CB" w:rsidRDefault="004726CB" w:rsidP="004726CB">
            <w:pPr>
              <w:rPr>
                <w:b/>
                <w:bCs/>
              </w:rPr>
            </w:pPr>
            <w:r w:rsidRPr="004726CB">
              <w:rPr>
                <w:b/>
                <w:bCs/>
              </w:rPr>
              <w:t>Segment</w:t>
            </w:r>
          </w:p>
        </w:tc>
        <w:tc>
          <w:tcPr>
            <w:tcW w:w="0" w:type="auto"/>
            <w:vAlign w:val="center"/>
            <w:hideMark/>
          </w:tcPr>
          <w:p w14:paraId="06B52374" w14:textId="77777777" w:rsidR="004726CB" w:rsidRPr="004726CB" w:rsidRDefault="004726CB" w:rsidP="004726CB">
            <w:pPr>
              <w:rPr>
                <w:b/>
                <w:bCs/>
              </w:rPr>
            </w:pPr>
            <w:r w:rsidRPr="004726CB">
              <w:rPr>
                <w:b/>
                <w:bCs/>
              </w:rPr>
              <w:t>Revenue (LTM)</w:t>
            </w:r>
          </w:p>
        </w:tc>
        <w:tc>
          <w:tcPr>
            <w:tcW w:w="0" w:type="auto"/>
            <w:vAlign w:val="center"/>
            <w:hideMark/>
          </w:tcPr>
          <w:p w14:paraId="6E1DC4F9" w14:textId="77777777" w:rsidR="004726CB" w:rsidRPr="004726CB" w:rsidRDefault="004726CB" w:rsidP="004726CB">
            <w:pPr>
              <w:rPr>
                <w:b/>
                <w:bCs/>
              </w:rPr>
            </w:pPr>
            <w:r w:rsidRPr="004726CB">
              <w:rPr>
                <w:b/>
                <w:bCs/>
              </w:rPr>
              <w:t>% of Total</w:t>
            </w:r>
          </w:p>
        </w:tc>
        <w:tc>
          <w:tcPr>
            <w:tcW w:w="0" w:type="auto"/>
            <w:vAlign w:val="center"/>
            <w:hideMark/>
          </w:tcPr>
          <w:p w14:paraId="071A6844" w14:textId="77777777" w:rsidR="004726CB" w:rsidRPr="004726CB" w:rsidRDefault="004726CB" w:rsidP="004726CB">
            <w:pPr>
              <w:rPr>
                <w:b/>
                <w:bCs/>
              </w:rPr>
            </w:pPr>
            <w:r w:rsidRPr="004726CB">
              <w:rPr>
                <w:b/>
                <w:bCs/>
              </w:rPr>
              <w:t>Primary Moat Type(s)</w:t>
            </w:r>
          </w:p>
        </w:tc>
        <w:tc>
          <w:tcPr>
            <w:tcW w:w="0" w:type="auto"/>
            <w:vAlign w:val="center"/>
            <w:hideMark/>
          </w:tcPr>
          <w:p w14:paraId="1B1EAA15" w14:textId="77777777" w:rsidR="004726CB" w:rsidRPr="004726CB" w:rsidRDefault="004726CB" w:rsidP="004726CB">
            <w:pPr>
              <w:rPr>
                <w:b/>
                <w:bCs/>
              </w:rPr>
            </w:pPr>
            <w:r w:rsidRPr="004726CB">
              <w:rPr>
                <w:b/>
                <w:bCs/>
              </w:rPr>
              <w:t>AI Vulnerability</w:t>
            </w:r>
          </w:p>
        </w:tc>
        <w:tc>
          <w:tcPr>
            <w:tcW w:w="0" w:type="auto"/>
            <w:vAlign w:val="center"/>
            <w:hideMark/>
          </w:tcPr>
          <w:p w14:paraId="026FB602" w14:textId="77777777" w:rsidR="004726CB" w:rsidRPr="004726CB" w:rsidRDefault="004726CB" w:rsidP="004726CB">
            <w:pPr>
              <w:rPr>
                <w:b/>
                <w:bCs/>
              </w:rPr>
            </w:pPr>
            <w:r w:rsidRPr="004726CB">
              <w:rPr>
                <w:b/>
                <w:bCs/>
              </w:rPr>
              <w:t>Assessment</w:t>
            </w:r>
          </w:p>
        </w:tc>
      </w:tr>
      <w:tr w:rsidR="004726CB" w:rsidRPr="004726CB" w14:paraId="4F65961A" w14:textId="77777777">
        <w:trPr>
          <w:tblCellSpacing w:w="15" w:type="dxa"/>
        </w:trPr>
        <w:tc>
          <w:tcPr>
            <w:tcW w:w="0" w:type="auto"/>
            <w:vAlign w:val="center"/>
            <w:hideMark/>
          </w:tcPr>
          <w:p w14:paraId="09DBC2D4" w14:textId="77777777" w:rsidR="004726CB" w:rsidRPr="004726CB" w:rsidRDefault="004726CB" w:rsidP="004726CB">
            <w:pPr>
              <w:rPr>
                <w:b/>
                <w:bCs/>
              </w:rPr>
            </w:pPr>
          </w:p>
        </w:tc>
        <w:tc>
          <w:tcPr>
            <w:tcW w:w="0" w:type="auto"/>
            <w:vAlign w:val="center"/>
            <w:hideMark/>
          </w:tcPr>
          <w:p w14:paraId="4ECDEAEC" w14:textId="77777777" w:rsidR="004726CB" w:rsidRPr="004726CB" w:rsidRDefault="004726CB" w:rsidP="004726CB"/>
        </w:tc>
        <w:tc>
          <w:tcPr>
            <w:tcW w:w="0" w:type="auto"/>
            <w:vAlign w:val="center"/>
            <w:hideMark/>
          </w:tcPr>
          <w:p w14:paraId="4CBA4A82" w14:textId="77777777" w:rsidR="004726CB" w:rsidRPr="004726CB" w:rsidRDefault="004726CB" w:rsidP="004726CB"/>
        </w:tc>
        <w:tc>
          <w:tcPr>
            <w:tcW w:w="0" w:type="auto"/>
            <w:vAlign w:val="center"/>
            <w:hideMark/>
          </w:tcPr>
          <w:p w14:paraId="21C930D9" w14:textId="77777777" w:rsidR="004726CB" w:rsidRPr="004726CB" w:rsidRDefault="004726CB" w:rsidP="004726CB"/>
        </w:tc>
        <w:tc>
          <w:tcPr>
            <w:tcW w:w="0" w:type="auto"/>
            <w:vAlign w:val="center"/>
            <w:hideMark/>
          </w:tcPr>
          <w:p w14:paraId="3E63C395" w14:textId="77777777" w:rsidR="004726CB" w:rsidRPr="004726CB" w:rsidRDefault="004726CB" w:rsidP="004726CB"/>
        </w:tc>
        <w:tc>
          <w:tcPr>
            <w:tcW w:w="0" w:type="auto"/>
            <w:vAlign w:val="center"/>
            <w:hideMark/>
          </w:tcPr>
          <w:p w14:paraId="1453014D" w14:textId="77777777" w:rsidR="004726CB" w:rsidRPr="004726CB" w:rsidRDefault="004726CB" w:rsidP="004726CB"/>
        </w:tc>
      </w:tr>
      <w:tr w:rsidR="004726CB" w:rsidRPr="004726CB" w14:paraId="5AE2284C" w14:textId="77777777">
        <w:trPr>
          <w:tblCellSpacing w:w="15" w:type="dxa"/>
        </w:trPr>
        <w:tc>
          <w:tcPr>
            <w:tcW w:w="0" w:type="auto"/>
            <w:vAlign w:val="center"/>
            <w:hideMark/>
          </w:tcPr>
          <w:p w14:paraId="073C46F4" w14:textId="77777777" w:rsidR="004726CB" w:rsidRPr="004726CB" w:rsidRDefault="004726CB" w:rsidP="004726CB"/>
        </w:tc>
        <w:tc>
          <w:tcPr>
            <w:tcW w:w="0" w:type="auto"/>
            <w:vAlign w:val="center"/>
            <w:hideMark/>
          </w:tcPr>
          <w:p w14:paraId="2E7ABA82" w14:textId="77777777" w:rsidR="004726CB" w:rsidRPr="004726CB" w:rsidRDefault="004726CB" w:rsidP="004726CB"/>
        </w:tc>
        <w:tc>
          <w:tcPr>
            <w:tcW w:w="0" w:type="auto"/>
            <w:vAlign w:val="center"/>
            <w:hideMark/>
          </w:tcPr>
          <w:p w14:paraId="3551EC16" w14:textId="77777777" w:rsidR="004726CB" w:rsidRPr="004726CB" w:rsidRDefault="004726CB" w:rsidP="004726CB"/>
        </w:tc>
        <w:tc>
          <w:tcPr>
            <w:tcW w:w="0" w:type="auto"/>
            <w:vAlign w:val="center"/>
            <w:hideMark/>
          </w:tcPr>
          <w:p w14:paraId="22DAE02F" w14:textId="77777777" w:rsidR="004726CB" w:rsidRPr="004726CB" w:rsidRDefault="004726CB" w:rsidP="004726CB"/>
        </w:tc>
        <w:tc>
          <w:tcPr>
            <w:tcW w:w="0" w:type="auto"/>
            <w:vAlign w:val="center"/>
            <w:hideMark/>
          </w:tcPr>
          <w:p w14:paraId="41D73CE5" w14:textId="77777777" w:rsidR="004726CB" w:rsidRPr="004726CB" w:rsidRDefault="004726CB" w:rsidP="004726CB"/>
        </w:tc>
        <w:tc>
          <w:tcPr>
            <w:tcW w:w="0" w:type="auto"/>
            <w:vAlign w:val="center"/>
            <w:hideMark/>
          </w:tcPr>
          <w:p w14:paraId="79480484" w14:textId="77777777" w:rsidR="004726CB" w:rsidRPr="004726CB" w:rsidRDefault="004726CB" w:rsidP="004726CB"/>
        </w:tc>
      </w:tr>
      <w:tr w:rsidR="004726CB" w:rsidRPr="004726CB" w14:paraId="5DFEF45F" w14:textId="77777777">
        <w:trPr>
          <w:tblCellSpacing w:w="15" w:type="dxa"/>
        </w:trPr>
        <w:tc>
          <w:tcPr>
            <w:tcW w:w="0" w:type="auto"/>
            <w:vAlign w:val="center"/>
            <w:hideMark/>
          </w:tcPr>
          <w:p w14:paraId="3130DEA0" w14:textId="77777777" w:rsidR="004726CB" w:rsidRPr="004726CB" w:rsidRDefault="004726CB" w:rsidP="004726CB"/>
        </w:tc>
        <w:tc>
          <w:tcPr>
            <w:tcW w:w="0" w:type="auto"/>
            <w:vAlign w:val="center"/>
            <w:hideMark/>
          </w:tcPr>
          <w:p w14:paraId="3AD972FF" w14:textId="77777777" w:rsidR="004726CB" w:rsidRPr="004726CB" w:rsidRDefault="004726CB" w:rsidP="004726CB"/>
        </w:tc>
        <w:tc>
          <w:tcPr>
            <w:tcW w:w="0" w:type="auto"/>
            <w:vAlign w:val="center"/>
            <w:hideMark/>
          </w:tcPr>
          <w:p w14:paraId="431D766E" w14:textId="77777777" w:rsidR="004726CB" w:rsidRPr="004726CB" w:rsidRDefault="004726CB" w:rsidP="004726CB"/>
        </w:tc>
        <w:tc>
          <w:tcPr>
            <w:tcW w:w="0" w:type="auto"/>
            <w:vAlign w:val="center"/>
            <w:hideMark/>
          </w:tcPr>
          <w:p w14:paraId="5C5532F9" w14:textId="77777777" w:rsidR="004726CB" w:rsidRPr="004726CB" w:rsidRDefault="004726CB" w:rsidP="004726CB"/>
        </w:tc>
        <w:tc>
          <w:tcPr>
            <w:tcW w:w="0" w:type="auto"/>
            <w:vAlign w:val="center"/>
            <w:hideMark/>
          </w:tcPr>
          <w:p w14:paraId="4B917291" w14:textId="77777777" w:rsidR="004726CB" w:rsidRPr="004726CB" w:rsidRDefault="004726CB" w:rsidP="004726CB"/>
        </w:tc>
        <w:tc>
          <w:tcPr>
            <w:tcW w:w="0" w:type="auto"/>
            <w:vAlign w:val="center"/>
            <w:hideMark/>
          </w:tcPr>
          <w:p w14:paraId="25E50509" w14:textId="77777777" w:rsidR="004726CB" w:rsidRPr="004726CB" w:rsidRDefault="004726CB" w:rsidP="004726CB"/>
        </w:tc>
      </w:tr>
      <w:tr w:rsidR="004726CB" w:rsidRPr="004726CB" w14:paraId="39444DDA" w14:textId="77777777">
        <w:trPr>
          <w:tblCellSpacing w:w="15" w:type="dxa"/>
        </w:trPr>
        <w:tc>
          <w:tcPr>
            <w:tcW w:w="0" w:type="auto"/>
            <w:vAlign w:val="center"/>
            <w:hideMark/>
          </w:tcPr>
          <w:p w14:paraId="18F1D301" w14:textId="77777777" w:rsidR="004726CB" w:rsidRPr="004726CB" w:rsidRDefault="004726CB" w:rsidP="004726CB"/>
        </w:tc>
        <w:tc>
          <w:tcPr>
            <w:tcW w:w="0" w:type="auto"/>
            <w:vAlign w:val="center"/>
            <w:hideMark/>
          </w:tcPr>
          <w:p w14:paraId="103895D2" w14:textId="77777777" w:rsidR="004726CB" w:rsidRPr="004726CB" w:rsidRDefault="004726CB" w:rsidP="004726CB"/>
        </w:tc>
        <w:tc>
          <w:tcPr>
            <w:tcW w:w="0" w:type="auto"/>
            <w:vAlign w:val="center"/>
            <w:hideMark/>
          </w:tcPr>
          <w:p w14:paraId="65D86590" w14:textId="77777777" w:rsidR="004726CB" w:rsidRPr="004726CB" w:rsidRDefault="004726CB" w:rsidP="004726CB"/>
        </w:tc>
        <w:tc>
          <w:tcPr>
            <w:tcW w:w="0" w:type="auto"/>
            <w:vAlign w:val="center"/>
            <w:hideMark/>
          </w:tcPr>
          <w:p w14:paraId="39BD4212" w14:textId="77777777" w:rsidR="004726CB" w:rsidRPr="004726CB" w:rsidRDefault="004726CB" w:rsidP="004726CB"/>
        </w:tc>
        <w:tc>
          <w:tcPr>
            <w:tcW w:w="0" w:type="auto"/>
            <w:vAlign w:val="center"/>
            <w:hideMark/>
          </w:tcPr>
          <w:p w14:paraId="2C9C7093" w14:textId="77777777" w:rsidR="004726CB" w:rsidRPr="004726CB" w:rsidRDefault="004726CB" w:rsidP="004726CB"/>
        </w:tc>
        <w:tc>
          <w:tcPr>
            <w:tcW w:w="0" w:type="auto"/>
            <w:vAlign w:val="center"/>
            <w:hideMark/>
          </w:tcPr>
          <w:p w14:paraId="08978E8C" w14:textId="77777777" w:rsidR="004726CB" w:rsidRPr="004726CB" w:rsidRDefault="004726CB" w:rsidP="004726CB"/>
        </w:tc>
      </w:tr>
    </w:tbl>
    <w:p w14:paraId="0C6B787E" w14:textId="77777777" w:rsidR="004726CB" w:rsidRPr="004726CB" w:rsidRDefault="004726CB" w:rsidP="004726CB">
      <w:r w:rsidRPr="004726CB">
        <w:rPr>
          <w:b/>
          <w:bCs/>
        </w:rPr>
        <w:t>Cross-Segment Synergy Assessment:</w:t>
      </w:r>
    </w:p>
    <w:p w14:paraId="11FA3A84" w14:textId="77777777" w:rsidR="004726CB" w:rsidRPr="004726CB" w:rsidRDefault="004726CB" w:rsidP="004726CB">
      <w:pPr>
        <w:numPr>
          <w:ilvl w:val="0"/>
          <w:numId w:val="19"/>
        </w:numPr>
      </w:pPr>
      <w:r w:rsidRPr="004726CB">
        <w:t>Do the segments reinforce each other? (e.g., S&amp;P's Ratings designation drives data demand for Market Intelligence)</w:t>
      </w:r>
    </w:p>
    <w:p w14:paraId="47A38B08" w14:textId="77777777" w:rsidR="004726CB" w:rsidRPr="004726CB" w:rsidRDefault="004726CB" w:rsidP="004726CB">
      <w:pPr>
        <w:numPr>
          <w:ilvl w:val="0"/>
          <w:numId w:val="19"/>
        </w:numPr>
      </w:pPr>
      <w:r w:rsidRPr="004726CB">
        <w:t>Is the conglomerate structure hiding a vulnerable segment behind a fortress segment?</w:t>
      </w:r>
    </w:p>
    <w:p w14:paraId="68198AC5" w14:textId="77777777" w:rsidR="004726CB" w:rsidRPr="004726CB" w:rsidRDefault="004726CB" w:rsidP="004726CB">
      <w:pPr>
        <w:numPr>
          <w:ilvl w:val="0"/>
          <w:numId w:val="19"/>
        </w:numPr>
      </w:pPr>
      <w:r w:rsidRPr="004726CB">
        <w:t>If you valued each segment independently, would the sum-of-parts be higher or lower than current market cap?</w:t>
      </w:r>
    </w:p>
    <w:p w14:paraId="36ED91BE" w14:textId="77777777" w:rsidR="004726CB" w:rsidRPr="004726CB" w:rsidRDefault="004726CB" w:rsidP="004726CB">
      <w:r w:rsidRPr="004726CB">
        <w:pict w14:anchorId="6D44CE3B">
          <v:rect id="_x0000_i1039" style="width:0;height:1.5pt" o:hralign="center" o:hrstd="t" o:hr="t" fillcolor="#a0a0a0" stroked="f"/>
        </w:pict>
      </w:r>
    </w:p>
    <w:p w14:paraId="52FCE842" w14:textId="77777777" w:rsidR="004726CB" w:rsidRPr="004726CB" w:rsidRDefault="004726CB" w:rsidP="004726CB">
      <w:pPr>
        <w:rPr>
          <w:b/>
          <w:bCs/>
        </w:rPr>
      </w:pPr>
      <w:r w:rsidRPr="004726CB">
        <w:rPr>
          <w:b/>
          <w:bCs/>
        </w:rPr>
        <w:t>SECTION 4: COMPETITIVE PRESSURE ASSESSMENT</w:t>
      </w:r>
    </w:p>
    <w:p w14:paraId="4B671BB2" w14:textId="77777777" w:rsidR="004726CB" w:rsidRPr="004726CB" w:rsidRDefault="004726CB" w:rsidP="004726CB">
      <w:pPr>
        <w:rPr>
          <w:b/>
          <w:bCs/>
        </w:rPr>
      </w:pPr>
      <w:r w:rsidRPr="004726CB">
        <w:rPr>
          <w:b/>
          <w:bCs/>
        </w:rPr>
        <w:t>AI-Native Competitors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074"/>
        <w:gridCol w:w="1007"/>
        <w:gridCol w:w="1687"/>
        <w:gridCol w:w="2022"/>
      </w:tblGrid>
      <w:tr w:rsidR="004726CB" w:rsidRPr="004726CB" w14:paraId="32DC96E8" w14:textId="77777777">
        <w:trPr>
          <w:tblHeader/>
          <w:tblCellSpacing w:w="15" w:type="dxa"/>
        </w:trPr>
        <w:tc>
          <w:tcPr>
            <w:tcW w:w="0" w:type="auto"/>
            <w:vAlign w:val="center"/>
            <w:hideMark/>
          </w:tcPr>
          <w:p w14:paraId="4D9E4ED5" w14:textId="77777777" w:rsidR="004726CB" w:rsidRPr="004726CB" w:rsidRDefault="004726CB" w:rsidP="004726CB">
            <w:pPr>
              <w:rPr>
                <w:b/>
                <w:bCs/>
              </w:rPr>
            </w:pPr>
            <w:r w:rsidRPr="004726CB">
              <w:rPr>
                <w:b/>
                <w:bCs/>
              </w:rPr>
              <w:t>Competitor</w:t>
            </w:r>
          </w:p>
        </w:tc>
        <w:tc>
          <w:tcPr>
            <w:tcW w:w="0" w:type="auto"/>
            <w:vAlign w:val="center"/>
            <w:hideMark/>
          </w:tcPr>
          <w:p w14:paraId="4D43330B" w14:textId="77777777" w:rsidR="004726CB" w:rsidRPr="004726CB" w:rsidRDefault="004726CB" w:rsidP="004726CB">
            <w:pPr>
              <w:rPr>
                <w:b/>
                <w:bCs/>
              </w:rPr>
            </w:pPr>
            <w:r w:rsidRPr="004726CB">
              <w:rPr>
                <w:b/>
                <w:bCs/>
              </w:rPr>
              <w:t>Founded</w:t>
            </w:r>
          </w:p>
        </w:tc>
        <w:tc>
          <w:tcPr>
            <w:tcW w:w="0" w:type="auto"/>
            <w:vAlign w:val="center"/>
            <w:hideMark/>
          </w:tcPr>
          <w:p w14:paraId="260A1BE4" w14:textId="77777777" w:rsidR="004726CB" w:rsidRPr="004726CB" w:rsidRDefault="004726CB" w:rsidP="004726CB">
            <w:pPr>
              <w:rPr>
                <w:b/>
                <w:bCs/>
              </w:rPr>
            </w:pPr>
            <w:r w:rsidRPr="004726CB">
              <w:rPr>
                <w:b/>
                <w:bCs/>
              </w:rPr>
              <w:t>Funding</w:t>
            </w:r>
          </w:p>
        </w:tc>
        <w:tc>
          <w:tcPr>
            <w:tcW w:w="0" w:type="auto"/>
            <w:vAlign w:val="center"/>
            <w:hideMark/>
          </w:tcPr>
          <w:p w14:paraId="6CDCCD12" w14:textId="77777777" w:rsidR="004726CB" w:rsidRPr="004726CB" w:rsidRDefault="004726CB" w:rsidP="004726CB">
            <w:pPr>
              <w:rPr>
                <w:b/>
                <w:bCs/>
              </w:rPr>
            </w:pPr>
            <w:r w:rsidRPr="004726CB">
              <w:rPr>
                <w:b/>
                <w:bCs/>
              </w:rPr>
              <w:t>Core Function</w:t>
            </w:r>
          </w:p>
        </w:tc>
        <w:tc>
          <w:tcPr>
            <w:tcW w:w="0" w:type="auto"/>
            <w:vAlign w:val="center"/>
            <w:hideMark/>
          </w:tcPr>
          <w:p w14:paraId="6DB4242C" w14:textId="77777777" w:rsidR="004726CB" w:rsidRPr="004726CB" w:rsidRDefault="004726CB" w:rsidP="004726CB">
            <w:pPr>
              <w:rPr>
                <w:b/>
                <w:bCs/>
              </w:rPr>
            </w:pPr>
            <w:r w:rsidRPr="004726CB">
              <w:rPr>
                <w:b/>
                <w:bCs/>
              </w:rPr>
              <w:t>What it threatens</w:t>
            </w:r>
          </w:p>
        </w:tc>
      </w:tr>
      <w:tr w:rsidR="004726CB" w:rsidRPr="004726CB" w14:paraId="6197EFF9" w14:textId="77777777">
        <w:trPr>
          <w:tblCellSpacing w:w="15" w:type="dxa"/>
        </w:trPr>
        <w:tc>
          <w:tcPr>
            <w:tcW w:w="0" w:type="auto"/>
            <w:vAlign w:val="center"/>
            <w:hideMark/>
          </w:tcPr>
          <w:p w14:paraId="539623E9" w14:textId="77777777" w:rsidR="004726CB" w:rsidRPr="004726CB" w:rsidRDefault="004726CB" w:rsidP="004726CB">
            <w:pPr>
              <w:rPr>
                <w:b/>
                <w:bCs/>
              </w:rPr>
            </w:pPr>
          </w:p>
        </w:tc>
        <w:tc>
          <w:tcPr>
            <w:tcW w:w="0" w:type="auto"/>
            <w:vAlign w:val="center"/>
            <w:hideMark/>
          </w:tcPr>
          <w:p w14:paraId="41EC957C" w14:textId="77777777" w:rsidR="004726CB" w:rsidRPr="004726CB" w:rsidRDefault="004726CB" w:rsidP="004726CB"/>
        </w:tc>
        <w:tc>
          <w:tcPr>
            <w:tcW w:w="0" w:type="auto"/>
            <w:vAlign w:val="center"/>
            <w:hideMark/>
          </w:tcPr>
          <w:p w14:paraId="2C2F88D8" w14:textId="77777777" w:rsidR="004726CB" w:rsidRPr="004726CB" w:rsidRDefault="004726CB" w:rsidP="004726CB"/>
        </w:tc>
        <w:tc>
          <w:tcPr>
            <w:tcW w:w="0" w:type="auto"/>
            <w:vAlign w:val="center"/>
            <w:hideMark/>
          </w:tcPr>
          <w:p w14:paraId="36A1954B" w14:textId="77777777" w:rsidR="004726CB" w:rsidRPr="004726CB" w:rsidRDefault="004726CB" w:rsidP="004726CB"/>
        </w:tc>
        <w:tc>
          <w:tcPr>
            <w:tcW w:w="0" w:type="auto"/>
            <w:vAlign w:val="center"/>
            <w:hideMark/>
          </w:tcPr>
          <w:p w14:paraId="6FE93B61" w14:textId="77777777" w:rsidR="004726CB" w:rsidRPr="004726CB" w:rsidRDefault="004726CB" w:rsidP="004726CB"/>
        </w:tc>
      </w:tr>
      <w:tr w:rsidR="004726CB" w:rsidRPr="004726CB" w14:paraId="08DECFA5" w14:textId="77777777">
        <w:trPr>
          <w:tblCellSpacing w:w="15" w:type="dxa"/>
        </w:trPr>
        <w:tc>
          <w:tcPr>
            <w:tcW w:w="0" w:type="auto"/>
            <w:vAlign w:val="center"/>
            <w:hideMark/>
          </w:tcPr>
          <w:p w14:paraId="1CDE077D" w14:textId="77777777" w:rsidR="004726CB" w:rsidRPr="004726CB" w:rsidRDefault="004726CB" w:rsidP="004726CB"/>
        </w:tc>
        <w:tc>
          <w:tcPr>
            <w:tcW w:w="0" w:type="auto"/>
            <w:vAlign w:val="center"/>
            <w:hideMark/>
          </w:tcPr>
          <w:p w14:paraId="0CD20CB2" w14:textId="77777777" w:rsidR="004726CB" w:rsidRPr="004726CB" w:rsidRDefault="004726CB" w:rsidP="004726CB"/>
        </w:tc>
        <w:tc>
          <w:tcPr>
            <w:tcW w:w="0" w:type="auto"/>
            <w:vAlign w:val="center"/>
            <w:hideMark/>
          </w:tcPr>
          <w:p w14:paraId="713DCAAC" w14:textId="77777777" w:rsidR="004726CB" w:rsidRPr="004726CB" w:rsidRDefault="004726CB" w:rsidP="004726CB"/>
        </w:tc>
        <w:tc>
          <w:tcPr>
            <w:tcW w:w="0" w:type="auto"/>
            <w:vAlign w:val="center"/>
            <w:hideMark/>
          </w:tcPr>
          <w:p w14:paraId="6A9529A9" w14:textId="77777777" w:rsidR="004726CB" w:rsidRPr="004726CB" w:rsidRDefault="004726CB" w:rsidP="004726CB"/>
        </w:tc>
        <w:tc>
          <w:tcPr>
            <w:tcW w:w="0" w:type="auto"/>
            <w:vAlign w:val="center"/>
            <w:hideMark/>
          </w:tcPr>
          <w:p w14:paraId="776C17ED" w14:textId="77777777" w:rsidR="004726CB" w:rsidRPr="004726CB" w:rsidRDefault="004726CB" w:rsidP="004726CB"/>
        </w:tc>
      </w:tr>
      <w:tr w:rsidR="004726CB" w:rsidRPr="004726CB" w14:paraId="012B5623" w14:textId="77777777">
        <w:trPr>
          <w:tblCellSpacing w:w="15" w:type="dxa"/>
        </w:trPr>
        <w:tc>
          <w:tcPr>
            <w:tcW w:w="0" w:type="auto"/>
            <w:vAlign w:val="center"/>
            <w:hideMark/>
          </w:tcPr>
          <w:p w14:paraId="66D099D2" w14:textId="77777777" w:rsidR="004726CB" w:rsidRPr="004726CB" w:rsidRDefault="004726CB" w:rsidP="004726CB"/>
        </w:tc>
        <w:tc>
          <w:tcPr>
            <w:tcW w:w="0" w:type="auto"/>
            <w:vAlign w:val="center"/>
            <w:hideMark/>
          </w:tcPr>
          <w:p w14:paraId="6BAA05EC" w14:textId="77777777" w:rsidR="004726CB" w:rsidRPr="004726CB" w:rsidRDefault="004726CB" w:rsidP="004726CB"/>
        </w:tc>
        <w:tc>
          <w:tcPr>
            <w:tcW w:w="0" w:type="auto"/>
            <w:vAlign w:val="center"/>
            <w:hideMark/>
          </w:tcPr>
          <w:p w14:paraId="74B21981" w14:textId="77777777" w:rsidR="004726CB" w:rsidRPr="004726CB" w:rsidRDefault="004726CB" w:rsidP="004726CB"/>
        </w:tc>
        <w:tc>
          <w:tcPr>
            <w:tcW w:w="0" w:type="auto"/>
            <w:vAlign w:val="center"/>
            <w:hideMark/>
          </w:tcPr>
          <w:p w14:paraId="6F8963EB" w14:textId="77777777" w:rsidR="004726CB" w:rsidRPr="004726CB" w:rsidRDefault="004726CB" w:rsidP="004726CB"/>
        </w:tc>
        <w:tc>
          <w:tcPr>
            <w:tcW w:w="0" w:type="auto"/>
            <w:vAlign w:val="center"/>
            <w:hideMark/>
          </w:tcPr>
          <w:p w14:paraId="04CB2A88" w14:textId="77777777" w:rsidR="004726CB" w:rsidRPr="004726CB" w:rsidRDefault="004726CB" w:rsidP="004726CB"/>
        </w:tc>
      </w:tr>
    </w:tbl>
    <w:p w14:paraId="76942F10" w14:textId="77777777" w:rsidR="004726CB" w:rsidRPr="004726CB" w:rsidRDefault="004726CB" w:rsidP="004726CB">
      <w:pPr>
        <w:rPr>
          <w:b/>
          <w:bCs/>
        </w:rPr>
      </w:pPr>
      <w:r w:rsidRPr="004726CB">
        <w:rPr>
          <w:b/>
          <w:bCs/>
        </w:rPr>
        <w:t>Horizontal Platform Threats</w:t>
      </w:r>
    </w:p>
    <w:p w14:paraId="2DDE7B6A" w14:textId="77777777" w:rsidR="004726CB" w:rsidRPr="004726CB" w:rsidRDefault="004726CB" w:rsidP="004726CB">
      <w:pPr>
        <w:numPr>
          <w:ilvl w:val="0"/>
          <w:numId w:val="20"/>
        </w:numPr>
      </w:pPr>
      <w:r w:rsidRPr="004726CB">
        <w:t>Is Microsoft Copilot, ChatGPT, or Anthropic Claude being used to replicate any of this company's analysis?</w:t>
      </w:r>
    </w:p>
    <w:p w14:paraId="4B31679A" w14:textId="77777777" w:rsidR="004726CB" w:rsidRPr="004726CB" w:rsidRDefault="004726CB" w:rsidP="004726CB">
      <w:pPr>
        <w:numPr>
          <w:ilvl w:val="0"/>
          <w:numId w:val="20"/>
        </w:numPr>
      </w:pPr>
      <w:r w:rsidRPr="004726CB">
        <w:t>Are AI agents (MCP, function-calling) accessing this company's data as a commodity input?</w:t>
      </w:r>
    </w:p>
    <w:p w14:paraId="41604D78" w14:textId="77777777" w:rsidR="004726CB" w:rsidRPr="004726CB" w:rsidRDefault="004726CB" w:rsidP="004726CB">
      <w:pPr>
        <w:numPr>
          <w:ilvl w:val="0"/>
          <w:numId w:val="20"/>
        </w:numPr>
      </w:pPr>
      <w:r w:rsidRPr="004726CB">
        <w:t>Are customers building internal AI tools that reduce reliance on this company's analytics?</w:t>
      </w:r>
    </w:p>
    <w:p w14:paraId="2688DC39" w14:textId="77777777" w:rsidR="004726CB" w:rsidRPr="004726CB" w:rsidRDefault="004726CB" w:rsidP="004726CB">
      <w:r w:rsidRPr="004726CB">
        <w:rPr>
          <w:b/>
          <w:bCs/>
        </w:rPr>
        <w:t>Horizontal threat level:</w:t>
      </w:r>
      <w:r w:rsidRPr="004726CB">
        <w:t xml:space="preserve"> Low / Medium / High </w:t>
      </w:r>
      <w:r w:rsidRPr="004726CB">
        <w:rPr>
          <w:b/>
          <w:bCs/>
        </w:rPr>
        <w:t>Evidence:</w:t>
      </w:r>
      <w:r w:rsidRPr="004726CB">
        <w:t xml:space="preserve"> [specific examples]</w:t>
      </w:r>
    </w:p>
    <w:p w14:paraId="6B753233" w14:textId="77777777" w:rsidR="004726CB" w:rsidRPr="004726CB" w:rsidRDefault="004726CB" w:rsidP="004726CB">
      <w:pPr>
        <w:rPr>
          <w:b/>
          <w:bCs/>
        </w:rPr>
      </w:pPr>
      <w:r w:rsidRPr="004726CB">
        <w:rPr>
          <w:b/>
          <w:bCs/>
        </w:rPr>
        <w:t>Regulatory Threats</w:t>
      </w:r>
    </w:p>
    <w:p w14:paraId="0A13B0E9" w14:textId="77777777" w:rsidR="004726CB" w:rsidRPr="004726CB" w:rsidRDefault="004726CB" w:rsidP="004726CB">
      <w:pPr>
        <w:numPr>
          <w:ilvl w:val="0"/>
          <w:numId w:val="21"/>
        </w:numPr>
      </w:pPr>
      <w:r w:rsidRPr="004726CB">
        <w:t>Is there active regulatory interest in reducing concentration in this company's market?</w:t>
      </w:r>
    </w:p>
    <w:p w14:paraId="3076A127" w14:textId="77777777" w:rsidR="004726CB" w:rsidRPr="004726CB" w:rsidRDefault="004726CB" w:rsidP="004726CB">
      <w:pPr>
        <w:numPr>
          <w:ilvl w:val="0"/>
          <w:numId w:val="21"/>
        </w:numPr>
      </w:pPr>
      <w:r w:rsidRPr="004726CB">
        <w:t>Are there pending legislation or rulemaking initiatives that could weaken the regulatory designation moat?</w:t>
      </w:r>
    </w:p>
    <w:p w14:paraId="52112C16" w14:textId="77777777" w:rsidR="004726CB" w:rsidRPr="004726CB" w:rsidRDefault="004726CB" w:rsidP="004726CB">
      <w:pPr>
        <w:numPr>
          <w:ilvl w:val="0"/>
          <w:numId w:val="21"/>
        </w:numPr>
      </w:pPr>
      <w:r w:rsidRPr="004726CB">
        <w:t>Is there political pressure to create alternatives (e.g., CFPB initiatives on credit scoring)?</w:t>
      </w:r>
    </w:p>
    <w:p w14:paraId="77D51670" w14:textId="77777777" w:rsidR="004726CB" w:rsidRPr="004726CB" w:rsidRDefault="004726CB" w:rsidP="004726CB">
      <w:r w:rsidRPr="004726CB">
        <w:rPr>
          <w:b/>
          <w:bCs/>
        </w:rPr>
        <w:t>Regulatory threat level:</w:t>
      </w:r>
      <w:r w:rsidRPr="004726CB">
        <w:t xml:space="preserve"> Low / Medium / High </w:t>
      </w:r>
      <w:r w:rsidRPr="004726CB">
        <w:rPr>
          <w:b/>
          <w:bCs/>
        </w:rPr>
        <w:t>Evidence:</w:t>
      </w:r>
      <w:r w:rsidRPr="004726CB">
        <w:t xml:space="preserve"> [specific legislation, rulemaking, political statements]</w:t>
      </w:r>
    </w:p>
    <w:p w14:paraId="44CACDB5" w14:textId="77777777" w:rsidR="004726CB" w:rsidRPr="004726CB" w:rsidRDefault="004726CB" w:rsidP="004726CB">
      <w:r w:rsidRPr="004726CB">
        <w:lastRenderedPageBreak/>
        <w:pict w14:anchorId="03A8AEEA">
          <v:rect id="_x0000_i1040" style="width:0;height:1.5pt" o:hralign="center" o:hrstd="t" o:hr="t" fillcolor="#a0a0a0" stroked="f"/>
        </w:pict>
      </w:r>
    </w:p>
    <w:p w14:paraId="33427EE2" w14:textId="77777777" w:rsidR="004726CB" w:rsidRPr="004726CB" w:rsidRDefault="004726CB" w:rsidP="004726CB">
      <w:pPr>
        <w:rPr>
          <w:b/>
          <w:bCs/>
        </w:rPr>
      </w:pPr>
      <w:r w:rsidRPr="004726CB">
        <w:rPr>
          <w:b/>
          <w:bCs/>
        </w:rPr>
        <w:t>SECTION 5: PRE-SCREEN SUMMARY OUTPUT</w:t>
      </w:r>
    </w:p>
    <w:p w14:paraId="190A6DAF" w14:textId="77777777" w:rsidR="004726CB" w:rsidRPr="004726CB" w:rsidRDefault="004726CB" w:rsidP="004726CB">
      <w:r w:rsidRPr="004726CB">
        <w:rPr>
          <w:i/>
          <w:iCs/>
        </w:rPr>
        <w:t>This is the document you will upload to Stage 2.</w:t>
      </w:r>
    </w:p>
    <w:p w14:paraId="401E9449" w14:textId="77777777" w:rsidR="004726CB" w:rsidRPr="004726CB" w:rsidRDefault="004726CB" w:rsidP="004726CB">
      <w:r w:rsidRPr="004726CB">
        <w:rPr>
          <w:b/>
          <w:bCs/>
        </w:rPr>
        <w:t>Company:</w:t>
      </w:r>
      <w:r w:rsidRPr="004726CB">
        <w:t xml:space="preserve"> ___ </w:t>
      </w:r>
      <w:r w:rsidRPr="004726CB">
        <w:rPr>
          <w:b/>
          <w:bCs/>
        </w:rPr>
        <w:t>Date:</w:t>
      </w:r>
      <w:r w:rsidRPr="004726CB">
        <w:t xml:space="preserve"> ___ </w:t>
      </w:r>
      <w:r w:rsidRPr="004726CB">
        <w:rPr>
          <w:b/>
          <w:bCs/>
        </w:rPr>
        <w:t>Analyst:</w:t>
      </w:r>
      <w:r w:rsidRPr="004726CB">
        <w:t xml:space="preserve"> ___</w:t>
      </w:r>
    </w:p>
    <w:p w14:paraId="702B99D2" w14:textId="77777777" w:rsidR="004726CB" w:rsidRPr="004726CB" w:rsidRDefault="004726CB" w:rsidP="004726CB">
      <w:pPr>
        <w:rPr>
          <w:b/>
          <w:bCs/>
        </w:rPr>
      </w:pPr>
      <w:r w:rsidRPr="004726CB">
        <w:rPr>
          <w:b/>
          <w:bCs/>
        </w:rPr>
        <w:t>MOAT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7"/>
        <w:gridCol w:w="714"/>
        <w:gridCol w:w="1572"/>
        <w:gridCol w:w="1636"/>
      </w:tblGrid>
      <w:tr w:rsidR="004726CB" w:rsidRPr="004726CB" w14:paraId="19325CCF" w14:textId="77777777">
        <w:trPr>
          <w:tblHeader/>
          <w:tblCellSpacing w:w="15" w:type="dxa"/>
        </w:trPr>
        <w:tc>
          <w:tcPr>
            <w:tcW w:w="0" w:type="auto"/>
            <w:vAlign w:val="center"/>
            <w:hideMark/>
          </w:tcPr>
          <w:p w14:paraId="53B8FD4E" w14:textId="77777777" w:rsidR="004726CB" w:rsidRPr="004726CB" w:rsidRDefault="004726CB" w:rsidP="004726CB">
            <w:pPr>
              <w:rPr>
                <w:b/>
                <w:bCs/>
              </w:rPr>
            </w:pPr>
            <w:r w:rsidRPr="004726CB">
              <w:rPr>
                <w:b/>
                <w:bCs/>
              </w:rPr>
              <w:t>Moat Type</w:t>
            </w:r>
          </w:p>
        </w:tc>
        <w:tc>
          <w:tcPr>
            <w:tcW w:w="0" w:type="auto"/>
            <w:vAlign w:val="center"/>
            <w:hideMark/>
          </w:tcPr>
          <w:p w14:paraId="7ADA8874" w14:textId="77777777" w:rsidR="004726CB" w:rsidRPr="004726CB" w:rsidRDefault="004726CB" w:rsidP="004726CB">
            <w:pPr>
              <w:rPr>
                <w:b/>
                <w:bCs/>
              </w:rPr>
            </w:pPr>
            <w:r w:rsidRPr="004726CB">
              <w:rPr>
                <w:b/>
                <w:bCs/>
              </w:rPr>
              <w:t>Has It</w:t>
            </w:r>
          </w:p>
        </w:tc>
        <w:tc>
          <w:tcPr>
            <w:tcW w:w="0" w:type="auto"/>
            <w:vAlign w:val="center"/>
            <w:hideMark/>
          </w:tcPr>
          <w:p w14:paraId="2CB1B24B" w14:textId="77777777" w:rsidR="004726CB" w:rsidRPr="004726CB" w:rsidRDefault="004726CB" w:rsidP="004726CB">
            <w:pPr>
              <w:rPr>
                <w:b/>
                <w:bCs/>
              </w:rPr>
            </w:pPr>
            <w:r w:rsidRPr="004726CB">
              <w:rPr>
                <w:b/>
                <w:bCs/>
              </w:rPr>
              <w:t>Level/Score</w:t>
            </w:r>
          </w:p>
        </w:tc>
        <w:tc>
          <w:tcPr>
            <w:tcW w:w="0" w:type="auto"/>
            <w:vAlign w:val="center"/>
            <w:hideMark/>
          </w:tcPr>
          <w:p w14:paraId="3811AD4E" w14:textId="77777777" w:rsidR="004726CB" w:rsidRPr="004726CB" w:rsidRDefault="004726CB" w:rsidP="004726CB">
            <w:pPr>
              <w:rPr>
                <w:b/>
                <w:bCs/>
              </w:rPr>
            </w:pPr>
            <w:r w:rsidRPr="004726CB">
              <w:rPr>
                <w:b/>
                <w:bCs/>
              </w:rPr>
              <w:t>Key Evidence</w:t>
            </w:r>
          </w:p>
        </w:tc>
      </w:tr>
      <w:tr w:rsidR="004726CB" w:rsidRPr="004726CB" w14:paraId="7D789AC4" w14:textId="77777777">
        <w:trPr>
          <w:tblCellSpacing w:w="15" w:type="dxa"/>
        </w:trPr>
        <w:tc>
          <w:tcPr>
            <w:tcW w:w="0" w:type="auto"/>
            <w:vAlign w:val="center"/>
            <w:hideMark/>
          </w:tcPr>
          <w:p w14:paraId="3C1F3203" w14:textId="77777777" w:rsidR="004726CB" w:rsidRPr="004726CB" w:rsidRDefault="004726CB" w:rsidP="004726CB">
            <w:r w:rsidRPr="004726CB">
              <w:t>1. Regulatory Designation</w:t>
            </w:r>
          </w:p>
        </w:tc>
        <w:tc>
          <w:tcPr>
            <w:tcW w:w="0" w:type="auto"/>
            <w:vAlign w:val="center"/>
            <w:hideMark/>
          </w:tcPr>
          <w:p w14:paraId="13CE7B81" w14:textId="77777777" w:rsidR="004726CB" w:rsidRPr="004726CB" w:rsidRDefault="004726CB" w:rsidP="004726CB"/>
        </w:tc>
        <w:tc>
          <w:tcPr>
            <w:tcW w:w="0" w:type="auto"/>
            <w:vAlign w:val="center"/>
            <w:hideMark/>
          </w:tcPr>
          <w:p w14:paraId="7364B23E" w14:textId="77777777" w:rsidR="004726CB" w:rsidRPr="004726CB" w:rsidRDefault="004726CB" w:rsidP="004726CB">
            <w:r w:rsidRPr="004726CB">
              <w:t>Level 0-4</w:t>
            </w:r>
          </w:p>
        </w:tc>
        <w:tc>
          <w:tcPr>
            <w:tcW w:w="0" w:type="auto"/>
            <w:vAlign w:val="center"/>
            <w:hideMark/>
          </w:tcPr>
          <w:p w14:paraId="7916DF11" w14:textId="77777777" w:rsidR="004726CB" w:rsidRPr="004726CB" w:rsidRDefault="004726CB" w:rsidP="004726CB"/>
        </w:tc>
      </w:tr>
      <w:tr w:rsidR="004726CB" w:rsidRPr="004726CB" w14:paraId="2AD6CF28" w14:textId="77777777">
        <w:trPr>
          <w:tblCellSpacing w:w="15" w:type="dxa"/>
        </w:trPr>
        <w:tc>
          <w:tcPr>
            <w:tcW w:w="0" w:type="auto"/>
            <w:vAlign w:val="center"/>
            <w:hideMark/>
          </w:tcPr>
          <w:p w14:paraId="16D63A55" w14:textId="77777777" w:rsidR="004726CB" w:rsidRPr="004726CB" w:rsidRDefault="004726CB" w:rsidP="004726CB">
            <w:r w:rsidRPr="004726CB">
              <w:t>2. Benchmark Pricing Authority</w:t>
            </w:r>
          </w:p>
        </w:tc>
        <w:tc>
          <w:tcPr>
            <w:tcW w:w="0" w:type="auto"/>
            <w:vAlign w:val="center"/>
            <w:hideMark/>
          </w:tcPr>
          <w:p w14:paraId="33887C5D" w14:textId="77777777" w:rsidR="004726CB" w:rsidRPr="004726CB" w:rsidRDefault="004726CB" w:rsidP="004726CB"/>
        </w:tc>
        <w:tc>
          <w:tcPr>
            <w:tcW w:w="0" w:type="auto"/>
            <w:vAlign w:val="center"/>
            <w:hideMark/>
          </w:tcPr>
          <w:p w14:paraId="1617B914" w14:textId="77777777" w:rsidR="004726CB" w:rsidRPr="004726CB" w:rsidRDefault="004726CB" w:rsidP="004726CB">
            <w:r w:rsidRPr="004726CB">
              <w:t>Yes/No/Partial</w:t>
            </w:r>
          </w:p>
        </w:tc>
        <w:tc>
          <w:tcPr>
            <w:tcW w:w="0" w:type="auto"/>
            <w:vAlign w:val="center"/>
            <w:hideMark/>
          </w:tcPr>
          <w:p w14:paraId="2723FE12" w14:textId="77777777" w:rsidR="004726CB" w:rsidRPr="004726CB" w:rsidRDefault="004726CB" w:rsidP="004726CB"/>
        </w:tc>
      </w:tr>
      <w:tr w:rsidR="004726CB" w:rsidRPr="004726CB" w14:paraId="3E7CB7D4" w14:textId="77777777">
        <w:trPr>
          <w:tblCellSpacing w:w="15" w:type="dxa"/>
        </w:trPr>
        <w:tc>
          <w:tcPr>
            <w:tcW w:w="0" w:type="auto"/>
            <w:vAlign w:val="center"/>
            <w:hideMark/>
          </w:tcPr>
          <w:p w14:paraId="0DD60A79" w14:textId="77777777" w:rsidR="004726CB" w:rsidRPr="004726CB" w:rsidRDefault="004726CB" w:rsidP="004726CB">
            <w:r w:rsidRPr="004726CB">
              <w:t>3. Contributed Data Network</w:t>
            </w:r>
          </w:p>
        </w:tc>
        <w:tc>
          <w:tcPr>
            <w:tcW w:w="0" w:type="auto"/>
            <w:vAlign w:val="center"/>
            <w:hideMark/>
          </w:tcPr>
          <w:p w14:paraId="675C8EBC" w14:textId="77777777" w:rsidR="004726CB" w:rsidRPr="004726CB" w:rsidRDefault="004726CB" w:rsidP="004726CB"/>
        </w:tc>
        <w:tc>
          <w:tcPr>
            <w:tcW w:w="0" w:type="auto"/>
            <w:vAlign w:val="center"/>
            <w:hideMark/>
          </w:tcPr>
          <w:p w14:paraId="64DCA6C6" w14:textId="77777777" w:rsidR="004726CB" w:rsidRPr="004726CB" w:rsidRDefault="004726CB" w:rsidP="004726CB">
            <w:r w:rsidRPr="004726CB">
              <w:t>Score 0-3</w:t>
            </w:r>
          </w:p>
        </w:tc>
        <w:tc>
          <w:tcPr>
            <w:tcW w:w="0" w:type="auto"/>
            <w:vAlign w:val="center"/>
            <w:hideMark/>
          </w:tcPr>
          <w:p w14:paraId="7FF6EA05" w14:textId="77777777" w:rsidR="004726CB" w:rsidRPr="004726CB" w:rsidRDefault="004726CB" w:rsidP="004726CB"/>
        </w:tc>
      </w:tr>
      <w:tr w:rsidR="004726CB" w:rsidRPr="004726CB" w14:paraId="0A0A8BBB" w14:textId="77777777">
        <w:trPr>
          <w:tblCellSpacing w:w="15" w:type="dxa"/>
        </w:trPr>
        <w:tc>
          <w:tcPr>
            <w:tcW w:w="0" w:type="auto"/>
            <w:vAlign w:val="center"/>
            <w:hideMark/>
          </w:tcPr>
          <w:p w14:paraId="51A51D27" w14:textId="77777777" w:rsidR="004726CB" w:rsidRPr="004726CB" w:rsidRDefault="004726CB" w:rsidP="004726CB">
            <w:r w:rsidRPr="004726CB">
              <w:t>4. Passive Capital Gravity</w:t>
            </w:r>
          </w:p>
        </w:tc>
        <w:tc>
          <w:tcPr>
            <w:tcW w:w="0" w:type="auto"/>
            <w:vAlign w:val="center"/>
            <w:hideMark/>
          </w:tcPr>
          <w:p w14:paraId="465C328A" w14:textId="77777777" w:rsidR="004726CB" w:rsidRPr="004726CB" w:rsidRDefault="004726CB" w:rsidP="004726CB"/>
        </w:tc>
        <w:tc>
          <w:tcPr>
            <w:tcW w:w="0" w:type="auto"/>
            <w:vAlign w:val="center"/>
            <w:hideMark/>
          </w:tcPr>
          <w:p w14:paraId="5A0BBC03" w14:textId="77777777" w:rsidR="004726CB" w:rsidRPr="004726CB" w:rsidRDefault="004726CB" w:rsidP="004726CB">
            <w:r w:rsidRPr="004726CB">
              <w:t>Yes/No/Partial</w:t>
            </w:r>
          </w:p>
        </w:tc>
        <w:tc>
          <w:tcPr>
            <w:tcW w:w="0" w:type="auto"/>
            <w:vAlign w:val="center"/>
            <w:hideMark/>
          </w:tcPr>
          <w:p w14:paraId="0F389DCD" w14:textId="77777777" w:rsidR="004726CB" w:rsidRPr="004726CB" w:rsidRDefault="004726CB" w:rsidP="004726CB"/>
        </w:tc>
      </w:tr>
      <w:tr w:rsidR="004726CB" w:rsidRPr="004726CB" w14:paraId="00862188" w14:textId="77777777">
        <w:trPr>
          <w:tblCellSpacing w:w="15" w:type="dxa"/>
        </w:trPr>
        <w:tc>
          <w:tcPr>
            <w:tcW w:w="0" w:type="auto"/>
            <w:vAlign w:val="center"/>
            <w:hideMark/>
          </w:tcPr>
          <w:p w14:paraId="519F38A2" w14:textId="77777777" w:rsidR="004726CB" w:rsidRPr="004726CB" w:rsidRDefault="004726CB" w:rsidP="004726CB">
            <w:r w:rsidRPr="004726CB">
              <w:t>5. Historical Depth</w:t>
            </w:r>
          </w:p>
        </w:tc>
        <w:tc>
          <w:tcPr>
            <w:tcW w:w="0" w:type="auto"/>
            <w:vAlign w:val="center"/>
            <w:hideMark/>
          </w:tcPr>
          <w:p w14:paraId="644C856D" w14:textId="77777777" w:rsidR="004726CB" w:rsidRPr="004726CB" w:rsidRDefault="004726CB" w:rsidP="004726CB"/>
        </w:tc>
        <w:tc>
          <w:tcPr>
            <w:tcW w:w="0" w:type="auto"/>
            <w:vAlign w:val="center"/>
            <w:hideMark/>
          </w:tcPr>
          <w:p w14:paraId="66A799FC" w14:textId="77777777" w:rsidR="004726CB" w:rsidRPr="004726CB" w:rsidRDefault="004726CB" w:rsidP="004726CB">
            <w:r w:rsidRPr="004726CB">
              <w:t>Score 0-3</w:t>
            </w:r>
          </w:p>
        </w:tc>
        <w:tc>
          <w:tcPr>
            <w:tcW w:w="0" w:type="auto"/>
            <w:vAlign w:val="center"/>
            <w:hideMark/>
          </w:tcPr>
          <w:p w14:paraId="46CB4E42" w14:textId="77777777" w:rsidR="004726CB" w:rsidRPr="004726CB" w:rsidRDefault="004726CB" w:rsidP="004726CB"/>
        </w:tc>
      </w:tr>
    </w:tbl>
    <w:p w14:paraId="34C112EF" w14:textId="77777777" w:rsidR="004726CB" w:rsidRPr="004726CB" w:rsidRDefault="004726CB" w:rsidP="004726CB">
      <w:pPr>
        <w:rPr>
          <w:b/>
          <w:bCs/>
        </w:rPr>
      </w:pPr>
      <w:r w:rsidRPr="004726CB">
        <w:rPr>
          <w:b/>
          <w:bCs/>
        </w:rPr>
        <w:t>AI DISRUPTION VECTORS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gridCol w:w="1595"/>
        <w:gridCol w:w="2265"/>
        <w:gridCol w:w="1601"/>
      </w:tblGrid>
      <w:tr w:rsidR="004726CB" w:rsidRPr="004726CB" w14:paraId="5C1AD9E1" w14:textId="77777777">
        <w:trPr>
          <w:tblHeader/>
          <w:tblCellSpacing w:w="15" w:type="dxa"/>
        </w:trPr>
        <w:tc>
          <w:tcPr>
            <w:tcW w:w="0" w:type="auto"/>
            <w:vAlign w:val="center"/>
            <w:hideMark/>
          </w:tcPr>
          <w:p w14:paraId="6E001AF6" w14:textId="77777777" w:rsidR="004726CB" w:rsidRPr="004726CB" w:rsidRDefault="004726CB" w:rsidP="004726CB">
            <w:pPr>
              <w:rPr>
                <w:b/>
                <w:bCs/>
              </w:rPr>
            </w:pPr>
            <w:r w:rsidRPr="004726CB">
              <w:rPr>
                <w:b/>
                <w:bCs/>
              </w:rPr>
              <w:t>Vector</w:t>
            </w:r>
          </w:p>
        </w:tc>
        <w:tc>
          <w:tcPr>
            <w:tcW w:w="0" w:type="auto"/>
            <w:vAlign w:val="center"/>
            <w:hideMark/>
          </w:tcPr>
          <w:p w14:paraId="1517474B" w14:textId="77777777" w:rsidR="004726CB" w:rsidRPr="004726CB" w:rsidRDefault="004726CB" w:rsidP="004726CB">
            <w:pPr>
              <w:rPr>
                <w:b/>
                <w:bCs/>
              </w:rPr>
            </w:pPr>
            <w:r w:rsidRPr="004726CB">
              <w:rPr>
                <w:b/>
                <w:bCs/>
              </w:rPr>
              <w:t>Vulnerability</w:t>
            </w:r>
          </w:p>
        </w:tc>
        <w:tc>
          <w:tcPr>
            <w:tcW w:w="0" w:type="auto"/>
            <w:vAlign w:val="center"/>
            <w:hideMark/>
          </w:tcPr>
          <w:p w14:paraId="3916C41D" w14:textId="77777777" w:rsidR="004726CB" w:rsidRPr="004726CB" w:rsidRDefault="004726CB" w:rsidP="004726CB">
            <w:pPr>
              <w:rPr>
                <w:b/>
                <w:bCs/>
              </w:rPr>
            </w:pPr>
            <w:r w:rsidRPr="004726CB">
              <w:rPr>
                <w:b/>
                <w:bCs/>
              </w:rPr>
              <w:t>Revenue at Risk (%)</w:t>
            </w:r>
          </w:p>
        </w:tc>
        <w:tc>
          <w:tcPr>
            <w:tcW w:w="0" w:type="auto"/>
            <w:vAlign w:val="center"/>
            <w:hideMark/>
          </w:tcPr>
          <w:p w14:paraId="396E6B65" w14:textId="77777777" w:rsidR="004726CB" w:rsidRPr="004726CB" w:rsidRDefault="004726CB" w:rsidP="004726CB">
            <w:pPr>
              <w:rPr>
                <w:b/>
                <w:bCs/>
              </w:rPr>
            </w:pPr>
            <w:r w:rsidRPr="004726CB">
              <w:rPr>
                <w:b/>
                <w:bCs/>
              </w:rPr>
              <w:t>Key Evidence</w:t>
            </w:r>
          </w:p>
        </w:tc>
      </w:tr>
      <w:tr w:rsidR="004726CB" w:rsidRPr="004726CB" w14:paraId="611D11B5" w14:textId="77777777">
        <w:trPr>
          <w:tblCellSpacing w:w="15" w:type="dxa"/>
        </w:trPr>
        <w:tc>
          <w:tcPr>
            <w:tcW w:w="0" w:type="auto"/>
            <w:vAlign w:val="center"/>
            <w:hideMark/>
          </w:tcPr>
          <w:p w14:paraId="0D2584ED" w14:textId="77777777" w:rsidR="004726CB" w:rsidRPr="004726CB" w:rsidRDefault="004726CB" w:rsidP="004726CB">
            <w:r w:rsidRPr="004726CB">
              <w:t>A. Structuring Layer Commoditization</w:t>
            </w:r>
          </w:p>
        </w:tc>
        <w:tc>
          <w:tcPr>
            <w:tcW w:w="0" w:type="auto"/>
            <w:vAlign w:val="center"/>
            <w:hideMark/>
          </w:tcPr>
          <w:p w14:paraId="7369390F" w14:textId="77777777" w:rsidR="004726CB" w:rsidRPr="004726CB" w:rsidRDefault="004726CB" w:rsidP="004726CB">
            <w:r w:rsidRPr="004726CB">
              <w:t>Low/Med/High</w:t>
            </w:r>
          </w:p>
        </w:tc>
        <w:tc>
          <w:tcPr>
            <w:tcW w:w="0" w:type="auto"/>
            <w:vAlign w:val="center"/>
            <w:hideMark/>
          </w:tcPr>
          <w:p w14:paraId="26BEE0CC" w14:textId="77777777" w:rsidR="004726CB" w:rsidRPr="004726CB" w:rsidRDefault="004726CB" w:rsidP="004726CB"/>
        </w:tc>
        <w:tc>
          <w:tcPr>
            <w:tcW w:w="0" w:type="auto"/>
            <w:vAlign w:val="center"/>
            <w:hideMark/>
          </w:tcPr>
          <w:p w14:paraId="03C2BEC4" w14:textId="77777777" w:rsidR="004726CB" w:rsidRPr="004726CB" w:rsidRDefault="004726CB" w:rsidP="004726CB"/>
        </w:tc>
      </w:tr>
      <w:tr w:rsidR="004726CB" w:rsidRPr="004726CB" w14:paraId="4A8947CB" w14:textId="77777777">
        <w:trPr>
          <w:tblCellSpacing w:w="15" w:type="dxa"/>
        </w:trPr>
        <w:tc>
          <w:tcPr>
            <w:tcW w:w="0" w:type="auto"/>
            <w:vAlign w:val="center"/>
            <w:hideMark/>
          </w:tcPr>
          <w:p w14:paraId="333D48E9" w14:textId="77777777" w:rsidR="004726CB" w:rsidRPr="004726CB" w:rsidRDefault="004726CB" w:rsidP="004726CB">
            <w:r w:rsidRPr="004726CB">
              <w:t>B. Alternative Creation</w:t>
            </w:r>
          </w:p>
        </w:tc>
        <w:tc>
          <w:tcPr>
            <w:tcW w:w="0" w:type="auto"/>
            <w:vAlign w:val="center"/>
            <w:hideMark/>
          </w:tcPr>
          <w:p w14:paraId="5122EBA9" w14:textId="77777777" w:rsidR="004726CB" w:rsidRPr="004726CB" w:rsidRDefault="004726CB" w:rsidP="004726CB">
            <w:r w:rsidRPr="004726CB">
              <w:t>Low/Med/High</w:t>
            </w:r>
          </w:p>
        </w:tc>
        <w:tc>
          <w:tcPr>
            <w:tcW w:w="0" w:type="auto"/>
            <w:vAlign w:val="center"/>
            <w:hideMark/>
          </w:tcPr>
          <w:p w14:paraId="43B78424" w14:textId="77777777" w:rsidR="004726CB" w:rsidRPr="004726CB" w:rsidRDefault="004726CB" w:rsidP="004726CB"/>
        </w:tc>
        <w:tc>
          <w:tcPr>
            <w:tcW w:w="0" w:type="auto"/>
            <w:vAlign w:val="center"/>
            <w:hideMark/>
          </w:tcPr>
          <w:p w14:paraId="7255396F" w14:textId="77777777" w:rsidR="004726CB" w:rsidRPr="004726CB" w:rsidRDefault="004726CB" w:rsidP="004726CB"/>
        </w:tc>
      </w:tr>
      <w:tr w:rsidR="004726CB" w:rsidRPr="004726CB" w14:paraId="22491601" w14:textId="77777777">
        <w:trPr>
          <w:tblCellSpacing w:w="15" w:type="dxa"/>
        </w:trPr>
        <w:tc>
          <w:tcPr>
            <w:tcW w:w="0" w:type="auto"/>
            <w:vAlign w:val="center"/>
            <w:hideMark/>
          </w:tcPr>
          <w:p w14:paraId="0F9402F4" w14:textId="77777777" w:rsidR="004726CB" w:rsidRPr="004726CB" w:rsidRDefault="004726CB" w:rsidP="004726CB">
            <w:r w:rsidRPr="004726CB">
              <w:t>C. Delivery Model Disruption</w:t>
            </w:r>
          </w:p>
        </w:tc>
        <w:tc>
          <w:tcPr>
            <w:tcW w:w="0" w:type="auto"/>
            <w:vAlign w:val="center"/>
            <w:hideMark/>
          </w:tcPr>
          <w:p w14:paraId="3C41F3B4" w14:textId="77777777" w:rsidR="004726CB" w:rsidRPr="004726CB" w:rsidRDefault="004726CB" w:rsidP="004726CB">
            <w:r w:rsidRPr="004726CB">
              <w:t>Low/Med/High</w:t>
            </w:r>
          </w:p>
        </w:tc>
        <w:tc>
          <w:tcPr>
            <w:tcW w:w="0" w:type="auto"/>
            <w:vAlign w:val="center"/>
            <w:hideMark/>
          </w:tcPr>
          <w:p w14:paraId="492F088C" w14:textId="77777777" w:rsidR="004726CB" w:rsidRPr="004726CB" w:rsidRDefault="004726CB" w:rsidP="004726CB"/>
        </w:tc>
        <w:tc>
          <w:tcPr>
            <w:tcW w:w="0" w:type="auto"/>
            <w:vAlign w:val="center"/>
            <w:hideMark/>
          </w:tcPr>
          <w:p w14:paraId="2C67B9A1" w14:textId="77777777" w:rsidR="004726CB" w:rsidRPr="004726CB" w:rsidRDefault="004726CB" w:rsidP="004726CB"/>
        </w:tc>
      </w:tr>
    </w:tbl>
    <w:p w14:paraId="68DDE6E6" w14:textId="77777777" w:rsidR="004726CB" w:rsidRPr="004726CB" w:rsidRDefault="004726CB" w:rsidP="004726CB">
      <w:pPr>
        <w:rPr>
          <w:b/>
          <w:bCs/>
        </w:rPr>
      </w:pPr>
      <w:r w:rsidRPr="004726CB">
        <w:rPr>
          <w:b/>
          <w:bCs/>
        </w:rPr>
        <w:t>SEGMENT-LEVEL SUMMARY (if applicable)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061"/>
        <w:gridCol w:w="1523"/>
        <w:gridCol w:w="1799"/>
        <w:gridCol w:w="876"/>
      </w:tblGrid>
      <w:tr w:rsidR="004726CB" w:rsidRPr="004726CB" w14:paraId="42D9AB4A" w14:textId="77777777">
        <w:trPr>
          <w:tblHeader/>
          <w:tblCellSpacing w:w="15" w:type="dxa"/>
        </w:trPr>
        <w:tc>
          <w:tcPr>
            <w:tcW w:w="0" w:type="auto"/>
            <w:vAlign w:val="center"/>
            <w:hideMark/>
          </w:tcPr>
          <w:p w14:paraId="23EFEAC9" w14:textId="77777777" w:rsidR="004726CB" w:rsidRPr="004726CB" w:rsidRDefault="004726CB" w:rsidP="004726CB">
            <w:pPr>
              <w:rPr>
                <w:b/>
                <w:bCs/>
              </w:rPr>
            </w:pPr>
            <w:r w:rsidRPr="004726CB">
              <w:rPr>
                <w:b/>
                <w:bCs/>
              </w:rPr>
              <w:t>Segment</w:t>
            </w:r>
          </w:p>
        </w:tc>
        <w:tc>
          <w:tcPr>
            <w:tcW w:w="0" w:type="auto"/>
            <w:vAlign w:val="center"/>
            <w:hideMark/>
          </w:tcPr>
          <w:p w14:paraId="460EE3B5" w14:textId="77777777" w:rsidR="004726CB" w:rsidRPr="004726CB" w:rsidRDefault="004726CB" w:rsidP="004726CB">
            <w:pPr>
              <w:rPr>
                <w:b/>
                <w:bCs/>
              </w:rPr>
            </w:pPr>
            <w:r w:rsidRPr="004726CB">
              <w:rPr>
                <w:b/>
                <w:bCs/>
              </w:rPr>
              <w:t>Revenue</w:t>
            </w:r>
          </w:p>
        </w:tc>
        <w:tc>
          <w:tcPr>
            <w:tcW w:w="0" w:type="auto"/>
            <w:vAlign w:val="center"/>
            <w:hideMark/>
          </w:tcPr>
          <w:p w14:paraId="4442638E" w14:textId="77777777" w:rsidR="004726CB" w:rsidRPr="004726CB" w:rsidRDefault="004726CB" w:rsidP="004726CB">
            <w:pPr>
              <w:rPr>
                <w:b/>
                <w:bCs/>
              </w:rPr>
            </w:pPr>
            <w:r w:rsidRPr="004726CB">
              <w:rPr>
                <w:b/>
                <w:bCs/>
              </w:rPr>
              <w:t>Moat Type(s)</w:t>
            </w:r>
          </w:p>
        </w:tc>
        <w:tc>
          <w:tcPr>
            <w:tcW w:w="0" w:type="auto"/>
            <w:vAlign w:val="center"/>
            <w:hideMark/>
          </w:tcPr>
          <w:p w14:paraId="41F21F65" w14:textId="77777777" w:rsidR="004726CB" w:rsidRPr="004726CB" w:rsidRDefault="004726CB" w:rsidP="004726CB">
            <w:pPr>
              <w:rPr>
                <w:b/>
                <w:bCs/>
              </w:rPr>
            </w:pPr>
            <w:r w:rsidRPr="004726CB">
              <w:rPr>
                <w:b/>
                <w:bCs/>
              </w:rPr>
              <w:t>AI Vulnerability</w:t>
            </w:r>
          </w:p>
        </w:tc>
        <w:tc>
          <w:tcPr>
            <w:tcW w:w="0" w:type="auto"/>
            <w:vAlign w:val="center"/>
            <w:hideMark/>
          </w:tcPr>
          <w:p w14:paraId="00AB333F" w14:textId="77777777" w:rsidR="004726CB" w:rsidRPr="004726CB" w:rsidRDefault="004726CB" w:rsidP="004726CB">
            <w:pPr>
              <w:rPr>
                <w:b/>
                <w:bCs/>
              </w:rPr>
            </w:pPr>
            <w:r w:rsidRPr="004726CB">
              <w:rPr>
                <w:b/>
                <w:bCs/>
              </w:rPr>
              <w:t>Verdict</w:t>
            </w:r>
          </w:p>
        </w:tc>
      </w:tr>
      <w:tr w:rsidR="004726CB" w:rsidRPr="004726CB" w14:paraId="2CAD4BC8" w14:textId="77777777">
        <w:trPr>
          <w:tblCellSpacing w:w="15" w:type="dxa"/>
        </w:trPr>
        <w:tc>
          <w:tcPr>
            <w:tcW w:w="0" w:type="auto"/>
            <w:vAlign w:val="center"/>
            <w:hideMark/>
          </w:tcPr>
          <w:p w14:paraId="338D0097" w14:textId="77777777" w:rsidR="004726CB" w:rsidRPr="004726CB" w:rsidRDefault="004726CB" w:rsidP="004726CB">
            <w:pPr>
              <w:rPr>
                <w:b/>
                <w:bCs/>
              </w:rPr>
            </w:pPr>
          </w:p>
        </w:tc>
        <w:tc>
          <w:tcPr>
            <w:tcW w:w="0" w:type="auto"/>
            <w:vAlign w:val="center"/>
            <w:hideMark/>
          </w:tcPr>
          <w:p w14:paraId="435C6378" w14:textId="77777777" w:rsidR="004726CB" w:rsidRPr="004726CB" w:rsidRDefault="004726CB" w:rsidP="004726CB"/>
        </w:tc>
        <w:tc>
          <w:tcPr>
            <w:tcW w:w="0" w:type="auto"/>
            <w:vAlign w:val="center"/>
            <w:hideMark/>
          </w:tcPr>
          <w:p w14:paraId="4A60B86D" w14:textId="77777777" w:rsidR="004726CB" w:rsidRPr="004726CB" w:rsidRDefault="004726CB" w:rsidP="004726CB"/>
        </w:tc>
        <w:tc>
          <w:tcPr>
            <w:tcW w:w="0" w:type="auto"/>
            <w:vAlign w:val="center"/>
            <w:hideMark/>
          </w:tcPr>
          <w:p w14:paraId="7B901286" w14:textId="77777777" w:rsidR="004726CB" w:rsidRPr="004726CB" w:rsidRDefault="004726CB" w:rsidP="004726CB"/>
        </w:tc>
        <w:tc>
          <w:tcPr>
            <w:tcW w:w="0" w:type="auto"/>
            <w:vAlign w:val="center"/>
            <w:hideMark/>
          </w:tcPr>
          <w:p w14:paraId="61239238" w14:textId="77777777" w:rsidR="004726CB" w:rsidRPr="004726CB" w:rsidRDefault="004726CB" w:rsidP="004726CB"/>
        </w:tc>
      </w:tr>
      <w:tr w:rsidR="004726CB" w:rsidRPr="004726CB" w14:paraId="5BB44C3F" w14:textId="77777777">
        <w:trPr>
          <w:tblCellSpacing w:w="15" w:type="dxa"/>
        </w:trPr>
        <w:tc>
          <w:tcPr>
            <w:tcW w:w="0" w:type="auto"/>
            <w:vAlign w:val="center"/>
            <w:hideMark/>
          </w:tcPr>
          <w:p w14:paraId="0F40FE8B" w14:textId="77777777" w:rsidR="004726CB" w:rsidRPr="004726CB" w:rsidRDefault="004726CB" w:rsidP="004726CB"/>
        </w:tc>
        <w:tc>
          <w:tcPr>
            <w:tcW w:w="0" w:type="auto"/>
            <w:vAlign w:val="center"/>
            <w:hideMark/>
          </w:tcPr>
          <w:p w14:paraId="4B71C787" w14:textId="77777777" w:rsidR="004726CB" w:rsidRPr="004726CB" w:rsidRDefault="004726CB" w:rsidP="004726CB"/>
        </w:tc>
        <w:tc>
          <w:tcPr>
            <w:tcW w:w="0" w:type="auto"/>
            <w:vAlign w:val="center"/>
            <w:hideMark/>
          </w:tcPr>
          <w:p w14:paraId="67006640" w14:textId="77777777" w:rsidR="004726CB" w:rsidRPr="004726CB" w:rsidRDefault="004726CB" w:rsidP="004726CB"/>
        </w:tc>
        <w:tc>
          <w:tcPr>
            <w:tcW w:w="0" w:type="auto"/>
            <w:vAlign w:val="center"/>
            <w:hideMark/>
          </w:tcPr>
          <w:p w14:paraId="155F87C9" w14:textId="77777777" w:rsidR="004726CB" w:rsidRPr="004726CB" w:rsidRDefault="004726CB" w:rsidP="004726CB"/>
        </w:tc>
        <w:tc>
          <w:tcPr>
            <w:tcW w:w="0" w:type="auto"/>
            <w:vAlign w:val="center"/>
            <w:hideMark/>
          </w:tcPr>
          <w:p w14:paraId="0CE8D807" w14:textId="77777777" w:rsidR="004726CB" w:rsidRPr="004726CB" w:rsidRDefault="004726CB" w:rsidP="004726CB"/>
        </w:tc>
      </w:tr>
    </w:tbl>
    <w:p w14:paraId="2EDE0692" w14:textId="77777777" w:rsidR="004726CB" w:rsidRPr="004726CB" w:rsidRDefault="004726CB" w:rsidP="004726CB">
      <w:pPr>
        <w:rPr>
          <w:b/>
          <w:bCs/>
        </w:rPr>
      </w:pPr>
      <w:r w:rsidRPr="004726CB">
        <w:rPr>
          <w:b/>
          <w:bCs/>
        </w:rPr>
        <w:t>THREE-QUESTION SCORE (Data Infrastructure Version)</w:t>
      </w:r>
    </w:p>
    <w:p w14:paraId="16AEE848" w14:textId="77777777" w:rsidR="004726CB" w:rsidRPr="004726CB" w:rsidRDefault="004726CB" w:rsidP="004726CB">
      <w:r w:rsidRPr="004726CB">
        <w:rPr>
          <w:b/>
          <w:bCs/>
        </w:rPr>
        <w:t xml:space="preserve">Q1: Does this company's product have legal or regulatory force — i.e., is it referenced by name in statute, regulation, or </w:t>
      </w:r>
      <w:proofErr w:type="gramStart"/>
      <w:r w:rsidRPr="004726CB">
        <w:rPr>
          <w:b/>
          <w:bCs/>
        </w:rPr>
        <w:t>standard-form</w:t>
      </w:r>
      <w:proofErr w:type="gramEnd"/>
      <w:r w:rsidRPr="004726CB">
        <w:rPr>
          <w:b/>
          <w:bCs/>
        </w:rPr>
        <w:t xml:space="preserve"> contracts?</w:t>
      </w:r>
      <w:r w:rsidRPr="004726CB">
        <w:t xml:space="preserve"> Answer: Yes / Partial / No Evidence: ___</w:t>
      </w:r>
    </w:p>
    <w:p w14:paraId="4F11D272" w14:textId="77777777" w:rsidR="004726CB" w:rsidRPr="004726CB" w:rsidRDefault="004726CB" w:rsidP="004726CB">
      <w:r w:rsidRPr="004726CB">
        <w:rPr>
          <w:b/>
          <w:bCs/>
        </w:rPr>
        <w:t>Q2: Does this company sit on contributed or proprietary data that cannot be replicated, licensed, or synthesized by an AI system?</w:t>
      </w:r>
      <w:r w:rsidRPr="004726CB">
        <w:t xml:space="preserve"> Answer: Yes / Partial / No Evidence: ___</w:t>
      </w:r>
    </w:p>
    <w:p w14:paraId="79C33368" w14:textId="77777777" w:rsidR="004726CB" w:rsidRPr="004726CB" w:rsidRDefault="004726CB" w:rsidP="004726CB">
      <w:r w:rsidRPr="004726CB">
        <w:rPr>
          <w:b/>
          <w:bCs/>
        </w:rPr>
        <w:t>Q3: Is this company's revenue structurally embedded in financial market infrastructure (index tracking, benchmark referencing, credit decisioning) such that displacement requires system-wide coordination, not just a better product?</w:t>
      </w:r>
      <w:r w:rsidRPr="004726CB">
        <w:t xml:space="preserve"> Answer: Yes / Partial / No Evidence: ___</w:t>
      </w:r>
    </w:p>
    <w:p w14:paraId="50980E5F" w14:textId="77777777" w:rsidR="004726CB" w:rsidRPr="004726CB" w:rsidRDefault="004726CB" w:rsidP="004726CB">
      <w:r w:rsidRPr="004726CB">
        <w:rPr>
          <w:b/>
          <w:bCs/>
        </w:rPr>
        <w:t>Three-Question Score: ___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8519"/>
      </w:tblGrid>
      <w:tr w:rsidR="004726CB" w:rsidRPr="004726CB" w14:paraId="705D9521" w14:textId="77777777">
        <w:trPr>
          <w:tblHeader/>
          <w:tblCellSpacing w:w="15" w:type="dxa"/>
        </w:trPr>
        <w:tc>
          <w:tcPr>
            <w:tcW w:w="0" w:type="auto"/>
            <w:vAlign w:val="center"/>
            <w:hideMark/>
          </w:tcPr>
          <w:p w14:paraId="746C3A6F" w14:textId="77777777" w:rsidR="004726CB" w:rsidRPr="004726CB" w:rsidRDefault="004726CB" w:rsidP="004726CB">
            <w:pPr>
              <w:rPr>
                <w:b/>
                <w:bCs/>
              </w:rPr>
            </w:pPr>
            <w:r w:rsidRPr="004726CB">
              <w:rPr>
                <w:b/>
                <w:bCs/>
              </w:rPr>
              <w:t>Score</w:t>
            </w:r>
          </w:p>
        </w:tc>
        <w:tc>
          <w:tcPr>
            <w:tcW w:w="0" w:type="auto"/>
            <w:vAlign w:val="center"/>
            <w:hideMark/>
          </w:tcPr>
          <w:p w14:paraId="770AB20D" w14:textId="77777777" w:rsidR="004726CB" w:rsidRPr="004726CB" w:rsidRDefault="004726CB" w:rsidP="004726CB">
            <w:pPr>
              <w:rPr>
                <w:b/>
                <w:bCs/>
              </w:rPr>
            </w:pPr>
            <w:r w:rsidRPr="004726CB">
              <w:rPr>
                <w:b/>
                <w:bCs/>
              </w:rPr>
              <w:t>Risk Level</w:t>
            </w:r>
          </w:p>
        </w:tc>
      </w:tr>
      <w:tr w:rsidR="004726CB" w:rsidRPr="004726CB" w14:paraId="353A28E7" w14:textId="77777777">
        <w:trPr>
          <w:tblCellSpacing w:w="15" w:type="dxa"/>
        </w:trPr>
        <w:tc>
          <w:tcPr>
            <w:tcW w:w="0" w:type="auto"/>
            <w:vAlign w:val="center"/>
            <w:hideMark/>
          </w:tcPr>
          <w:p w14:paraId="512F0F4B" w14:textId="77777777" w:rsidR="004726CB" w:rsidRPr="004726CB" w:rsidRDefault="004726CB" w:rsidP="004726CB">
            <w:r w:rsidRPr="004726CB">
              <w:t>0</w:t>
            </w:r>
          </w:p>
        </w:tc>
        <w:tc>
          <w:tcPr>
            <w:tcW w:w="0" w:type="auto"/>
            <w:vAlign w:val="center"/>
            <w:hideMark/>
          </w:tcPr>
          <w:p w14:paraId="156A9747" w14:textId="77777777" w:rsidR="004726CB" w:rsidRPr="004726CB" w:rsidRDefault="004726CB" w:rsidP="004726CB">
            <w:r w:rsidRPr="004726CB">
              <w:t>High Risk — Pure structuring/analytics play; AI can replicate</w:t>
            </w:r>
          </w:p>
        </w:tc>
      </w:tr>
      <w:tr w:rsidR="004726CB" w:rsidRPr="004726CB" w14:paraId="6631F59A" w14:textId="77777777">
        <w:trPr>
          <w:tblCellSpacing w:w="15" w:type="dxa"/>
        </w:trPr>
        <w:tc>
          <w:tcPr>
            <w:tcW w:w="0" w:type="auto"/>
            <w:vAlign w:val="center"/>
            <w:hideMark/>
          </w:tcPr>
          <w:p w14:paraId="134002E8" w14:textId="77777777" w:rsidR="004726CB" w:rsidRPr="004726CB" w:rsidRDefault="004726CB" w:rsidP="004726CB">
            <w:r w:rsidRPr="004726CB">
              <w:t>1</w:t>
            </w:r>
          </w:p>
        </w:tc>
        <w:tc>
          <w:tcPr>
            <w:tcW w:w="0" w:type="auto"/>
            <w:vAlign w:val="center"/>
            <w:hideMark/>
          </w:tcPr>
          <w:p w14:paraId="19BC41B8" w14:textId="77777777" w:rsidR="004726CB" w:rsidRPr="004726CB" w:rsidRDefault="004726CB" w:rsidP="004726CB">
            <w:r w:rsidRPr="004726CB">
              <w:t>Medium Risk — Some structural protection, but significant vulnerable segments</w:t>
            </w:r>
          </w:p>
        </w:tc>
      </w:tr>
      <w:tr w:rsidR="004726CB" w:rsidRPr="004726CB" w14:paraId="28112DAE" w14:textId="77777777">
        <w:trPr>
          <w:tblCellSpacing w:w="15" w:type="dxa"/>
        </w:trPr>
        <w:tc>
          <w:tcPr>
            <w:tcW w:w="0" w:type="auto"/>
            <w:vAlign w:val="center"/>
            <w:hideMark/>
          </w:tcPr>
          <w:p w14:paraId="25A7F2E8" w14:textId="77777777" w:rsidR="004726CB" w:rsidRPr="004726CB" w:rsidRDefault="004726CB" w:rsidP="004726CB">
            <w:r w:rsidRPr="004726CB">
              <w:t>2–3</w:t>
            </w:r>
          </w:p>
        </w:tc>
        <w:tc>
          <w:tcPr>
            <w:tcW w:w="0" w:type="auto"/>
            <w:vAlign w:val="center"/>
            <w:hideMark/>
          </w:tcPr>
          <w:p w14:paraId="371E7F94" w14:textId="77777777" w:rsidR="004726CB" w:rsidRPr="004726CB" w:rsidRDefault="004726CB" w:rsidP="004726CB">
            <w:r w:rsidRPr="004726CB">
              <w:t>Lower Risk — Structural moats protect core revenue streams</w:t>
            </w:r>
          </w:p>
        </w:tc>
      </w:tr>
    </w:tbl>
    <w:p w14:paraId="361228AE" w14:textId="77777777" w:rsidR="004726CB" w:rsidRPr="004726CB" w:rsidRDefault="004726CB" w:rsidP="004726CB">
      <w:pPr>
        <w:rPr>
          <w:b/>
          <w:bCs/>
        </w:rPr>
      </w:pPr>
      <w:r w:rsidRPr="004726CB">
        <w:rPr>
          <w:b/>
          <w:bCs/>
        </w:rPr>
        <w:t>CRITICAL FINDING</w:t>
      </w:r>
    </w:p>
    <w:p w14:paraId="71AF6516" w14:textId="77777777" w:rsidR="004726CB" w:rsidRPr="004726CB" w:rsidRDefault="004726CB" w:rsidP="004726CB">
      <w:r w:rsidRPr="004726CB">
        <w:rPr>
          <w:i/>
          <w:iCs/>
        </w:rPr>
        <w:t>The single most important thing this pre-screen revealed about this company's moat structure:</w:t>
      </w:r>
    </w:p>
    <w:p w14:paraId="70C600F0" w14:textId="77777777" w:rsidR="004726CB" w:rsidRPr="004726CB" w:rsidRDefault="004726CB" w:rsidP="004726CB">
      <w:r w:rsidRPr="004726CB">
        <w:pict w14:anchorId="794AF5AF">
          <v:rect id="_x0000_i1041" style="width:0;height:1.5pt" o:hralign="center" o:hrstd="t" o:hr="t" fillcolor="#a0a0a0" stroked="f"/>
        </w:pict>
      </w:r>
    </w:p>
    <w:p w14:paraId="771EF271" w14:textId="77777777" w:rsidR="004726CB" w:rsidRPr="004726CB" w:rsidRDefault="004726CB" w:rsidP="004726CB">
      <w:pPr>
        <w:rPr>
          <w:b/>
          <w:bCs/>
        </w:rPr>
      </w:pPr>
      <w:r w:rsidRPr="004726CB">
        <w:rPr>
          <w:b/>
          <w:bCs/>
        </w:rPr>
        <w:t>MOATS UNDER THREAT</w:t>
      </w:r>
    </w:p>
    <w:p w14:paraId="7947D19B" w14:textId="77777777" w:rsidR="004726CB" w:rsidRPr="004726CB" w:rsidRDefault="004726CB" w:rsidP="004726CB">
      <w:r w:rsidRPr="004726CB">
        <w:rPr>
          <w:i/>
          <w:iCs/>
        </w:rPr>
        <w:lastRenderedPageBreak/>
        <w:t>Name the specific moat types or segments that are vulnerable to AI disruption and what percentage of revenue they represent:</w:t>
      </w:r>
    </w:p>
    <w:p w14:paraId="5341318D" w14:textId="77777777" w:rsidR="004726CB" w:rsidRPr="004726CB" w:rsidRDefault="004726CB" w:rsidP="004726CB">
      <w:r w:rsidRPr="004726CB">
        <w:pict w14:anchorId="4BC040FF">
          <v:rect id="_x0000_i1042" style="width:0;height:1.5pt" o:hralign="center" o:hrstd="t" o:hr="t" fillcolor="#a0a0a0" stroked="f"/>
        </w:pict>
      </w:r>
    </w:p>
    <w:p w14:paraId="0716CD03" w14:textId="77777777" w:rsidR="004726CB" w:rsidRPr="004726CB" w:rsidRDefault="004726CB" w:rsidP="004726CB">
      <w:pPr>
        <w:rPr>
          <w:b/>
          <w:bCs/>
        </w:rPr>
      </w:pPr>
      <w:r w:rsidRPr="004726CB">
        <w:rPr>
          <w:b/>
          <w:bCs/>
        </w:rPr>
        <w:t>MOATS HOLDING</w:t>
      </w:r>
    </w:p>
    <w:p w14:paraId="10C396F4" w14:textId="77777777" w:rsidR="004726CB" w:rsidRPr="004726CB" w:rsidRDefault="004726CB" w:rsidP="004726CB">
      <w:r w:rsidRPr="004726CB">
        <w:rPr>
          <w:i/>
          <w:iCs/>
        </w:rPr>
        <w:t>Name the specific structural moats that AI cannot touch and why:</w:t>
      </w:r>
    </w:p>
    <w:p w14:paraId="3A82BE39" w14:textId="77777777" w:rsidR="004726CB" w:rsidRPr="004726CB" w:rsidRDefault="004726CB" w:rsidP="004726CB">
      <w:r w:rsidRPr="004726CB">
        <w:pict w14:anchorId="298A4B62">
          <v:rect id="_x0000_i1043" style="width:0;height:1.5pt" o:hralign="center" o:hrstd="t" o:hr="t" fillcolor="#a0a0a0" stroked="f"/>
        </w:pict>
      </w:r>
    </w:p>
    <w:p w14:paraId="44C8514C" w14:textId="77777777" w:rsidR="004726CB" w:rsidRPr="004726CB" w:rsidRDefault="004726CB" w:rsidP="004726CB">
      <w:pPr>
        <w:rPr>
          <w:b/>
          <w:bCs/>
        </w:rPr>
      </w:pPr>
      <w:r w:rsidRPr="004726CB">
        <w:rPr>
          <w:b/>
          <w:bCs/>
        </w:rPr>
        <w:t>RED FLAGS FOR STAGE 2</w:t>
      </w:r>
    </w:p>
    <w:p w14:paraId="53E39A1D" w14:textId="77777777" w:rsidR="004726CB" w:rsidRPr="004726CB" w:rsidRDefault="004726CB" w:rsidP="004726CB">
      <w:r w:rsidRPr="004726CB">
        <w:rPr>
          <w:i/>
          <w:iCs/>
        </w:rPr>
        <w:t xml:space="preserve">List any findings that Stage 2 scoring should </w:t>
      </w:r>
      <w:proofErr w:type="spellStart"/>
      <w:proofErr w:type="gramStart"/>
      <w:r w:rsidRPr="004726CB">
        <w:rPr>
          <w:i/>
          <w:iCs/>
        </w:rPr>
        <w:t>weight</w:t>
      </w:r>
      <w:proofErr w:type="spellEnd"/>
      <w:proofErr w:type="gramEnd"/>
      <w:r w:rsidRPr="004726CB">
        <w:rPr>
          <w:i/>
          <w:iCs/>
        </w:rPr>
        <w:t xml:space="preserve"> heavily or investigate further:</w:t>
      </w:r>
    </w:p>
    <w:p w14:paraId="5D9C2BA4" w14:textId="77777777" w:rsidR="004726CB" w:rsidRPr="004726CB" w:rsidRDefault="004726CB" w:rsidP="004726CB">
      <w:r w:rsidRPr="004726CB">
        <w:pict w14:anchorId="397AB2C9">
          <v:rect id="_x0000_i1044" style="width:0;height:1.5pt" o:hralign="center" o:hrstd="t" o:hr="t" fillcolor="#a0a0a0" stroked="f"/>
        </w:pict>
      </w:r>
    </w:p>
    <w:p w14:paraId="4B431C00" w14:textId="77777777" w:rsidR="004726CB" w:rsidRPr="004726CB" w:rsidRDefault="004726CB" w:rsidP="004726CB">
      <w:pPr>
        <w:rPr>
          <w:b/>
          <w:bCs/>
        </w:rPr>
      </w:pPr>
      <w:r w:rsidRPr="004726CB">
        <w:rPr>
          <w:b/>
          <w:bCs/>
        </w:rPr>
        <w:t>PRE-SCREEN VERDICT</w:t>
      </w:r>
    </w:p>
    <w:p w14:paraId="68961BA4" w14:textId="77777777" w:rsidR="004726CB" w:rsidRPr="004726CB" w:rsidRDefault="004726CB" w:rsidP="004726CB">
      <w:r w:rsidRPr="004726CB">
        <w:t>Based on the 5-Moat Taxonomy, Three-Question Score, and AI disruption vector analysis:</w:t>
      </w:r>
    </w:p>
    <w:p w14:paraId="61AF5524" w14:textId="77777777" w:rsidR="004726CB" w:rsidRPr="004726CB" w:rsidRDefault="004726CB" w:rsidP="004726CB">
      <w:pPr>
        <w:numPr>
          <w:ilvl w:val="0"/>
          <w:numId w:val="22"/>
        </w:numPr>
      </w:pPr>
      <w:r w:rsidRPr="004726CB">
        <w:rPr>
          <w:b/>
          <w:bCs/>
        </w:rPr>
        <w:t>Proceed to Stage 2 with HIGH confidence in defensibility</w:t>
      </w:r>
      <w:r w:rsidRPr="004726CB">
        <w:t xml:space="preserve"> (Regulatory Designation Level 3-4 AND/OR strong Benchmark Authority AND/OR Three-Question Score 2-3)</w:t>
      </w:r>
    </w:p>
    <w:p w14:paraId="1E623BDE" w14:textId="77777777" w:rsidR="004726CB" w:rsidRPr="004726CB" w:rsidRDefault="004726CB" w:rsidP="004726CB">
      <w:pPr>
        <w:numPr>
          <w:ilvl w:val="0"/>
          <w:numId w:val="22"/>
        </w:numPr>
      </w:pPr>
      <w:r w:rsidRPr="004726CB">
        <w:rPr>
          <w:b/>
          <w:bCs/>
        </w:rPr>
        <w:t>Proceed to Stage 2 with MEDIUM confidence</w:t>
      </w:r>
      <w:r w:rsidRPr="004726CB">
        <w:t xml:space="preserve"> (Mix of strong and vulnerable segments; Regulatory Designation Level 1-2; Three-Question Score 1-2)</w:t>
      </w:r>
    </w:p>
    <w:p w14:paraId="399F7BCE" w14:textId="77777777" w:rsidR="004726CB" w:rsidRPr="004726CB" w:rsidRDefault="004726CB" w:rsidP="004726CB">
      <w:pPr>
        <w:numPr>
          <w:ilvl w:val="0"/>
          <w:numId w:val="22"/>
        </w:numPr>
      </w:pPr>
      <w:r w:rsidRPr="004726CB">
        <w:rPr>
          <w:b/>
          <w:bCs/>
        </w:rPr>
        <w:t>Proceed to Stage 2 with LOW confidence — likely Fragile or Terminal</w:t>
      </w:r>
      <w:r w:rsidRPr="004726CB">
        <w:t xml:space="preserve"> (No regulatory designation; weak contributed data; structuring layer is primary value-add; Three-Question Score 0-1)</w:t>
      </w:r>
    </w:p>
    <w:p w14:paraId="365D649B" w14:textId="77777777" w:rsidR="004726CB" w:rsidRPr="004726CB" w:rsidRDefault="004726CB" w:rsidP="004726CB">
      <w:r w:rsidRPr="004726CB">
        <w:rPr>
          <w:b/>
          <w:bCs/>
        </w:rPr>
        <w:t>Pre-Screen Verdict:</w:t>
      </w:r>
      <w:r w:rsidRPr="004726CB">
        <w:t xml:space="preserve"> ___</w:t>
      </w:r>
    </w:p>
    <w:p w14:paraId="37E94ED3" w14:textId="77777777" w:rsidR="004726CB" w:rsidRPr="004726CB" w:rsidRDefault="004726CB" w:rsidP="004726CB">
      <w:r w:rsidRPr="004726CB">
        <w:pict w14:anchorId="3329AE19">
          <v:rect id="_x0000_i1045" style="width:0;height:1.5pt" o:hralign="center" o:hrstd="t" o:hr="t" fillcolor="#a0a0a0" stroked="f"/>
        </w:pict>
      </w:r>
    </w:p>
    <w:p w14:paraId="0C81B731" w14:textId="77777777" w:rsidR="004726CB" w:rsidRPr="004726CB" w:rsidRDefault="004726CB" w:rsidP="004726CB">
      <w:r w:rsidRPr="004726CB">
        <w:rPr>
          <w:i/>
          <w:iCs/>
        </w:rPr>
        <w:t xml:space="preserve">Save this </w:t>
      </w:r>
      <w:proofErr w:type="gramStart"/>
      <w:r w:rsidRPr="004726CB">
        <w:rPr>
          <w:i/>
          <w:iCs/>
        </w:rPr>
        <w:t>completed</w:t>
      </w:r>
      <w:proofErr w:type="gramEnd"/>
      <w:r w:rsidRPr="004726CB">
        <w:rPr>
          <w:i/>
          <w:iCs/>
        </w:rPr>
        <w:t xml:space="preserve"> output. Upload it as a document when running the Stage 2 Data Infrastructure Antifragility Assessment (main framework prompt).</w:t>
      </w:r>
      <w:r w:rsidRPr="004726CB">
        <w:t xml:space="preserve"> </w:t>
      </w:r>
      <w:r w:rsidRPr="004726CB">
        <w:rPr>
          <w:i/>
          <w:iCs/>
        </w:rPr>
        <w:t>Stage 2 will reference this pre-screen output directly and will not repeat this analysis.</w:t>
      </w:r>
    </w:p>
    <w:p w14:paraId="667DDA18"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E13"/>
    <w:multiLevelType w:val="multilevel"/>
    <w:tmpl w:val="821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471EE"/>
    <w:multiLevelType w:val="multilevel"/>
    <w:tmpl w:val="08E6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2D1A"/>
    <w:multiLevelType w:val="multilevel"/>
    <w:tmpl w:val="ECC0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45695"/>
    <w:multiLevelType w:val="multilevel"/>
    <w:tmpl w:val="9F34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1748"/>
    <w:multiLevelType w:val="multilevel"/>
    <w:tmpl w:val="B0F2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0157F"/>
    <w:multiLevelType w:val="multilevel"/>
    <w:tmpl w:val="E1EE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F3AC4"/>
    <w:multiLevelType w:val="multilevel"/>
    <w:tmpl w:val="7BA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E2204"/>
    <w:multiLevelType w:val="multilevel"/>
    <w:tmpl w:val="64D4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D31F2"/>
    <w:multiLevelType w:val="multilevel"/>
    <w:tmpl w:val="7C1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549E6"/>
    <w:multiLevelType w:val="multilevel"/>
    <w:tmpl w:val="61B2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C6179"/>
    <w:multiLevelType w:val="multilevel"/>
    <w:tmpl w:val="74D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50AA0"/>
    <w:multiLevelType w:val="multilevel"/>
    <w:tmpl w:val="7B4A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A4873"/>
    <w:multiLevelType w:val="multilevel"/>
    <w:tmpl w:val="4572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D5F6B"/>
    <w:multiLevelType w:val="multilevel"/>
    <w:tmpl w:val="B988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3281A"/>
    <w:multiLevelType w:val="multilevel"/>
    <w:tmpl w:val="435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82F21"/>
    <w:multiLevelType w:val="multilevel"/>
    <w:tmpl w:val="629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E1F53"/>
    <w:multiLevelType w:val="multilevel"/>
    <w:tmpl w:val="AFF4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A2CA7"/>
    <w:multiLevelType w:val="multilevel"/>
    <w:tmpl w:val="92B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52576"/>
    <w:multiLevelType w:val="multilevel"/>
    <w:tmpl w:val="C8E6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614D7"/>
    <w:multiLevelType w:val="multilevel"/>
    <w:tmpl w:val="5BA2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192EF8"/>
    <w:multiLevelType w:val="multilevel"/>
    <w:tmpl w:val="2782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312E5C"/>
    <w:multiLevelType w:val="multilevel"/>
    <w:tmpl w:val="912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082112">
    <w:abstractNumId w:val="20"/>
  </w:num>
  <w:num w:numId="2" w16cid:durableId="2102411699">
    <w:abstractNumId w:val="10"/>
  </w:num>
  <w:num w:numId="3" w16cid:durableId="1194996124">
    <w:abstractNumId w:val="12"/>
  </w:num>
  <w:num w:numId="4" w16cid:durableId="34428193">
    <w:abstractNumId w:val="19"/>
  </w:num>
  <w:num w:numId="5" w16cid:durableId="1243643061">
    <w:abstractNumId w:val="4"/>
  </w:num>
  <w:num w:numId="6" w16cid:durableId="1047414592">
    <w:abstractNumId w:val="21"/>
  </w:num>
  <w:num w:numId="7" w16cid:durableId="193346578">
    <w:abstractNumId w:val="6"/>
  </w:num>
  <w:num w:numId="8" w16cid:durableId="1994022898">
    <w:abstractNumId w:val="16"/>
  </w:num>
  <w:num w:numId="9" w16cid:durableId="696348970">
    <w:abstractNumId w:val="0"/>
  </w:num>
  <w:num w:numId="10" w16cid:durableId="306594267">
    <w:abstractNumId w:val="8"/>
  </w:num>
  <w:num w:numId="11" w16cid:durableId="177546987">
    <w:abstractNumId w:val="11"/>
  </w:num>
  <w:num w:numId="12" w16cid:durableId="1270773606">
    <w:abstractNumId w:val="13"/>
  </w:num>
  <w:num w:numId="13" w16cid:durableId="59835346">
    <w:abstractNumId w:val="18"/>
  </w:num>
  <w:num w:numId="14" w16cid:durableId="487475760">
    <w:abstractNumId w:val="14"/>
  </w:num>
  <w:num w:numId="15" w16cid:durableId="784808243">
    <w:abstractNumId w:val="15"/>
  </w:num>
  <w:num w:numId="16" w16cid:durableId="1667324699">
    <w:abstractNumId w:val="9"/>
  </w:num>
  <w:num w:numId="17" w16cid:durableId="1267925642">
    <w:abstractNumId w:val="17"/>
  </w:num>
  <w:num w:numId="18" w16cid:durableId="922839928">
    <w:abstractNumId w:val="3"/>
  </w:num>
  <w:num w:numId="19" w16cid:durableId="515460311">
    <w:abstractNumId w:val="1"/>
  </w:num>
  <w:num w:numId="20" w16cid:durableId="1346517546">
    <w:abstractNumId w:val="2"/>
  </w:num>
  <w:num w:numId="21" w16cid:durableId="38627019">
    <w:abstractNumId w:val="7"/>
  </w:num>
  <w:num w:numId="22" w16cid:durableId="1787306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6CB"/>
    <w:rsid w:val="00165C19"/>
    <w:rsid w:val="001D14B2"/>
    <w:rsid w:val="001E45E5"/>
    <w:rsid w:val="004726CB"/>
    <w:rsid w:val="004A28A9"/>
    <w:rsid w:val="0077290F"/>
    <w:rsid w:val="00EC1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D634"/>
  <w15:chartTrackingRefBased/>
  <w15:docId w15:val="{B51D63E4-A95C-43C2-87FC-C1CE90E9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472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6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6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26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26C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26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26C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26C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6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6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26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26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26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26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26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26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6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6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26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26CB"/>
    <w:rPr>
      <w:i/>
      <w:iCs/>
      <w:color w:val="404040" w:themeColor="text1" w:themeTint="BF"/>
    </w:rPr>
  </w:style>
  <w:style w:type="paragraph" w:styleId="ListParagraph">
    <w:name w:val="List Paragraph"/>
    <w:basedOn w:val="Normal"/>
    <w:uiPriority w:val="34"/>
    <w:qFormat/>
    <w:rsid w:val="004726CB"/>
    <w:pPr>
      <w:ind w:left="720"/>
      <w:contextualSpacing/>
    </w:pPr>
  </w:style>
  <w:style w:type="character" w:styleId="IntenseEmphasis">
    <w:name w:val="Intense Emphasis"/>
    <w:basedOn w:val="DefaultParagraphFont"/>
    <w:uiPriority w:val="21"/>
    <w:qFormat/>
    <w:rsid w:val="004726CB"/>
    <w:rPr>
      <w:i/>
      <w:iCs/>
      <w:color w:val="0F4761" w:themeColor="accent1" w:themeShade="BF"/>
    </w:rPr>
  </w:style>
  <w:style w:type="paragraph" w:styleId="IntenseQuote">
    <w:name w:val="Intense Quote"/>
    <w:basedOn w:val="Normal"/>
    <w:next w:val="Normal"/>
    <w:link w:val="IntenseQuoteChar"/>
    <w:uiPriority w:val="30"/>
    <w:qFormat/>
    <w:rsid w:val="00472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6CB"/>
    <w:rPr>
      <w:i/>
      <w:iCs/>
      <w:color w:val="0F4761" w:themeColor="accent1" w:themeShade="BF"/>
    </w:rPr>
  </w:style>
  <w:style w:type="character" w:styleId="IntenseReference">
    <w:name w:val="Intense Reference"/>
    <w:basedOn w:val="DefaultParagraphFont"/>
    <w:uiPriority w:val="32"/>
    <w:qFormat/>
    <w:rsid w:val="00472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3334</Words>
  <Characters>20361</Characters>
  <Application>Microsoft Office Word</Application>
  <DocSecurity>0</DocSecurity>
  <Lines>531</Lines>
  <Paragraphs>248</Paragraphs>
  <ScaleCrop>false</ScaleCrop>
  <Company/>
  <LinksUpToDate>false</LinksUpToDate>
  <CharactersWithSpaces>23571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1</cp:revision>
  <dcterms:created xsi:type="dcterms:W3CDTF">2026-02-19T07:11:00Z</dcterms:created>
  <dcterms:modified xsi:type="dcterms:W3CDTF">2026-02-19T07:12:00Z</dcterms:modified>
</cp:coreProperties>
</file>