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16973" cy="539496"/>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16973" cy="5394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55.0" w:type="dxa"/>
        <w:jc w:val="left"/>
        <w:tblInd w:w="40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053"/>
        <w:gridCol w:w="4902"/>
        <w:tblGridChange w:id="0">
          <w:tblGrid>
            <w:gridCol w:w="5053"/>
            <w:gridCol w:w="4902"/>
          </w:tblGrid>
        </w:tblGridChange>
      </w:tblGrid>
      <w:tr>
        <w:trPr>
          <w:cantSplit w:val="0"/>
          <w:trHeight w:val="405"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XFSOLUTIONS</w:t>
            </w:r>
          </w:p>
        </w:tc>
      </w:tr>
      <w:tr>
        <w:trPr>
          <w:cantSplit w:val="0"/>
          <w:trHeight w:val="407"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Address:</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CV32 6AA, 42 LEAMINGTON SPA</w:t>
            </w:r>
          </w:p>
        </w:tc>
      </w:tr>
      <w:tr>
        <w:trPr>
          <w:cantSplit w:val="0"/>
          <w:trHeight w:val="405"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Phone/Email:</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07833263486</w:t>
            </w:r>
          </w:p>
        </w:tc>
      </w:tr>
      <w:tr>
        <w:trPr>
          <w:cantSplit w:val="0"/>
          <w:trHeight w:val="7320" w:hRule="atLeast"/>
          <w:tblHeader w:val="0"/>
        </w:trPr>
        <w:tc>
          <w:tcPr>
            <w:gridSpan w:val="2"/>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1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Main service £329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3" w:lineRule="auto"/>
              <w:ind w:left="115" w:right="220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Business Website Creation and Development Services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“Service(s)”). Registration and management of your business domain name for the first 12 months. Complete coding and development of your website and out of the box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Optimization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Ensuring the site functions across all major browsers (Chrome, Safari, Edge, Firefox).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Initial SEO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 up meta tags and keyword integration so customers can find you on Google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Month Free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all managed services and technical support.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Service Item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High-speed storage on a professional Internet server designed for fast loading and low latency.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11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Up to 2 hours per month of expert development time for content updates, text changes, or new photography. Implementation of industry-standard firewalls and virus protection to prevent unauthorized access and hacking.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Full management and renewal of your SSL Certificate, using industry-standard encryption for all data transmitted via the Internet.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 w:lineRule="auto"/>
              <w:ind w:left="115" w:right="35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Weekly automated backups of all Website data with a 30-day retention period for emergency restoration. Constant Vigilance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24/7 Uptime Monitoring using intrusion detection systems to ensure your site is live and secure at all times.</w:t>
            </w:r>
          </w:p>
        </w:tc>
      </w:tr>
      <w:tr>
        <w:trPr>
          <w:cantSplit w:val="0"/>
          <w:trHeight w:val="1692"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Services Fees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£329GBP in a lump sum payable in advance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£30GBP per month in web maintenance and live support</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2" w:right="25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Initial Service Term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Initial Service Term is 1 month free with 75 % of the Lump sum being refundable within the Website start up period.</w:t>
            </w:r>
          </w:p>
        </w:tc>
      </w:tr>
      <w:tr>
        <w:trPr>
          <w:cantSplit w:val="0"/>
          <w:trHeight w:val="1439" w:hRule="atLeast"/>
          <w:tblHeader w:val="0"/>
        </w:trPr>
        <w:tc>
          <w:tcPr>
            <w:gridSpan w:val="2"/>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Provision and Optimization Services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will use commercially reasonable efforts to provide Client the services described in the Statement of Work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Improvement Services Fee (are included in monthly subscription)</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spacing w:before="0" w:lineRule="auto"/>
        <w:ind w:left="280" w:firstLine="0"/>
        <w:rPr/>
        <w:sectPr>
          <w:pgSz w:h="15840" w:w="12240" w:orient="portrait"/>
          <w:pgMar w:bottom="280" w:top="1020" w:left="720" w:right="720" w:header="360" w:footer="360"/>
          <w:pgNumType w:start="1"/>
        </w:sectPr>
      </w:pPr>
      <w:r w:rsidDel="00000000" w:rsidR="00000000" w:rsidRPr="00000000">
        <w:rPr>
          <w:rtl w:val="0"/>
        </w:rPr>
        <w:t xml:space="preserve">Website Design Development Agreement</w:t>
      </w:r>
    </w:p>
    <w:p w:rsidR="00000000" w:rsidDel="00000000" w:rsidP="00000000" w:rsidRDefault="00000000" w:rsidRPr="00000000" w14:paraId="00000022">
      <w:pPr>
        <w:spacing w:before="41" w:lineRule="auto"/>
        <w:ind w:left="280" w:right="284" w:firstLine="0"/>
        <w:jc w:val="left"/>
        <w:rPr>
          <w:b w:val="1"/>
          <w:bCs w:val="1"/>
          <w:sz w:val="20"/>
          <w:szCs w:val="20"/>
        </w:rPr>
      </w:pPr>
      <w:r w:rsidDel="00000000" w:rsidR="00000000" w:rsidRPr="00000000">
        <w:rPr>
          <w:b w:val="1"/>
          <w:bCs w:val="1"/>
          <w:sz w:val="20"/>
          <w:szCs w:val="20"/>
          <w:rtl w:val="0"/>
        </w:rPr>
        <w:t xml:space="preserve">Client shall pay Company a fixed fee for developing Client's Website - in consideration of the mutual covenants and promises set forth herein, the Parties agree as follows: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AGREEMENT</w:t>
      </w:r>
    </w:p>
    <w:p w:rsidR="00000000" w:rsidDel="00000000" w:rsidP="00000000" w:rsidRDefault="00000000" w:rsidRPr="00000000" w14:paraId="00000024">
      <w:pPr>
        <w:spacing w:before="120" w:lineRule="auto"/>
        <w:ind w:left="0" w:right="7466" w:firstLine="0"/>
        <w:jc w:val="right"/>
        <w:rPr>
          <w:b w:val="1"/>
          <w:bCs w:val="1"/>
          <w:sz w:val="20"/>
          <w:szCs w:val="20"/>
        </w:rPr>
      </w:pPr>
      <w:r w:rsidDel="00000000" w:rsidR="00000000" w:rsidRPr="00000000">
        <w:rPr>
          <w:sz w:val="20"/>
          <w:szCs w:val="20"/>
          <w:rtl w:val="0"/>
        </w:rPr>
        <w:t xml:space="preserve">ARTICLE I. </w:t>
      </w:r>
      <w:r w:rsidDel="00000000" w:rsidR="00000000" w:rsidRPr="00000000">
        <w:rPr>
          <w:b w:val="1"/>
          <w:bCs w:val="1"/>
          <w:sz w:val="20"/>
          <w:szCs w:val="20"/>
          <w:rtl w:val="0"/>
        </w:rPr>
        <w:t xml:space="preserve">DEFINITIONS.</w:t>
      </w:r>
    </w:p>
    <w:p w:rsidR="00000000" w:rsidDel="00000000" w:rsidP="00000000" w:rsidRDefault="00000000" w:rsidRPr="00000000" w14:paraId="00000025">
      <w:pPr>
        <w:spacing w:before="121" w:lineRule="auto"/>
        <w:ind w:left="1721" w:right="0" w:firstLine="0"/>
        <w:jc w:val="both"/>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Initial version</w:t>
      </w:r>
      <w:r w:rsidDel="00000000" w:rsidR="00000000" w:rsidRPr="00000000">
        <w:rPr>
          <w:sz w:val="20"/>
          <w:szCs w:val="20"/>
          <w:rtl w:val="0"/>
        </w:rPr>
        <w:t xml:space="preserve">" means the first test system of Client's Website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721" w:right="28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Host Version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the second test system of Client's Website, which is tested through the Internet by Client.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this written agreement between Company and Client.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Bug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an error in the Website that causes repeated and repeatable malfunctions.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72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CGI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Common Gateway Interface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the standard method of writing computer code to enable an interactive computer program on one Internet server to communicate with users located at remote Internet servers.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8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Derivative Work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any modifications made to any computer source code, object code, CGI code or HTML code.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Domain 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the alpha-numeric name associated with a Client's Website, Web pages or electronic mail.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Hour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one hour spent by one Company developer.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HTML Code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hypertext mark-up language, which is the language commonly used for developing the appearance of websites.</w:t>
      </w:r>
    </w:p>
    <w:p w:rsidR="00000000" w:rsidDel="00000000" w:rsidP="00000000" w:rsidRDefault="00000000" w:rsidRPr="00000000" w14:paraId="0000002E">
      <w:pPr>
        <w:spacing w:before="122" w:lineRule="auto"/>
        <w:ind w:left="1721" w:right="0" w:firstLine="0"/>
        <w:jc w:val="left"/>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Intellectual Property Rights</w:t>
      </w:r>
      <w:r w:rsidDel="00000000" w:rsidR="00000000" w:rsidRPr="00000000">
        <w:rPr>
          <w:sz w:val="20"/>
          <w:szCs w:val="20"/>
          <w:rtl w:val="0"/>
        </w:rPr>
        <w:t xml:space="preserve">" means:</w:t>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39"/>
        </w:tabs>
        <w:spacing w:after="0" w:before="118" w:line="240" w:lineRule="auto"/>
        <w:ind w:left="2339" w:right="0" w:hanging="25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Rights in any patent, copyright, trademark, trade dress, and trade name;</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49"/>
        </w:tabs>
        <w:spacing w:after="0" w:before="121" w:line="240" w:lineRule="auto"/>
        <w:ind w:left="2349" w:right="0" w:hanging="26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Related registrations and applications for registration; and</w:t>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29"/>
        </w:tabs>
        <w:spacing w:after="0" w:before="120" w:line="240" w:lineRule="auto"/>
        <w:ind w:left="2329" w:right="0" w:hanging="24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Trade secrets, know-how and goodwill.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Internet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the global computer network comprising interconnected networks using standard protocols.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8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Internet Service Provider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ISP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an entity that enables the uploading and downloading of data between remote computers and the Internet.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28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Project Manager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one of Client's employees, as may be designed by Client from time to time, who shall be deemed as Client's liaison with Company, and who shall have the power to act as Client's project manager in order to make ongoing decisions under this Agreement which are binding upon Client.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Protocols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 set of rules that regulate the way data is transmitted between computers and includes the TCP/IP protocols.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8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 page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each individual screen display contained in Client's Website and may consist of more than one data file.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all Web pages and domain names associated with Client and its products or services, and which are stored on the Company's server.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7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Website Hosting Service Provider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 host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means an entity that stores third-party websites on its server, receives or stores commands or data transmitted by Internet users, transmits web page data to users' Internet addresses, and performs related maintenance.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World Wide Web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WWW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a subset of the Internet, and is a common system for browsing Internet websites.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0" w:right="7512" w:firstLine="0"/>
        <w:jc w:val="right"/>
        <w:rPr>
          <w:b w:val="1"/>
          <w:bCs w:val="1"/>
          <w:sz w:val="20"/>
          <w:szCs w:val="20"/>
        </w:rPr>
      </w:pPr>
      <w:r w:rsidDel="00000000" w:rsidR="00000000" w:rsidRPr="00000000">
        <w:rPr>
          <w:sz w:val="20"/>
          <w:szCs w:val="20"/>
          <w:rtl w:val="0"/>
        </w:rPr>
        <w:t xml:space="preserve">ARTICLE II. </w:t>
      </w:r>
      <w:r w:rsidDel="00000000" w:rsidR="00000000" w:rsidRPr="00000000">
        <w:rPr>
          <w:b w:val="1"/>
          <w:bCs w:val="1"/>
          <w:sz w:val="20"/>
          <w:szCs w:val="20"/>
          <w:rtl w:val="0"/>
        </w:rPr>
        <w:t xml:space="preserve">WEBSITE DEVELOPMENT.</w:t>
      </w:r>
    </w:p>
    <w:p w:rsidR="00000000" w:rsidDel="00000000" w:rsidP="00000000" w:rsidRDefault="00000000" w:rsidRPr="00000000" w14:paraId="0000003C">
      <w:pPr>
        <w:pStyle w:val="Heading1"/>
        <w:numPr>
          <w:ilvl w:val="1"/>
          <w:numId w:val="6"/>
        </w:numPr>
        <w:tabs>
          <w:tab w:val="left" w:leader="none" w:pos="2065"/>
        </w:tabs>
        <w:spacing w:after="0" w:before="121" w:line="240" w:lineRule="auto"/>
        <w:ind w:left="2065" w:right="0" w:hanging="344.00000000000006"/>
        <w:jc w:val="left"/>
        <w:rPr/>
        <w:sectPr>
          <w:footerReference r:id="rId8" w:type="default"/>
          <w:type w:val="nextPage"/>
          <w:pgSz w:h="15840" w:w="12240" w:orient="portrait"/>
          <w:pgMar w:bottom="900" w:top="800" w:left="720" w:right="720" w:header="0" w:footer="717"/>
          <w:pgNumType w:start="2"/>
        </w:sectPr>
      </w:pPr>
      <w:r w:rsidDel="00000000" w:rsidR="00000000" w:rsidRPr="00000000">
        <w:rPr>
          <w:rtl w:val="0"/>
        </w:rPr>
        <w:t xml:space="preserve">Design.</w:t>
      </w:r>
    </w:p>
    <w:p w:rsidR="00000000" w:rsidDel="00000000" w:rsidP="00000000" w:rsidRDefault="00000000" w:rsidRPr="00000000" w14:paraId="0000003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59"/>
        </w:tabs>
        <w:spacing w:after="0" w:before="41" w:line="240" w:lineRule="auto"/>
        <w:ind w:left="2081" w:right="2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Preliminary Specification 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Parties recognize that Client will provide a specification sheet attached which graphically and textually illustrates all Web pages that Client wishes to incorporate into its Website, including images and graphics; the functionality Client desires between multiple Web pages, and the functionality Client desires between each Web page and users.</w:t>
      </w:r>
    </w:p>
    <w:p w:rsidR="00000000" w:rsidDel="00000000" w:rsidP="00000000" w:rsidRDefault="00000000" w:rsidRPr="00000000" w14:paraId="0000003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405"/>
        </w:tabs>
        <w:spacing w:after="0" w:before="121" w:line="240" w:lineRule="auto"/>
        <w:ind w:left="2081" w:right="27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Modified Specification Sheets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shall prepare a First Modified Specification Sheet by reviewing Client's Preliminary Specification Sheet, consulting with Client in order to make suggested changes and improvements, and drafting a First Modified Specification Sheet. Client shall inspect Company's First Modified Specification Sheet, and shall approve it, reject it or make additional changes. Client and/or Company may make additional subsequent changes, and each resulting Modified Specification Sheet shall be sequentially numbered, and shall not become a Final Specification Sheet in the absence of the Parties' mutual written assent.</w:t>
      </w:r>
    </w:p>
    <w:p w:rsidR="00000000" w:rsidDel="00000000" w:rsidP="00000000" w:rsidRDefault="00000000" w:rsidRPr="00000000" w14:paraId="0000003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33"/>
        </w:tabs>
        <w:spacing w:after="0" w:before="120" w:line="240" w:lineRule="auto"/>
        <w:ind w:left="2081" w:right="27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Final Specification 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When the Parties have inscribed any Modified Specification Sheet with the term "Final Specification Sheet," and the Parties have signed it, then Company shall undertake to develop the desired Website according to the specifications contained therein. Client hereby expressly represents that by signing the Final Specification Sheet, the specifications contained therein shall be deemed complete and accurate.</w:t>
      </w:r>
    </w:p>
    <w:p w:rsidR="00000000" w:rsidDel="00000000" w:rsidP="00000000" w:rsidRDefault="00000000" w:rsidRPr="00000000" w14:paraId="00000040">
      <w:pPr>
        <w:pStyle w:val="Heading1"/>
        <w:numPr>
          <w:ilvl w:val="1"/>
          <w:numId w:val="6"/>
        </w:numPr>
        <w:tabs>
          <w:tab w:val="left" w:leader="none" w:pos="2065"/>
        </w:tabs>
        <w:spacing w:after="0" w:before="119" w:line="240" w:lineRule="auto"/>
        <w:ind w:left="2065" w:right="0" w:hanging="344.00000000000006"/>
        <w:jc w:val="both"/>
        <w:rPr/>
      </w:pPr>
      <w:r w:rsidDel="00000000" w:rsidR="00000000" w:rsidRPr="00000000">
        <w:rPr>
          <w:rtl w:val="0"/>
        </w:rPr>
        <w:t xml:space="preserve">Coding.</w:t>
      </w:r>
    </w:p>
    <w:p w:rsidR="00000000" w:rsidDel="00000000" w:rsidP="00000000" w:rsidRDefault="00000000" w:rsidRPr="00000000" w14:paraId="0000004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64"/>
        </w:tabs>
        <w:spacing w:after="0" w:before="120" w:line="240" w:lineRule="auto"/>
        <w:ind w:left="2081" w:right="28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shall create the code underlying Client's Website in accordance with the Final Specification Sheet, Protocols and CGI.</w:t>
      </w:r>
    </w:p>
    <w:p w:rsidR="00000000" w:rsidDel="00000000" w:rsidP="00000000" w:rsidRDefault="00000000" w:rsidRPr="00000000" w14:paraId="0000004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425"/>
        </w:tabs>
        <w:spacing w:after="0" w:before="122" w:line="240" w:lineRule="auto"/>
        <w:ind w:left="208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Project Management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Parties recognize that Client's participation in all phases of the development of the Website is essential. As such, the Project Manager shall use his/her best efforts to complete the project on schedule.</w:t>
      </w:r>
    </w:p>
    <w:p w:rsidR="00000000" w:rsidDel="00000000" w:rsidP="00000000" w:rsidRDefault="00000000" w:rsidRPr="00000000" w14:paraId="000000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29"/>
        </w:tabs>
        <w:spacing w:after="0" w:before="119" w:line="240" w:lineRule="auto"/>
        <w:ind w:left="2329" w:right="0" w:hanging="248.0000000000001"/>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Pre-Final Version Modifications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22"/>
        </w:tabs>
        <w:spacing w:after="0" w:before="119" w:line="240" w:lineRule="auto"/>
        <w:ind w:left="244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Modification Method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During the coding and testing process, Company or Client may propose modifications to Client's Website in writing.</w:t>
      </w:r>
    </w:p>
    <w:p w:rsidR="00000000" w:rsidDel="00000000" w:rsidP="00000000" w:rsidRDefault="00000000" w:rsidRPr="00000000" w14:paraId="00000045">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695"/>
        </w:tabs>
        <w:spacing w:after="0" w:before="121" w:line="240" w:lineRule="auto"/>
        <w:ind w:left="2441" w:right="27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Additional Development Time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Written modifications shall expressly include an additional amount of time, if any, for the development of Client's Website as a result of the accepted modifications, and the delivery schedule shall be delayed by the same amount of time. When such modifications are necessary for Company to continue working on the development project, and when no other coding can be done during the interim, the delivery schedule shall also be delayed by the amount of time between when such modifications are first proposed until the time when they are signed by both Parties.</w:t>
      </w:r>
    </w:p>
    <w:p w:rsidR="00000000" w:rsidDel="00000000" w:rsidP="00000000" w:rsidRDefault="00000000" w:rsidRPr="00000000" w14:paraId="00000046">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05"/>
        </w:tabs>
        <w:spacing w:after="0" w:before="120" w:line="240" w:lineRule="auto"/>
        <w:ind w:left="2441" w:right="27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No Liability Against Company for Delay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types of delay enumerated in (1) and (2) above shall not result in the imposition of any set-off, liquidated damages, penalty or other liability against Company during that additional period of additional development time.</w:t>
      </w:r>
    </w:p>
    <w:p w:rsidR="00000000" w:rsidDel="00000000" w:rsidP="00000000" w:rsidRDefault="00000000" w:rsidRPr="00000000" w14:paraId="00000047">
      <w:pPr>
        <w:pStyle w:val="Heading1"/>
        <w:numPr>
          <w:ilvl w:val="1"/>
          <w:numId w:val="6"/>
        </w:numPr>
        <w:tabs>
          <w:tab w:val="left" w:leader="none" w:pos="1938"/>
        </w:tabs>
        <w:spacing w:after="0" w:before="120" w:line="240" w:lineRule="auto"/>
        <w:ind w:left="1938" w:right="0" w:hanging="344.00000000000006"/>
        <w:jc w:val="both"/>
        <w:rPr/>
      </w:pPr>
      <w:r w:rsidDel="00000000" w:rsidR="00000000" w:rsidRPr="00000000">
        <w:rPr>
          <w:rtl w:val="0"/>
        </w:rPr>
        <w:t xml:space="preserve">Schedule.</w:t>
      </w:r>
    </w:p>
    <w:p w:rsidR="00000000" w:rsidDel="00000000" w:rsidP="00000000" w:rsidRDefault="00000000" w:rsidRPr="00000000" w14:paraId="0000004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40"/>
        </w:tabs>
        <w:spacing w:after="0" w:before="120" w:line="240" w:lineRule="auto"/>
        <w:ind w:left="2340" w:right="0" w:hanging="259.0000000000000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Initial version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42"/>
        </w:tabs>
        <w:spacing w:after="0" w:before="121" w:line="240" w:lineRule="auto"/>
        <w:ind w:left="244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Delivery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shall provide an Initial Version of Client's Website for Client's testing at Company's facilities within thirty (36) Hour after agreement of the Specification Sheet by Client to Company.</w:t>
      </w:r>
    </w:p>
    <w:p w:rsidR="00000000" w:rsidDel="00000000" w:rsidP="00000000" w:rsidRDefault="00000000" w:rsidRPr="00000000" w14:paraId="0000004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695"/>
        </w:tabs>
        <w:spacing w:after="0" w:before="120" w:line="240" w:lineRule="auto"/>
        <w:ind w:left="2695" w:right="0" w:hanging="254.0000000000000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Testing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shall perform complete testing of all aspects of the Alpha Version within this period</w:t>
      </w:r>
    </w:p>
    <w:p w:rsidR="00000000" w:rsidDel="00000000" w:rsidP="00000000" w:rsidRDefault="00000000" w:rsidRPr="00000000" w14:paraId="0000004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24"/>
        </w:tabs>
        <w:spacing w:after="0" w:before="119" w:line="240" w:lineRule="auto"/>
        <w:ind w:left="244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Acceptance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shall indicate its acceptance of the Initial Version in writing, or Client shall make suggested, written modifications which shall be incorporated by Company into Client's Website according to the terms of (c), above. CLIENT EXPRESSLY WAIVES ANY RIGHT TO REVOKE ACCEPTANCE.</w:t>
      </w:r>
    </w:p>
    <w:p w:rsidR="00000000" w:rsidDel="00000000" w:rsidP="00000000" w:rsidRDefault="00000000" w:rsidRPr="00000000" w14:paraId="0000004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50"/>
        </w:tabs>
        <w:spacing w:after="0" w:before="120" w:line="240" w:lineRule="auto"/>
        <w:ind w:left="2350" w:right="0" w:hanging="269.0000000000000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Host Version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695"/>
        </w:tabs>
        <w:spacing w:after="0" w:before="120" w:line="240" w:lineRule="auto"/>
        <w:ind w:left="2441" w:right="28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Delivery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shall host on its Internet server the Host Version of Client's Website for Client's testing over the Internet within (24) hours after Client's acceptance of the Initial Version.</w:t>
      </w:r>
    </w:p>
    <w:p w:rsidR="00000000" w:rsidDel="00000000" w:rsidP="00000000" w:rsidRDefault="00000000" w:rsidRPr="00000000" w14:paraId="0000004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698"/>
        </w:tabs>
        <w:spacing w:after="0" w:before="122" w:line="240" w:lineRule="auto"/>
        <w:ind w:left="2698" w:right="0" w:hanging="256.9999999999999"/>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00" w:top="800" w:left="720" w:right="720" w:header="0" w:footer="717"/>
        </w:sect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Testing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shall perform complete testing of all aspects of the Beta Version within this period.</w:t>
      </w:r>
    </w:p>
    <w:p w:rsidR="00000000" w:rsidDel="00000000" w:rsidP="00000000" w:rsidRDefault="00000000" w:rsidRPr="00000000" w14:paraId="0000004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00"/>
        </w:tabs>
        <w:spacing w:after="0" w:before="41" w:line="240" w:lineRule="auto"/>
        <w:ind w:left="2441" w:right="27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Final Acceptance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shall indicate its acceptance of the Host Version in writing, or Client shall make suggested, written modifications which shall be incorporated by Company into Client's Website according to the terms of (c) above. CLIENT EXPRESSLY WAIVES ANY RIGHT TO REVOKE ACCEPTANCE.</w:t>
      </w:r>
    </w:p>
    <w:p w:rsidR="00000000" w:rsidDel="00000000" w:rsidP="00000000" w:rsidRDefault="00000000" w:rsidRPr="00000000" w14:paraId="0000005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26"/>
        </w:tabs>
        <w:spacing w:after="0" w:before="121" w:line="240" w:lineRule="auto"/>
        <w:ind w:left="208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Final Version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shall deliver Client's completed Website after Client's Final Acceptance of the Host Version.</w:t>
      </w:r>
    </w:p>
    <w:p w:rsidR="00000000" w:rsidDel="00000000" w:rsidP="00000000" w:rsidRDefault="00000000" w:rsidRPr="00000000" w14:paraId="0000005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075"/>
        </w:tabs>
        <w:spacing w:after="0" w:before="119" w:line="240" w:lineRule="auto"/>
        <w:ind w:left="1721" w:right="2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Deliverables.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Company's delivery of Client's Final Version shall consist of Company's posting of Client's Website to Company's Internet server.</w:t>
      </w:r>
    </w:p>
    <w:p w:rsidR="00000000" w:rsidDel="00000000" w:rsidP="00000000" w:rsidRDefault="00000000" w:rsidRPr="00000000" w14:paraId="000000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055"/>
        </w:tabs>
        <w:spacing w:after="0" w:before="121" w:line="240" w:lineRule="auto"/>
        <w:ind w:left="1721" w:right="27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Fees and Payment.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agrees to pay to Company the amount of (£329) for any and all work performed by Company between the time of Client's delivery of the Final Specification Sheet to Company and until the time of Final Acceptance by Client (the "Design Fee").</w:t>
      </w:r>
    </w:p>
    <w:p w:rsidR="00000000" w:rsidDel="00000000" w:rsidP="00000000" w:rsidRDefault="00000000" w:rsidRPr="00000000" w14:paraId="00000053">
      <w:pPr>
        <w:pStyle w:val="Heading1"/>
        <w:numPr>
          <w:ilvl w:val="1"/>
          <w:numId w:val="6"/>
        </w:numPr>
        <w:tabs>
          <w:tab w:val="left" w:leader="none" w:pos="2065"/>
        </w:tabs>
        <w:spacing w:after="0" w:before="120" w:line="240" w:lineRule="auto"/>
        <w:ind w:left="2065" w:right="0" w:hanging="344.00000000000006"/>
        <w:jc w:val="both"/>
        <w:rPr/>
      </w:pPr>
      <w:r w:rsidDel="00000000" w:rsidR="00000000" w:rsidRPr="00000000">
        <w:rPr>
          <w:rtl w:val="0"/>
        </w:rPr>
        <w:t xml:space="preserve">Modifications Subsequent to Final Acceptance.</w:t>
      </w:r>
    </w:p>
    <w:p w:rsidR="00000000" w:rsidDel="00000000" w:rsidP="00000000" w:rsidRDefault="00000000" w:rsidRPr="00000000" w14:paraId="0000005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64"/>
        </w:tabs>
        <w:spacing w:after="0" w:before="118" w:line="240" w:lineRule="auto"/>
        <w:ind w:left="2081" w:right="28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After Final Acceptance, Client may desire to modify the Website in order to fix Bugs, to conform to the Final Specification Sheet, or to enhance its appeal.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0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modifications are permissible after the 1st month and the contract period has began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0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shall submit its desired modifications in writing to Company, and the parties shall sign the written modification prior to the performance of any modification work by Company.</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329"/>
        </w:tabs>
        <w:spacing w:after="0" w:before="118" w:line="240" w:lineRule="auto"/>
        <w:ind w:left="2329" w:right="0" w:hanging="24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Additional Fees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02"/>
        </w:tabs>
        <w:spacing w:after="0" w:before="121" w:line="240" w:lineRule="auto"/>
        <w:ind w:left="244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Fixing Bugs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Client's desired post-Final Acceptance modifications are to fix Bugs, Company shall provide development time at no additional charge.</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61"/>
        </w:tabs>
        <w:spacing w:after="0" w:before="119" w:line="240" w:lineRule="auto"/>
        <w:ind w:left="2441" w:right="27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Conformance with Final Specification 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Where Client's desired post-Final Acceptance modifications are to cause the Website to conform to the Final Specification Sheet, Company shall provide development time at no additional charge.</w:t>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780"/>
        </w:tabs>
        <w:spacing w:after="0" w:before="120" w:line="240" w:lineRule="auto"/>
        <w:ind w:left="2441" w:right="27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Deviations from Final Specification 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Where Client's desired post-Final Acceptance modifications are to cause its Website to deviate from the Final Specification Sheet ("Improvements"), Company shall provide development time at no additional charge.</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362"/>
        </w:tabs>
        <w:spacing w:after="0" w:before="122" w:line="240" w:lineRule="auto"/>
        <w:ind w:left="208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Company Not Liable for Caching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expressly recognizes that some ISPs may continue to cache unmodified versions of Client's Website after modifications or Improvements are made, and Client expressly agrees to indemnify and hold Company harmless for any damages caused by such caching.</w:t>
      </w:r>
    </w:p>
    <w:p w:rsidR="00000000" w:rsidDel="00000000" w:rsidP="00000000" w:rsidRDefault="00000000" w:rsidRPr="00000000" w14:paraId="0000005C">
      <w:pPr>
        <w:pStyle w:val="Heading1"/>
        <w:numPr>
          <w:ilvl w:val="1"/>
          <w:numId w:val="6"/>
        </w:numPr>
        <w:tabs>
          <w:tab w:val="left" w:leader="none" w:pos="2065"/>
        </w:tabs>
        <w:spacing w:after="0" w:before="120" w:line="240" w:lineRule="auto"/>
        <w:ind w:left="2065" w:right="0" w:hanging="344.00000000000006"/>
        <w:jc w:val="both"/>
        <w:rPr/>
      </w:pPr>
      <w:r w:rsidDel="00000000" w:rsidR="00000000" w:rsidRPr="00000000">
        <w:rPr>
          <w:rtl w:val="0"/>
        </w:rPr>
        <w:t xml:space="preserve">Copyright and Intellectual Property Ownership.</w:t>
      </w:r>
    </w:p>
    <w:p w:rsidR="00000000" w:rsidDel="00000000" w:rsidP="00000000" w:rsidRDefault="00000000" w:rsidRPr="00000000" w14:paraId="0000005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40"/>
        </w:tabs>
        <w:spacing w:after="0" w:before="118" w:line="240" w:lineRule="auto"/>
        <w:ind w:left="2340" w:right="0" w:hanging="259.0000000000000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Company's Retained Rights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695"/>
        </w:tabs>
        <w:spacing w:after="0" w:before="121" w:line="240" w:lineRule="auto"/>
        <w:ind w:left="2441" w:right="27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Works Created by Company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Parties expressly recognize that the Website is not a "work made for hire," that Company is an independent contractor, and that Company is not an employee, partner, joint author or joint venturer of Client. Company shall be deemed the sole author and owner of all CGI, HTML Code, graphics and data, and their attendant Intellectual Property Rights, that are incorporated into the Web site, or incorporated into any work embodying or derived from any portion of the Web site. Company hereby grants, assigns and otherwise transfers non-exclusively and in perpetuity to Client, its successors and its assigns, the right to reproduce the Web site, to prepare derivative works therefrom, to publicly perform or to publicly display the Web site.</w:t>
      </w:r>
    </w:p>
    <w:p w:rsidR="00000000" w:rsidDel="00000000" w:rsidP="00000000" w:rsidRDefault="00000000" w:rsidRPr="00000000" w14:paraId="0000005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2350"/>
        </w:tabs>
        <w:spacing w:after="0" w:before="121" w:line="240" w:lineRule="auto"/>
        <w:ind w:left="2350" w:right="0" w:hanging="269.0000000000000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Client's Retained Rights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07"/>
        </w:tabs>
        <w:spacing w:after="0" w:before="120" w:line="240" w:lineRule="auto"/>
        <w:ind w:left="2441" w:right="27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Works Created by Client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 shall be deemed the author and owner of Client's Domain Name and its attendant Intellectual Property Rights; Client's uniform resource locator, if any, and its attendant Intellectual Property Rights; and any graphics or data provided by Client that are incorporated into the Website or any work embodying or derived from any portion of the Website.</w:t>
      </w:r>
    </w:p>
    <w:p w:rsidR="00000000" w:rsidDel="00000000" w:rsidP="00000000" w:rsidRDefault="00000000" w:rsidRPr="00000000" w14:paraId="00000061">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2761"/>
        </w:tabs>
        <w:spacing w:after="0" w:before="120" w:line="240" w:lineRule="auto"/>
        <w:ind w:left="2441" w:right="276"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Reproduction, Derivation, Performance and Display Rights of Company's Works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expressly grants, assigns and otherwise transfers non-exclusively and in perpetuity to Client, its successors and its assigns, the right to reproduce, make derivative works, publicly perform or publicly display the portions of the Website deemed to be its intellectual property as per paragraph (1).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441" w:right="28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does not assign to Client the right to sublicense the portions of the Website deemed to be its intellectual property, nor any portion thereof.</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spacing w:before="0" w:lineRule="auto"/>
        <w:ind w:left="600" w:right="0" w:firstLine="0"/>
        <w:jc w:val="left"/>
        <w:rPr>
          <w:b w:val="1"/>
          <w:bCs w:val="1"/>
          <w:sz w:val="20"/>
          <w:szCs w:val="20"/>
        </w:rPr>
      </w:pPr>
      <w:r w:rsidDel="00000000" w:rsidR="00000000" w:rsidRPr="00000000">
        <w:rPr>
          <w:sz w:val="20"/>
          <w:szCs w:val="20"/>
          <w:rtl w:val="0"/>
        </w:rPr>
        <w:t xml:space="preserve">ARTICLE III. </w:t>
      </w:r>
      <w:r w:rsidDel="00000000" w:rsidR="00000000" w:rsidRPr="00000000">
        <w:rPr>
          <w:b w:val="1"/>
          <w:bCs w:val="1"/>
          <w:sz w:val="20"/>
          <w:szCs w:val="20"/>
          <w:rtl w:val="0"/>
        </w:rPr>
        <w:t xml:space="preserve">WARRANTIES.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confirms and warrants that:</w:t>
      </w:r>
    </w:p>
    <w:p w:rsidR="00000000" w:rsidDel="00000000" w:rsidP="00000000" w:rsidRDefault="00000000" w:rsidRPr="00000000" w14:paraId="000000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427"/>
        </w:tabs>
        <w:spacing w:after="0" w:before="118" w:line="240" w:lineRule="auto"/>
        <w:ind w:left="2081" w:right="28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Company's Power to Enter Agreement.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has the right to enter into this Agreement and to grant the rights granted in it.</w:t>
      </w:r>
    </w:p>
    <w:p w:rsidR="00000000" w:rsidDel="00000000" w:rsidP="00000000" w:rsidRDefault="00000000" w:rsidRPr="00000000" w14:paraId="0000006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439"/>
        </w:tabs>
        <w:spacing w:after="0" w:before="121" w:line="240" w:lineRule="auto"/>
        <w:ind w:left="2081" w:right="283"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Company's Good Faith Performance.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shall, in good faith, comply with the terms of this Agreement.</w:t>
      </w:r>
    </w:p>
    <w:p w:rsidR="00000000" w:rsidDel="00000000" w:rsidP="00000000" w:rsidRDefault="00000000" w:rsidRPr="00000000" w14:paraId="00000068">
      <w:pPr>
        <w:pStyle w:val="Heading1"/>
        <w:numPr>
          <w:ilvl w:val="1"/>
          <w:numId w:val="4"/>
        </w:numPr>
        <w:tabs>
          <w:tab w:val="left" w:leader="none" w:pos="2425"/>
        </w:tabs>
        <w:spacing w:after="0" w:before="119" w:line="240" w:lineRule="auto"/>
        <w:ind w:left="2425" w:right="0" w:hanging="344.00000000000006"/>
        <w:jc w:val="left"/>
        <w:rPr/>
      </w:pPr>
      <w:r w:rsidDel="00000000" w:rsidR="00000000" w:rsidRPr="00000000">
        <w:rPr>
          <w:rtl w:val="0"/>
        </w:rPr>
        <w:t xml:space="preserve">Website Design.</w:t>
      </w:r>
    </w:p>
    <w:p w:rsidR="00000000" w:rsidDel="00000000" w:rsidP="00000000" w:rsidRDefault="00000000" w:rsidRPr="00000000" w14:paraId="0000006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17"/>
        </w:tabs>
        <w:spacing w:after="0" w:before="121" w:line="240" w:lineRule="auto"/>
        <w:ind w:left="244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Company is Sole Creator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is the sole creator of any Websites designed by Company, except for those graphics and data supplied by Client, and that neither Company's work nor entering into this agreement will impair or violate anyone else's Intellectual Property Rights.</w:t>
      </w:r>
    </w:p>
    <w:p w:rsidR="00000000" w:rsidDel="00000000" w:rsidP="00000000" w:rsidRDefault="00000000" w:rsidRPr="00000000" w14:paraId="0000006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729"/>
        </w:tabs>
        <w:spacing w:after="0" w:before="120" w:line="240" w:lineRule="auto"/>
        <w:ind w:left="2441" w:right="2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Website Shall Function with Many Browsers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Website shall be prepared in a workmanlike manner, and the Website will function in conjunction with properly configured web browsers including, but not limited to, Chrome, Safari, Edge, and Firefox.</w:t>
      </w:r>
    </w:p>
    <w:p w:rsidR="00000000" w:rsidDel="00000000" w:rsidP="00000000" w:rsidRDefault="00000000" w:rsidRPr="00000000" w14:paraId="0000006B">
      <w:pPr>
        <w:spacing w:before="223" w:lineRule="auto"/>
        <w:ind w:left="1361" w:right="0" w:firstLine="0"/>
        <w:jc w:val="left"/>
        <w:rPr>
          <w:b w:val="1"/>
          <w:bCs w:val="1"/>
          <w:sz w:val="20"/>
          <w:szCs w:val="20"/>
        </w:rPr>
      </w:pPr>
      <w:r w:rsidDel="00000000" w:rsidR="00000000" w:rsidRPr="00000000">
        <w:rPr>
          <w:sz w:val="20"/>
          <w:szCs w:val="20"/>
          <w:rtl w:val="0"/>
        </w:rPr>
        <w:t xml:space="preserve">ARTICLE IV. </w:t>
      </w:r>
      <w:r w:rsidDel="00000000" w:rsidR="00000000" w:rsidRPr="00000000">
        <w:rPr>
          <w:b w:val="1"/>
          <w:bCs w:val="1"/>
          <w:sz w:val="20"/>
          <w:szCs w:val="20"/>
          <w:rtl w:val="0"/>
        </w:rPr>
        <w:t xml:space="preserve">DISCLAIMERS.</w:t>
      </w:r>
    </w:p>
    <w:p w:rsidR="00000000" w:rsidDel="00000000" w:rsidP="00000000" w:rsidRDefault="00000000" w:rsidRPr="00000000" w14:paraId="0000006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91"/>
        </w:tabs>
        <w:spacing w:after="0" w:before="118" w:line="240" w:lineRule="auto"/>
        <w:ind w:left="172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Warranty Disclaimer.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goods and services provided by Company are provided "AS IS", WITHOUT WARRANTY OF ANY KIND TO CLIENT OR ANY THIRD PARTY, INCLUDING, BUT NOT LIMITED TO, ANY EXPRESS OR IMPLIED WARRANTIES OF: 1) MERCHANTABILITY OR MERCHANTABILITY OF THE COMPUTER PROGRAM;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21" w:right="27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FITNESS FOR A PARTICULAR PURPOSE, LICENSEE'S PURPOSE OR SYSTEM INTEGRATION; 3) EFFORT TO ACHIEVE PURPOSE; 4) QUALITY; 5) ACCURACY OF INFORMATIONAL CONTENT; 6) NON-INFRINGEMENT; 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QUIET ENJOYMENT; 8) TITLE; 9) MARKETABILITY; 10) PROFITABILITY; 11) SUITABILITY; AND/OR 12) ANY TYPE ARISING FROM COURSE OF PERFORMANCE, COURSE OF DEALING OR USAGE OF TRADE. CLIENT AGREES THAT ANY EFFORTS BY COMPANY TO MODIFY ITS GOODS OR SERVICES SHALL NOT BE DEEMED A WAIVER OF THESE LIMITATIONS, AND THAT ANY COMPANY WARRANTIES SHALL NOT BE DEEMED TO HAVE FAILED OF THEIR ESSENTIAL PURPOSE.</w:t>
      </w:r>
    </w:p>
    <w:p w:rsidR="00000000" w:rsidDel="00000000" w:rsidP="00000000" w:rsidRDefault="00000000" w:rsidRPr="00000000" w14:paraId="0000006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79"/>
        </w:tabs>
        <w:spacing w:after="0" w:before="221" w:line="240" w:lineRule="auto"/>
        <w:ind w:left="1721" w:right="2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Limitation of Liability.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FURTHER AGREES THAT COMPANY SHALL NOT BE LIABLE TO CLIENT OR ANY THIRD PARTY FOR ANY LOSS OF PROFITS, LOSS OF USE, INTERRUPTION OF BUSINESS, OR ANY DIRECT, INDIRECT, INCIDENTAL OR CONSEQUENTIAL DAMAGES OF ANY KIND WHETHER UNDER THIS AGREEMENT OR OTHERWISE, EVEN IF COMPANY WAS ADVISED OF THE POSSIBILITY OF SUCH DAMAGES OR WAS GROSSLY NEGLIGENT. MODIFICATIONS MADE TO CLIENT'S WEBSITE BY CLIENT OR ANY THIRD PARTY VOIDS ANY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1" w:right="28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REMAINING EXPRESS OR IMPLIED WARRANTIES.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rsidR="00000000" w:rsidDel="00000000" w:rsidP="00000000" w:rsidRDefault="00000000" w:rsidRPr="00000000" w14:paraId="000000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03"/>
        </w:tabs>
        <w:spacing w:after="0" w:before="221" w:line="240" w:lineRule="auto"/>
        <w:ind w:left="1721" w:right="27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Company Not Liable for Delays or Defaults.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shall not be liable for delays or defaults in furnishing goods or services hereunder, if such delays or defaults on the part of Company are due to:</w:t>
      </w:r>
    </w:p>
    <w:p w:rsidR="00000000" w:rsidDel="00000000" w:rsidP="00000000" w:rsidRDefault="00000000" w:rsidRPr="00000000" w14:paraId="0000007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39"/>
        </w:tabs>
        <w:spacing w:after="0" w:before="121" w:line="240" w:lineRule="auto"/>
        <w:ind w:left="2339" w:right="0" w:hanging="25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Acts of God or of a public enemy;</w:t>
      </w:r>
    </w:p>
    <w:p w:rsidR="00000000" w:rsidDel="00000000" w:rsidP="00000000" w:rsidRDefault="00000000" w:rsidRPr="00000000" w14:paraId="0000007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49"/>
        </w:tabs>
        <w:spacing w:after="0" w:before="119" w:line="240" w:lineRule="auto"/>
        <w:ind w:left="2349" w:right="0" w:hanging="26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Acts of the United Kingdom or any state or political subdivision thereof;</w:t>
      </w:r>
    </w:p>
    <w:p w:rsidR="00000000" w:rsidDel="00000000" w:rsidP="00000000" w:rsidRDefault="00000000" w:rsidRPr="00000000" w14:paraId="0000007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29"/>
        </w:tabs>
        <w:spacing w:after="0" w:before="120" w:line="240" w:lineRule="auto"/>
        <w:ind w:left="2329" w:right="0" w:hanging="24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Fires, severe weather, floods, earthquakes, natural disasters, explosions or other catastrophes;</w:t>
      </w:r>
    </w:p>
    <w:p w:rsidR="00000000" w:rsidDel="00000000" w:rsidP="00000000" w:rsidRDefault="00000000" w:rsidRPr="00000000" w14:paraId="0000007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49"/>
        </w:tabs>
        <w:spacing w:after="0" w:before="121" w:line="240" w:lineRule="auto"/>
        <w:ind w:left="2349" w:right="0" w:hanging="268.000000000000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Embargoes, epidemics or quarantine restrictions;</w:t>
      </w:r>
    </w:p>
    <w:p w:rsidR="00000000" w:rsidDel="00000000" w:rsidP="00000000" w:rsidRDefault="00000000" w:rsidRPr="00000000" w14:paraId="0000007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63"/>
        </w:tabs>
        <w:spacing w:after="0" w:before="121" w:line="240" w:lineRule="auto"/>
        <w:ind w:left="2081" w:right="28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Shortage of goods, labor strikes, slowdowns, differences with workmen or labor stoppages of any kind;</w:t>
      </w:r>
    </w:p>
    <w:p w:rsidR="00000000" w:rsidDel="00000000" w:rsidP="00000000" w:rsidRDefault="00000000" w:rsidRPr="00000000" w14:paraId="0000007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03"/>
        </w:tabs>
        <w:spacing w:after="0" w:before="119" w:line="240" w:lineRule="auto"/>
        <w:ind w:left="2303" w:right="0" w:hanging="221.9999999999999"/>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Delays of supplier or delay of transportation for any reason;</w:t>
      </w:r>
    </w:p>
    <w:p w:rsidR="00000000" w:rsidDel="00000000" w:rsidP="00000000" w:rsidRDefault="00000000" w:rsidRPr="00000000" w14:paraId="0000007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346"/>
        </w:tabs>
        <w:spacing w:after="0" w:before="41" w:line="240" w:lineRule="auto"/>
        <w:ind w:left="2081" w:right="28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Causes beyond the control of Company in furnishing items or services including, but not limited to, breakdown or failure of machinery or equipment, or delay in Client reporting problems or furnishing information or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081"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Acceptance of delivery of goods or services shall constitute a waiver and release of Company by Client for any claim for damages, setoff, discount or other liability on account of delay.</w:t>
      </w:r>
    </w:p>
    <w:p w:rsidR="00000000" w:rsidDel="00000000" w:rsidP="00000000" w:rsidRDefault="00000000" w:rsidRPr="00000000" w14:paraId="0000007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06"/>
        </w:tabs>
        <w:spacing w:after="0" w:before="222" w:line="240" w:lineRule="auto"/>
        <w:ind w:left="1721" w:right="27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Party Transactions at Client's Peril.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expressly recognize that Company does not operate, control or endorse any information, products or services on the Internet, and that any entities that do offer such information, products or services are not affiliated with Company. Company does not make any express or implied warranties, representations or endorsements TO CLIENT OR ANY THIRD PARTY whatsoever with regard to any information, products or services provided through Company AND OBTAINED OR CONTRACTED OVER the Internet, including, without limitation, warranties of: 1) MERCHANTABILITY; 2) FITNESS FOR A PARTICULAR PURPOSE; 3) EFFORT TO ACHIEVE PURPOSE; 4) QUALITY; 5) ACCURACY; 6) NON- INFRINGEMENT 7) QUIET ENJOYMENT; AND 8) TITLE. Company shall not be liable TO CLIENT OR ANY THIRD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PARTY for any cost or damage arising either directly or indirectly from any transaction involving third parties' information, products or services. Some jurisdictions do not permit the exclusion or limitation of liability for consequential or incidental damages, and, as such, some portion of the above limitation may not apply to Client. In such jurisdictions, Company's liability is limited to the greatest extent permitted by law.</w:t>
      </w:r>
    </w:p>
    <w:p w:rsidR="00000000" w:rsidDel="00000000" w:rsidP="00000000" w:rsidRDefault="00000000" w:rsidRPr="00000000" w14:paraId="0000007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63"/>
        </w:tabs>
        <w:spacing w:after="0" w:before="118" w:line="240" w:lineRule="auto"/>
        <w:ind w:left="172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Downloading of Data or Files at Client's Peril.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expressly recognize that Company cannot and does not guarantee or warrant that files available for downloading through Company will be free of infection, viruses, worms, Trojan horses or other code that manifests contaminating or destructive properties. Client agrees that it shall be solely responsible for implementing sufficient procedures to satisfy Client's particular requirements for accuracy of data input and output, and for maintaining a means external to Company for the reconstruction of any lost data. The parties also expressly recognize that the Internet contains unedited materials, some of which are unlawful, indecent, or offensive to Client, and access to such materials by Client is done at Client's sole risk.</w:t>
      </w:r>
    </w:p>
    <w:p w:rsidR="00000000" w:rsidDel="00000000" w:rsidP="00000000" w:rsidRDefault="00000000" w:rsidRPr="00000000" w14:paraId="0000007D">
      <w:pPr>
        <w:spacing w:before="121" w:lineRule="auto"/>
        <w:ind w:left="1361" w:right="0" w:firstLine="0"/>
        <w:jc w:val="left"/>
        <w:rPr>
          <w:b w:val="1"/>
          <w:bCs w:val="1"/>
          <w:sz w:val="20"/>
          <w:szCs w:val="20"/>
        </w:rPr>
      </w:pPr>
      <w:r w:rsidDel="00000000" w:rsidR="00000000" w:rsidRPr="00000000">
        <w:rPr>
          <w:sz w:val="20"/>
          <w:szCs w:val="20"/>
          <w:rtl w:val="0"/>
        </w:rPr>
        <w:t xml:space="preserve">ARTICLE V. </w:t>
      </w:r>
      <w:r w:rsidDel="00000000" w:rsidR="00000000" w:rsidRPr="00000000">
        <w:rPr>
          <w:b w:val="1"/>
          <w:bCs w:val="1"/>
          <w:sz w:val="20"/>
          <w:szCs w:val="20"/>
          <w:rtl w:val="0"/>
        </w:rPr>
        <w:t xml:space="preserve">TERMINATION.</w:t>
      </w:r>
    </w:p>
    <w:p w:rsidR="00000000" w:rsidDel="00000000" w:rsidP="00000000" w:rsidRDefault="00000000" w:rsidRPr="00000000" w14:paraId="0000007E">
      <w:pPr>
        <w:pStyle w:val="Heading1"/>
        <w:numPr>
          <w:ilvl w:val="1"/>
          <w:numId w:val="2"/>
        </w:numPr>
        <w:tabs>
          <w:tab w:val="left" w:leader="none" w:pos="2065"/>
        </w:tabs>
        <w:spacing w:after="0" w:before="120" w:line="240" w:lineRule="auto"/>
        <w:ind w:left="2065" w:right="0" w:hanging="344.00000000000006"/>
        <w:jc w:val="both"/>
        <w:rPr/>
      </w:pPr>
      <w:r w:rsidDel="00000000" w:rsidR="00000000" w:rsidRPr="00000000">
        <w:rPr>
          <w:rtl w:val="0"/>
        </w:rPr>
        <w:t xml:space="preserve">Termination by Company.</w:t>
      </w:r>
    </w:p>
    <w:p w:rsidR="00000000" w:rsidDel="00000000" w:rsidP="00000000" w:rsidRDefault="00000000" w:rsidRPr="00000000" w14:paraId="0000007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338"/>
        </w:tabs>
        <w:spacing w:after="0" w:before="121" w:line="240" w:lineRule="auto"/>
        <w:ind w:left="208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No Cause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reserves the right to, and Client agrees that Company may, terminate any and all services to Client for no cause and without any reason upon thirty (30) days' notice. If the Company terminates the Agreement under this Section (a) prior to the Client’s delivery of the Final Specification Sheet, Company shall fully refund the Design Fee paid to Company pursuant to Section 2.5. of the Agreement. If Company terminates the Agreement under this Section (a) after Client’s delivery of the Final Specification Sheet but prior to Final Acceptance by Client of the Final Specification Sheet, Client shall be entitled to a pro-rata refund of the Design Fee paid to Company pursuant to Section 2.5. of the Agreement.</w:t>
      </w:r>
    </w:p>
    <w:p w:rsidR="00000000" w:rsidDel="00000000" w:rsidP="00000000" w:rsidRDefault="00000000" w:rsidRPr="00000000" w14:paraId="000000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359"/>
        </w:tabs>
        <w:spacing w:after="0" w:before="222" w:line="240" w:lineRule="auto"/>
        <w:ind w:left="208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Cause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Company reserves the right to, and Client agrees that Company may, cancel this Agreement and terminate any and all services to Client immediately, and without prior notice, in the event that Client fails to fulfill any material obligation contained in this Agreement. COMPANY RESERVES THE RIGHT TO USE SELF-HELP TO THE GREATEST EXTENT PERMITTED UNDER THE LAW, INCLUDING, BUT NOT LIMITED TO, ELECTRONIC REMEDIES.</w:t>
      </w:r>
    </w:p>
    <w:p w:rsidR="00000000" w:rsidDel="00000000" w:rsidP="00000000" w:rsidRDefault="00000000" w:rsidRPr="00000000" w14:paraId="000000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345"/>
        </w:tabs>
        <w:spacing w:after="0" w:before="121" w:line="240" w:lineRule="auto"/>
        <w:ind w:left="2081" w:right="28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Refunds.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 no circumstances will Client be entitled to a refund of payments made; provided, however, that the Company reserves to itself the sole and exclusive discretion to provide refunds to Clients on a case-by-case basis.</w:t>
      </w:r>
    </w:p>
    <w:p w:rsidR="00000000" w:rsidDel="00000000" w:rsidP="00000000" w:rsidRDefault="00000000" w:rsidRPr="00000000" w14:paraId="00000082">
      <w:pPr>
        <w:pStyle w:val="Heading1"/>
        <w:numPr>
          <w:ilvl w:val="1"/>
          <w:numId w:val="2"/>
        </w:numPr>
        <w:tabs>
          <w:tab w:val="left" w:leader="none" w:pos="2065"/>
        </w:tabs>
        <w:spacing w:after="0" w:before="221" w:line="240" w:lineRule="auto"/>
        <w:ind w:left="2065" w:right="0" w:hanging="344.00000000000006"/>
        <w:jc w:val="both"/>
        <w:rPr/>
      </w:pPr>
      <w:r w:rsidDel="00000000" w:rsidR="00000000" w:rsidRPr="00000000">
        <w:rPr>
          <w:rtl w:val="0"/>
        </w:rPr>
        <w:t xml:space="preserve">Post-Termination Rights.</w:t>
      </w:r>
    </w:p>
    <w:p w:rsidR="00000000" w:rsidDel="00000000" w:rsidP="00000000" w:rsidRDefault="00000000" w:rsidRPr="00000000" w14:paraId="000000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335"/>
        </w:tabs>
        <w:spacing w:after="0" w:before="120" w:line="240" w:lineRule="auto"/>
        <w:ind w:left="2081" w:right="28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Fees Owed to Company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After termination by any party for any reason, Company shall retain the right to recover all accrued charges due and owing by Client to Company though the date of termination, and Client agrees that it waives any right it may have against Company to offset fees payable by Client to Company.</w:t>
      </w:r>
    </w:p>
    <w:p w:rsidR="00000000" w:rsidDel="00000000" w:rsidP="00000000" w:rsidRDefault="00000000" w:rsidRPr="00000000" w14:paraId="000000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362"/>
        </w:tabs>
        <w:spacing w:after="0" w:before="120" w:line="240" w:lineRule="auto"/>
        <w:ind w:left="208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Client's Continued Indemnification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Client's indemnification of Company under Paragraph (d) above shall survive any termination of this Agreement.</w:t>
      </w:r>
    </w:p>
    <w:p w:rsidR="00000000" w:rsidDel="00000000" w:rsidP="00000000" w:rsidRDefault="00000000" w:rsidRPr="00000000" w14:paraId="00000085">
      <w:pPr>
        <w:spacing w:before="41" w:lineRule="auto"/>
        <w:ind w:left="1361" w:right="0" w:firstLine="0"/>
        <w:jc w:val="left"/>
        <w:rPr>
          <w:b w:val="1"/>
          <w:bCs w:val="1"/>
          <w:sz w:val="20"/>
          <w:szCs w:val="20"/>
        </w:rPr>
      </w:pPr>
      <w:r w:rsidDel="00000000" w:rsidR="00000000" w:rsidRPr="00000000">
        <w:rPr>
          <w:sz w:val="20"/>
          <w:szCs w:val="20"/>
          <w:rtl w:val="0"/>
        </w:rPr>
        <w:t xml:space="preserve">ARTICLE VI. </w:t>
      </w:r>
      <w:r w:rsidDel="00000000" w:rsidR="00000000" w:rsidRPr="00000000">
        <w:rPr>
          <w:b w:val="1"/>
          <w:bCs w:val="1"/>
          <w:sz w:val="20"/>
          <w:szCs w:val="20"/>
          <w:rtl w:val="0"/>
        </w:rPr>
        <w:t xml:space="preserve">DELEGATION OF DUTIES.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2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recognize that Client has retained Company's services for Company's unique development capabilities. As such, Company shall not delegate any of its duties under this Agreement to any other person, entity or sub-contractor.</w:t>
      </w:r>
    </w:p>
    <w:p w:rsidR="00000000" w:rsidDel="00000000" w:rsidP="00000000" w:rsidRDefault="00000000" w:rsidRPr="00000000" w14:paraId="00000087">
      <w:pPr>
        <w:pStyle w:val="Heading1"/>
        <w:spacing w:before="122" w:lineRule="auto"/>
        <w:ind w:left="1361" w:firstLine="0"/>
        <w:rPr/>
      </w:pPr>
      <w:r w:rsidDel="00000000" w:rsidR="00000000" w:rsidRPr="00000000">
        <w:rPr>
          <w:b w:val="0"/>
          <w:bCs w:val="0"/>
          <w:rtl w:val="0"/>
        </w:rPr>
        <w:t xml:space="preserve">ARTICLE VII. </w:t>
      </w:r>
      <w:r w:rsidDel="00000000" w:rsidR="00000000" w:rsidRPr="00000000">
        <w:rPr>
          <w:rtl w:val="0"/>
        </w:rPr>
        <w:t xml:space="preserve">CONFIDENTIALITY, PRIVACY, SECURITY, NON-COMPETITION AND NON-SOLICITATION.</w:t>
      </w:r>
    </w:p>
    <w:p w:rsidR="00000000" w:rsidDel="00000000" w:rsidP="00000000" w:rsidRDefault="00000000" w:rsidRPr="00000000" w14:paraId="000000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65"/>
        </w:tabs>
        <w:spacing w:after="0" w:before="118" w:line="240" w:lineRule="auto"/>
        <w:ind w:left="2065" w:right="0" w:hanging="344.00000000000006"/>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Confidentiality, Privacy and Security.</w:t>
      </w:r>
    </w:p>
    <w:p w:rsidR="00000000" w:rsidDel="00000000" w:rsidP="00000000" w:rsidRDefault="00000000" w:rsidRPr="00000000" w14:paraId="0000008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356"/>
        </w:tabs>
        <w:spacing w:after="0" w:before="121" w:line="240" w:lineRule="auto"/>
        <w:ind w:left="208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recognize that each shall come into possession of information that comprises valuable trade secrets and other confidential information ("Confidential Information") which is owned by the disclosing Party. Both Parties expressly recognize that Confidential Information is being conveyed to them under conditions of confidentiality, and agree that they shall not disclose Confidential Information to any third party during the term of this Agreement, and for a period of two (2) years following the termination or expiration of this Agreement. The Parties may, however, disclose Confidential Information only to their employees who need to know Confidential Information in order to assure the Parties' compliance with the other terms and conditions of this Agreement.</w:t>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364"/>
        </w:tabs>
        <w:spacing w:after="0" w:before="222" w:line="240" w:lineRule="auto"/>
        <w:ind w:left="2081" w:right="27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agree to keep Confidential Information in strict confidence and only use the disclosing Party’s Confidential Information for purposes of performing its obligations under this Agreement, and shall not otherwise use the information for its own benefit or for the benefit of any third party. The receiving Party shall treat the Confidential Information with at least the degree of care and protection with which it treats its own proprietary and confidential information of a like nature, but in any event with no less than reasonable care and protection. The Parties also shall not use each other's Confidential Information other than as permitted by law, rule, regulation, code provision, policy or procedure, and each Party shall use its best efforts to: (i) cause its agents and employees to be informed of and to agree to be bound by applicable data privacy laws, rules, regulations, codes, policies or procedures; and (ii) maintain physical, electronic and procedural safeguards reasonably designed to protect the confidentiality and integrity of, and to prevent unauthorized access to or use of, Confidential Information.</w:t>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339"/>
        </w:tabs>
        <w:spacing w:after="0" w:before="120" w:line="240" w:lineRule="auto"/>
        <w:ind w:left="2081" w:right="27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Confidential Information shall not mean any information that: (a) is known to the receiving Party at the time of disclosure by the disclosing Party; (b) is developed independently by the receiving Party without use of the disclosing Party’s Confidential Information; (c) is within, or later falls within, the public domain without breach of this Agreement by the receiving Party; (d) is publicly disclosed with written approval of the disclosing Party; or (e) becomes lawfully known or available to the receiving Party without restriction from a source having the lawful right to disclose the information without breach of this Agreement by the receiving Party. The receiving Party shall have the burden of proof as to establishing by competent evidence any of the exceptions set forth in this Section 7.1.(c). In the event the receiving Party is legally requested or compelled in any form to disclose any of the disclosing Party’s Confidential Information, the receiving Party, unless prohibited by applicable law, shall provide the disclosing Party with prompt written notice of such request, so that the disclosing Party may seek a protective order or pursue other appropriate remedies to protect the confidentiality of its information. If such protective order or other remedy is not obtained, the receiving Party will furnish only that portion of the Confidential Information which the receiving Party, upon the opinion of its counsel, is legally required to furnish.</w:t>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378"/>
        </w:tabs>
        <w:spacing w:after="0" w:before="121" w:line="240" w:lineRule="auto"/>
        <w:ind w:left="208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Upon any termination, cancellation, or rescission of this Agreement, or upon the request of the disclosing Party at any time, the receiving Party shall either (i) surrender and deliver all Confidential Information of the disclosing Party, including all copies thereof; or (ii) destroy the Confidential Information and all copies thereof and certify the destruction to the disclosing Party within one (1) month following the termination or request.</w:t>
      </w:r>
    </w:p>
    <w:p w:rsidR="00000000" w:rsidDel="00000000" w:rsidP="00000000" w:rsidRDefault="00000000" w:rsidRPr="00000000" w14:paraId="0000008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341"/>
        </w:tabs>
        <w:spacing w:after="0" w:before="121" w:line="240" w:lineRule="auto"/>
        <w:ind w:left="2081" w:right="27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acknowledges and agree that in the event of a breach or threatened breach of this Article VII., the disclosing Party may not have an adequate remedy at law and shall therefore be entitled to seek to enforce any such provision by temporary or permanent injunctive or mandatory relief obtained in any court without the necessity of proving damages, posting any bond or other security, and without prejudice or diminution of any other rights or remedies which may be available at law or in equity.</w:t>
      </w:r>
    </w:p>
    <w:p w:rsidR="00000000" w:rsidDel="00000000" w:rsidP="00000000" w:rsidRDefault="00000000" w:rsidRPr="00000000" w14:paraId="000000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296"/>
        </w:tabs>
        <w:spacing w:after="0" w:before="118" w:line="240" w:lineRule="auto"/>
        <w:ind w:left="2081" w:right="284"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Party warrants that it shall use all commercially reasonable efforts to ensure that the storage and transmission of Confidential Information and any electronic communications will be secure.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081" w:right="27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Commercially reasonable efforts shall include, but not be limited to: (i) use of user identification and access controls designed to limit access to Confidential Information to permitted users; (ii) industry standard firewalls regulating all data entering the other Party's internal data network from any external source, which will enforce secure connections between internal and external systems and will permit only specific types of data to pass through; (iii) industry standard virus protection programs and techniques to prevent harmful software code from entering the other Party's internal data network or affecting Confidential Information; (iv) external connections to the World Wide Web (the "Internet") will have appropriate security controls including an industry standard intrusion detection and countermeasures system that will detect and terminate any unauthorized activity prior to entering the firewall; and (v) industry standard encryption techniques will be used when Confidential Information is transmitted through the Internet.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23"/>
        </w:tabs>
        <w:spacing w:after="0" w:before="59" w:line="240" w:lineRule="auto"/>
        <w:ind w:left="623" w:right="0" w:hanging="343"/>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[Reserved.]</w:t>
      </w:r>
    </w:p>
    <w:p w:rsidR="00000000" w:rsidDel="00000000" w:rsidP="00000000" w:rsidRDefault="00000000" w:rsidRPr="00000000" w14:paraId="000000A6">
      <w:pPr>
        <w:spacing w:before="18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79"/>
        </w:tabs>
        <w:spacing w:after="0" w:before="0" w:line="240" w:lineRule="auto"/>
        <w:ind w:left="130" w:right="285"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280" w:top="1020" w:left="720" w:right="720" w:header="0" w:footer="717"/>
          <w:cols w:equalWidth="0" w:num="2">
            <w:col w:space="40" w:w="5380"/>
            <w:col w:space="0" w:w="538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Non-Solicitation of Employees.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recognize that the other's employees are uniquely qualified for their jobs, and that the identity of both Parties' employees is Confidential Information. Therefore, the Parties agree that, during the term of this Agreement and for a period of one (1) year following the termination or expiration of this Agreement, neither party shall solicit, directly or indirectly, the employment of, nor employ, any of the other Party's employees.</w:t>
      </w:r>
    </w:p>
    <w:p w:rsidR="00000000" w:rsidDel="00000000" w:rsidP="00000000" w:rsidRDefault="00000000" w:rsidRPr="00000000" w14:paraId="000000A8">
      <w:pPr>
        <w:spacing w:before="119" w:lineRule="auto"/>
        <w:ind w:left="1361" w:right="0" w:firstLine="0"/>
        <w:jc w:val="left"/>
        <w:rPr>
          <w:b w:val="1"/>
          <w:bCs w:val="1"/>
          <w:sz w:val="20"/>
          <w:szCs w:val="20"/>
        </w:rPr>
      </w:pPr>
      <w:r w:rsidDel="00000000" w:rsidR="00000000" w:rsidRPr="00000000">
        <w:rPr>
          <w:sz w:val="20"/>
          <w:szCs w:val="20"/>
          <w:rtl w:val="0"/>
        </w:rPr>
        <w:t xml:space="preserve">ARTICLE VIII. </w:t>
      </w:r>
      <w:r w:rsidDel="00000000" w:rsidR="00000000" w:rsidRPr="00000000">
        <w:rPr>
          <w:b w:val="1"/>
          <w:bCs w:val="1"/>
          <w:sz w:val="20"/>
          <w:szCs w:val="20"/>
          <w:rtl w:val="0"/>
        </w:rPr>
        <w:t xml:space="preserve">REMEDIES.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failure of either Party to seek relief for the other Party's breach of any duty under this Agreement, shall not waive any right of the non-breaching Party to seek relief for any subsequent breach.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spacing w:before="0" w:lineRule="auto"/>
        <w:ind w:left="1279" w:firstLine="0"/>
        <w:rPr/>
      </w:pPr>
      <w:r w:rsidDel="00000000" w:rsidR="00000000" w:rsidRPr="00000000">
        <w:rPr>
          <w:rtl w:val="0"/>
        </w:rPr>
        <w:t xml:space="preserve">ARTICLE IX. DISPUTE RESOLUTION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1" w:right="273"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dispute concerning the Parties' duties under this Agreement which the Parties cannot resolve through good-faith negotiation within thirty (30) days may be referred by either party to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mediation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accordance with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Centre for Effective Dispute Resolution (CEDR)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Mediation Procedure. If the dispute is not settled by mediation within thirty (30) days of the start of the mediation, the dispute shall be referred to the exclusive jurisdiction of the English Courts. The Parties agree that for claims falling within the relevant financial limits,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Small Claims Track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the County Court shall be the preferred forum.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spacing w:before="0" w:lineRule="auto"/>
        <w:ind w:left="1234" w:firstLine="0"/>
        <w:rPr/>
      </w:pPr>
      <w:r w:rsidDel="00000000" w:rsidR="00000000" w:rsidRPr="00000000">
        <w:rPr>
          <w:rtl w:val="0"/>
        </w:rPr>
        <w:t xml:space="preserve">ARTICLE X. GOVERNING LAW AND JURISDICTION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1" w:right="276" w:firstLine="0"/>
        <w:jc w:val="both"/>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5840" w:w="12240" w:orient="portrait"/>
          <w:pgMar w:bottom="280" w:top="1020" w:left="720" w:right="720" w:header="0" w:footer="717"/>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Agreement and any dispute or claim (including non-contractual disputes or claims) arising out of or in connection with it or its subject matter or formation shall be governed by and construed in accordance with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law of England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01" w:right="28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and Wales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Each Party irrevocably agrees that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courts of England and Wales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shall have exclusive jurisdiction to settle any dispute or claim arising out of or in connection with this Agreement.</w:t>
      </w:r>
    </w:p>
    <w:p w:rsidR="00000000" w:rsidDel="00000000" w:rsidP="00000000" w:rsidRDefault="00000000" w:rsidRPr="00000000" w14:paraId="000000B1">
      <w:pPr>
        <w:spacing w:before="240" w:lineRule="auto"/>
        <w:ind w:left="1361" w:right="0" w:firstLine="0"/>
        <w:jc w:val="left"/>
        <w:rPr>
          <w:b w:val="1"/>
          <w:bCs w:val="1"/>
          <w:sz w:val="20"/>
          <w:szCs w:val="20"/>
        </w:rPr>
      </w:pPr>
      <w:r w:rsidDel="00000000" w:rsidR="00000000" w:rsidRPr="00000000">
        <w:rPr>
          <w:sz w:val="20"/>
          <w:szCs w:val="20"/>
          <w:rtl w:val="0"/>
        </w:rPr>
        <w:t xml:space="preserve">ARTICLE XI. </w:t>
      </w:r>
      <w:r w:rsidDel="00000000" w:rsidR="00000000" w:rsidRPr="00000000">
        <w:rPr>
          <w:b w:val="1"/>
          <w:bCs w:val="1"/>
          <w:sz w:val="20"/>
          <w:szCs w:val="20"/>
          <w:rtl w:val="0"/>
        </w:rPr>
        <w:t xml:space="preserve">NOTICES.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notices must be in writing and electronic delivery via email is expressly agreed upon between the parties.</w:t>
      </w:r>
    </w:p>
    <w:p w:rsidR="00000000" w:rsidDel="00000000" w:rsidP="00000000" w:rsidRDefault="00000000" w:rsidRPr="00000000" w14:paraId="000000B3">
      <w:pPr>
        <w:spacing w:before="121" w:lineRule="auto"/>
        <w:ind w:left="1361" w:right="0" w:firstLine="0"/>
        <w:jc w:val="left"/>
        <w:rPr>
          <w:b w:val="1"/>
          <w:bCs w:val="1"/>
          <w:sz w:val="20"/>
          <w:szCs w:val="20"/>
        </w:rPr>
      </w:pPr>
      <w:r w:rsidDel="00000000" w:rsidR="00000000" w:rsidRPr="00000000">
        <w:rPr>
          <w:sz w:val="20"/>
          <w:szCs w:val="20"/>
          <w:rtl w:val="0"/>
        </w:rPr>
        <w:t xml:space="preserve">ARTICLE XII. </w:t>
      </w:r>
      <w:r w:rsidDel="00000000" w:rsidR="00000000" w:rsidRPr="00000000">
        <w:rPr>
          <w:b w:val="1"/>
          <w:bCs w:val="1"/>
          <w:sz w:val="20"/>
          <w:szCs w:val="20"/>
          <w:rtl w:val="0"/>
        </w:rPr>
        <w:t xml:space="preserve">ENTIRE AGREEMENT.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361" w:right="28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Agreement supersedes any and all other agreements, either oral, electronic or in writing, between the Parties with respect to the matters stated herein, and this Agreement contains all of the covenants and agreements between the Parties with respect thereto. This Agreement may be amended or modified only in writing, and shall be effective only after affixation of both parties' signatures by authorized representatives.</w:t>
      </w:r>
    </w:p>
    <w:p w:rsidR="00000000" w:rsidDel="00000000" w:rsidP="00000000" w:rsidRDefault="00000000" w:rsidRPr="00000000" w14:paraId="000000B5">
      <w:pPr>
        <w:spacing w:before="120" w:lineRule="auto"/>
        <w:ind w:left="1361" w:right="0" w:firstLine="0"/>
        <w:jc w:val="left"/>
        <w:rPr>
          <w:b w:val="1"/>
          <w:bCs w:val="1"/>
          <w:sz w:val="20"/>
          <w:szCs w:val="20"/>
        </w:rPr>
      </w:pPr>
      <w:r w:rsidDel="00000000" w:rsidR="00000000" w:rsidRPr="00000000">
        <w:rPr>
          <w:sz w:val="20"/>
          <w:szCs w:val="20"/>
          <w:rtl w:val="0"/>
        </w:rPr>
        <w:t xml:space="preserve">ARTICLE XIII. </w:t>
      </w:r>
      <w:r w:rsidDel="00000000" w:rsidR="00000000" w:rsidRPr="00000000">
        <w:rPr>
          <w:b w:val="1"/>
          <w:bCs w:val="1"/>
          <w:sz w:val="20"/>
          <w:szCs w:val="20"/>
          <w:rtl w:val="0"/>
        </w:rPr>
        <w:t xml:space="preserve">SEVERABILITY.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8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any provision of this Agreement is held to be invalid or unenforceable for any reason whatsoever, the remaining provisions shall remain valid and unimpaired, and shall continue in full force and effect.</w:t>
      </w:r>
    </w:p>
    <w:p w:rsidR="00000000" w:rsidDel="00000000" w:rsidP="00000000" w:rsidRDefault="00000000" w:rsidRPr="00000000" w14:paraId="000000B7">
      <w:pPr>
        <w:spacing w:before="223" w:lineRule="auto"/>
        <w:ind w:left="1361" w:right="0" w:firstLine="0"/>
        <w:jc w:val="left"/>
        <w:rPr>
          <w:b w:val="1"/>
          <w:bCs w:val="1"/>
          <w:sz w:val="20"/>
          <w:szCs w:val="20"/>
        </w:rPr>
      </w:pPr>
      <w:r w:rsidDel="00000000" w:rsidR="00000000" w:rsidRPr="00000000">
        <w:rPr>
          <w:sz w:val="20"/>
          <w:szCs w:val="20"/>
          <w:rtl w:val="0"/>
        </w:rPr>
        <w:t xml:space="preserve">ARTICLE XIV. </w:t>
      </w:r>
      <w:r w:rsidDel="00000000" w:rsidR="00000000" w:rsidRPr="00000000">
        <w:rPr>
          <w:b w:val="1"/>
          <w:bCs w:val="1"/>
          <w:sz w:val="20"/>
          <w:szCs w:val="20"/>
          <w:rtl w:val="0"/>
        </w:rPr>
        <w:t xml:space="preserve">INSURANCE.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4"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agrees to obtain and maintain during the term of this Agreement all insurance coverage necessary to guard again all risks of loss that may arise out of, or relating to, this Agreement, including business interruption insurance.</w:t>
      </w:r>
    </w:p>
    <w:p w:rsidR="00000000" w:rsidDel="00000000" w:rsidP="00000000" w:rsidRDefault="00000000" w:rsidRPr="00000000" w14:paraId="000000B9">
      <w:pPr>
        <w:spacing w:before="120" w:lineRule="auto"/>
        <w:ind w:left="1361" w:right="0" w:firstLine="0"/>
        <w:jc w:val="left"/>
        <w:rPr>
          <w:b w:val="1"/>
          <w:bCs w:val="1"/>
          <w:sz w:val="20"/>
          <w:szCs w:val="20"/>
        </w:rPr>
      </w:pPr>
      <w:r w:rsidDel="00000000" w:rsidR="00000000" w:rsidRPr="00000000">
        <w:rPr>
          <w:sz w:val="20"/>
          <w:szCs w:val="20"/>
          <w:rtl w:val="0"/>
        </w:rPr>
        <w:t xml:space="preserve">ARTICLE XV. </w:t>
      </w:r>
      <w:r w:rsidDel="00000000" w:rsidR="00000000" w:rsidRPr="00000000">
        <w:rPr>
          <w:b w:val="1"/>
          <w:bCs w:val="1"/>
          <w:sz w:val="20"/>
          <w:szCs w:val="20"/>
          <w:rtl w:val="0"/>
        </w:rPr>
        <w:t xml:space="preserve">CAPTIONS.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721" w:right="29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Captions contained in this Agreement are for reference purposes only, and are not intended by either Party to describe, interpret, define, broaden or limit the scope, extent or intent of the Agreement or any of its provisions.</w:t>
      </w:r>
    </w:p>
    <w:p w:rsidR="00000000" w:rsidDel="00000000" w:rsidP="00000000" w:rsidRDefault="00000000" w:rsidRPr="00000000" w14:paraId="000000BB">
      <w:pPr>
        <w:spacing w:before="122" w:lineRule="auto"/>
        <w:ind w:left="1361" w:right="0" w:firstLine="0"/>
        <w:jc w:val="left"/>
        <w:rPr>
          <w:b w:val="1"/>
          <w:bCs w:val="1"/>
          <w:sz w:val="20"/>
          <w:szCs w:val="20"/>
        </w:rPr>
      </w:pPr>
      <w:r w:rsidDel="00000000" w:rsidR="00000000" w:rsidRPr="00000000">
        <w:rPr>
          <w:sz w:val="20"/>
          <w:szCs w:val="20"/>
          <w:rtl w:val="0"/>
        </w:rPr>
        <w:t xml:space="preserve">ARTICLE XVI. </w:t>
      </w:r>
      <w:r w:rsidDel="00000000" w:rsidR="00000000" w:rsidRPr="00000000">
        <w:rPr>
          <w:b w:val="1"/>
          <w:bCs w:val="1"/>
          <w:sz w:val="20"/>
          <w:szCs w:val="20"/>
          <w:rtl w:val="0"/>
        </w:rPr>
        <w:t xml:space="preserve">RELATIONSHIP OF THE PARTIES.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28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and its employees, contractors, and personnel performing any services on behalf of Client under this Agreement are independent contractors and not employees of Client. Neither Party is an agent of the other and neither Party shall have any right or authority to make any contract, sale or other agreement in the name of, or for the account of the other Party, or to make any representation, or to assume, create or incur any obligation or liability of any kind, express or implied, on behalf of the other Party. Each Party will be responsible for any applicable payment and withholdings of any salary, benefits, incentives, and any other compensation or taxes relevant to its personnel. Nothing in this Agreement, and no course of dealing between the Parties, shall be construed to create or imply an employment or agency relationship or a partnership or joint venture relationship between the Parties or between one Party and the other Party’s employees or agents.</w:t>
      </w:r>
    </w:p>
    <w:p w:rsidR="00000000" w:rsidDel="00000000" w:rsidP="00000000" w:rsidRDefault="00000000" w:rsidRPr="00000000" w14:paraId="000000BD">
      <w:pPr>
        <w:spacing w:before="122" w:lineRule="auto"/>
        <w:ind w:left="1361" w:right="0" w:firstLine="0"/>
        <w:jc w:val="left"/>
        <w:rPr>
          <w:b w:val="1"/>
          <w:bCs w:val="1"/>
          <w:sz w:val="20"/>
          <w:szCs w:val="20"/>
        </w:rPr>
      </w:pPr>
      <w:r w:rsidDel="00000000" w:rsidR="00000000" w:rsidRPr="00000000">
        <w:rPr>
          <w:sz w:val="20"/>
          <w:szCs w:val="20"/>
          <w:rtl w:val="0"/>
        </w:rPr>
        <w:t xml:space="preserve">ARTICLE XVII. </w:t>
      </w:r>
      <w:r w:rsidDel="00000000" w:rsidR="00000000" w:rsidRPr="00000000">
        <w:rPr>
          <w:b w:val="1"/>
          <w:bCs w:val="1"/>
          <w:sz w:val="20"/>
          <w:szCs w:val="20"/>
          <w:rtl w:val="0"/>
        </w:rPr>
        <w:t xml:space="preserve">ASSIGNMENT.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721" w:right="28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Agreement and any performance or obligations hereunder may not be assigned or transferred by either Party without the prior written consent of the other Party.</w:t>
      </w:r>
    </w:p>
    <w:p w:rsidR="00000000" w:rsidDel="00000000" w:rsidP="00000000" w:rsidRDefault="00000000" w:rsidRPr="00000000" w14:paraId="000000BF">
      <w:pPr>
        <w:spacing w:before="121" w:lineRule="auto"/>
        <w:ind w:left="1361" w:right="0" w:firstLine="0"/>
        <w:jc w:val="left"/>
        <w:rPr>
          <w:b w:val="1"/>
          <w:bCs w:val="1"/>
          <w:sz w:val="20"/>
          <w:szCs w:val="20"/>
        </w:rPr>
      </w:pPr>
      <w:r w:rsidDel="00000000" w:rsidR="00000000" w:rsidRPr="00000000">
        <w:rPr>
          <w:sz w:val="20"/>
          <w:szCs w:val="20"/>
          <w:rtl w:val="0"/>
        </w:rPr>
        <w:t xml:space="preserve">ARTICLE XVIII. </w:t>
      </w:r>
      <w:r w:rsidDel="00000000" w:rsidR="00000000" w:rsidRPr="00000000">
        <w:rPr>
          <w:b w:val="1"/>
          <w:bCs w:val="1"/>
          <w:sz w:val="20"/>
          <w:szCs w:val="20"/>
          <w:rtl w:val="0"/>
        </w:rPr>
        <w:t xml:space="preserve">FEES AND EXPENSES.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721" w:right="27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either Party institutes an action to enforce this Agreement or any of its terms, the prevailing Party shall also be entitled to recover all of its costs, expenses and reasonable attorneys' fees.</w:t>
      </w:r>
    </w:p>
    <w:p w:rsidR="00000000" w:rsidDel="00000000" w:rsidP="00000000" w:rsidRDefault="00000000" w:rsidRPr="00000000" w14:paraId="000000C1">
      <w:pPr>
        <w:spacing w:before="121" w:lineRule="auto"/>
        <w:ind w:left="1361" w:right="0" w:firstLine="0"/>
        <w:jc w:val="left"/>
        <w:rPr>
          <w:b w:val="1"/>
          <w:bCs w:val="1"/>
          <w:sz w:val="20"/>
          <w:szCs w:val="20"/>
        </w:rPr>
      </w:pPr>
      <w:r w:rsidDel="00000000" w:rsidR="00000000" w:rsidRPr="00000000">
        <w:rPr>
          <w:sz w:val="20"/>
          <w:szCs w:val="20"/>
          <w:rtl w:val="0"/>
        </w:rPr>
        <w:t xml:space="preserve">ARTICLE XIX. </w:t>
      </w:r>
      <w:r w:rsidDel="00000000" w:rsidR="00000000" w:rsidRPr="00000000">
        <w:rPr>
          <w:b w:val="1"/>
          <w:bCs w:val="1"/>
          <w:sz w:val="20"/>
          <w:szCs w:val="20"/>
          <w:rtl w:val="0"/>
        </w:rPr>
        <w:t xml:space="preserve">CUMULATIVE REMEDIES; BINDING EFFECT.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21" w:right="278"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Except as otherwise provided herein, if either Party breaches this Agreement, the non-breaching Party shall have the right to assert all legal and equitable remedies available. This Agreement will inure to the benefit of and be binding upon the Parties, their successors, administrators, heirs, affiliates and permitted assigns.</w:t>
      </w:r>
    </w:p>
    <w:p w:rsidR="00000000" w:rsidDel="00000000" w:rsidP="00000000" w:rsidRDefault="00000000" w:rsidRPr="00000000" w14:paraId="000000C3">
      <w:pPr>
        <w:spacing w:before="120" w:lineRule="auto"/>
        <w:ind w:left="1361" w:right="0" w:firstLine="0"/>
        <w:jc w:val="left"/>
        <w:rPr>
          <w:b w:val="1"/>
          <w:bCs w:val="1"/>
          <w:sz w:val="20"/>
          <w:szCs w:val="20"/>
        </w:rPr>
      </w:pPr>
      <w:r w:rsidDel="00000000" w:rsidR="00000000" w:rsidRPr="00000000">
        <w:rPr>
          <w:sz w:val="20"/>
          <w:szCs w:val="20"/>
          <w:rtl w:val="0"/>
        </w:rPr>
        <w:t xml:space="preserve">ARTICLE XX. </w:t>
      </w:r>
      <w:r w:rsidDel="00000000" w:rsidR="00000000" w:rsidRPr="00000000">
        <w:rPr>
          <w:b w:val="1"/>
          <w:bCs w:val="1"/>
          <w:sz w:val="20"/>
          <w:szCs w:val="20"/>
          <w:rtl w:val="0"/>
        </w:rPr>
        <w:t xml:space="preserve">KNOWING CONSENT AND AUTHORITY TO CONSENT.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21"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5840" w:w="12240" w:orient="portrait"/>
          <w:pgMar w:bottom="940" w:top="800" w:left="720" w:right="720" w:header="0" w:footer="717"/>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Parties knowingly and expressly consent to the foregoing terms and conditions. Each signatory is authorized to enter into this Agreement on behalf of its respective Party.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6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Company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
          <w:tab w:val="left" w:leader="none" w:pos="5108"/>
        </w:tabs>
        <w:spacing w:after="0" w:before="119" w:line="360" w:lineRule="auto"/>
        <w:ind w:left="641" w:right="568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Signed: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Type your name to sign</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Printed Name: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Title: Member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[Client name]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8"/>
        </w:tabs>
        <w:spacing w:after="0" w:before="121" w:line="357" w:lineRule="auto"/>
        <w:ind w:left="641" w:right="678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Signed: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Printed Name: [name]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4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Title: [title]</w:t>
      </w:r>
    </w:p>
    <w:sectPr>
      <w:type w:val="nextPage"/>
      <w:pgSz w:h="15840" w:w="12240" w:orient="portrait"/>
      <w:pgMar w:bottom="940" w:top="920" w:left="720" w:right="720" w:header="0" w:footer="7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2991548</wp:posOffset>
              </wp:positionH>
              <wp:positionV relativeFrom="paragraph">
                <wp:posOffset>9443360</wp:posOffset>
              </wp:positionV>
              <wp:extent cx="876935" cy="203835"/>
              <wp:effectExtent b="0" l="0" r="0" t="0"/>
              <wp:wrapNone/>
              <wp:docPr id="4" name=""/>
              <a:graphic>
                <a:graphicData uri="http://schemas.microsoft.com/office/word/2010/wordprocessingShape">
                  <wps:wsp>
                    <wps:cNvSpPr/>
                    <wps:cNvPr id="2" name="Shape 2"/>
                    <wps:spPr>
                      <a:xfrm>
                        <a:off x="4912295" y="3682845"/>
                        <a:ext cx="86741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10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2991548</wp:posOffset>
              </wp:positionH>
              <wp:positionV relativeFrom="paragraph">
                <wp:posOffset>9443360</wp:posOffset>
              </wp:positionV>
              <wp:extent cx="876935" cy="203835"/>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7693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6288594</wp:posOffset>
              </wp:positionH>
              <wp:positionV relativeFrom="paragraph">
                <wp:posOffset>9618620</wp:posOffset>
              </wp:positionV>
              <wp:extent cx="412115" cy="203835"/>
              <wp:effectExtent b="0" l="0" r="0" t="0"/>
              <wp:wrapNone/>
              <wp:docPr id="5" name=""/>
              <a:graphic>
                <a:graphicData uri="http://schemas.microsoft.com/office/word/2010/wordprocessingShape">
                  <wps:wsp>
                    <wps:cNvSpPr/>
                    <wps:cNvPr id="3" name="Shape 3"/>
                    <wps:spPr>
                      <a:xfrm>
                        <a:off x="5144705" y="3682845"/>
                        <a:ext cx="40259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V1.02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6288594</wp:posOffset>
              </wp:positionH>
              <wp:positionV relativeFrom="paragraph">
                <wp:posOffset>9618620</wp:posOffset>
              </wp:positionV>
              <wp:extent cx="412115" cy="203835"/>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211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2069" w:hanging="347.9999999999998"/>
      </w:pPr>
      <w:rPr/>
    </w:lvl>
    <w:lvl w:ilvl="1">
      <w:start w:val="1"/>
      <w:numFmt w:val="decimal"/>
      <w:lvlText w:val="%1.%2."/>
      <w:lvlJc w:val="left"/>
      <w:pPr>
        <w:ind w:left="2069" w:hanging="347.9999999999998"/>
      </w:pPr>
      <w:rPr>
        <w:rFonts w:ascii="Calibri" w:cs="Calibri" w:eastAsia="Calibri" w:hAnsi="Calibri"/>
        <w:b w:val="0"/>
        <w:bCs w:val="0"/>
        <w:i w:val="0"/>
        <w:iCs w:val="0"/>
        <w:sz w:val="20"/>
        <w:szCs w:val="20"/>
      </w:rPr>
    </w:lvl>
    <w:lvl w:ilvl="2">
      <w:start w:val="1"/>
      <w:numFmt w:val="lowerLetter"/>
      <w:lvlText w:val="(%3)"/>
      <w:lvlJc w:val="left"/>
      <w:pPr>
        <w:ind w:left="2081" w:hanging="279"/>
      </w:pPr>
      <w:rPr>
        <w:rFonts w:ascii="Calibri" w:cs="Calibri" w:eastAsia="Calibri" w:hAnsi="Calibri"/>
        <w:b w:val="0"/>
        <w:bCs w:val="0"/>
        <w:i w:val="0"/>
        <w:iCs w:val="0"/>
        <w:sz w:val="20"/>
        <w:szCs w:val="20"/>
      </w:rPr>
    </w:lvl>
    <w:lvl w:ilvl="3">
      <w:start w:val="0"/>
      <w:numFmt w:val="bullet"/>
      <w:lvlText w:val="•"/>
      <w:lvlJc w:val="left"/>
      <w:pPr>
        <w:ind w:left="4017" w:hanging="279"/>
      </w:pPr>
      <w:rPr/>
    </w:lvl>
    <w:lvl w:ilvl="4">
      <w:start w:val="0"/>
      <w:numFmt w:val="bullet"/>
      <w:lvlText w:val="•"/>
      <w:lvlJc w:val="left"/>
      <w:pPr>
        <w:ind w:left="4986" w:hanging="279"/>
      </w:pPr>
      <w:rPr/>
    </w:lvl>
    <w:lvl w:ilvl="5">
      <w:start w:val="0"/>
      <w:numFmt w:val="bullet"/>
      <w:lvlText w:val="•"/>
      <w:lvlJc w:val="left"/>
      <w:pPr>
        <w:ind w:left="5955" w:hanging="279"/>
      </w:pPr>
      <w:rPr/>
    </w:lvl>
    <w:lvl w:ilvl="6">
      <w:start w:val="0"/>
      <w:numFmt w:val="bullet"/>
      <w:lvlText w:val="•"/>
      <w:lvlJc w:val="left"/>
      <w:pPr>
        <w:ind w:left="6924" w:hanging="279"/>
      </w:pPr>
      <w:rPr/>
    </w:lvl>
    <w:lvl w:ilvl="7">
      <w:start w:val="0"/>
      <w:numFmt w:val="bullet"/>
      <w:lvlText w:val="•"/>
      <w:lvlJc w:val="left"/>
      <w:pPr>
        <w:ind w:left="7893" w:hanging="279"/>
      </w:pPr>
      <w:rPr/>
    </w:lvl>
    <w:lvl w:ilvl="8">
      <w:start w:val="0"/>
      <w:numFmt w:val="bullet"/>
      <w:lvlText w:val="•"/>
      <w:lvlJc w:val="left"/>
      <w:pPr>
        <w:ind w:left="8862" w:hanging="279"/>
      </w:pPr>
      <w:rPr/>
    </w:lvl>
  </w:abstractNum>
  <w:abstractNum w:abstractNumId="2">
    <w:lvl w:ilvl="0">
      <w:start w:val="5"/>
      <w:numFmt w:val="decimal"/>
      <w:lvlText w:val="%1"/>
      <w:lvlJc w:val="left"/>
      <w:pPr>
        <w:ind w:left="2069" w:hanging="347.9999999999998"/>
      </w:pPr>
      <w:rPr/>
    </w:lvl>
    <w:lvl w:ilvl="1">
      <w:start w:val="1"/>
      <w:numFmt w:val="decimal"/>
      <w:lvlText w:val="%1.%2."/>
      <w:lvlJc w:val="left"/>
      <w:pPr>
        <w:ind w:left="2069" w:hanging="347.9999999999998"/>
      </w:pPr>
      <w:rPr>
        <w:rFonts w:ascii="Calibri" w:cs="Calibri" w:eastAsia="Calibri" w:hAnsi="Calibri"/>
        <w:b w:val="0"/>
        <w:bCs w:val="0"/>
        <w:i w:val="0"/>
        <w:iCs w:val="0"/>
        <w:sz w:val="20"/>
        <w:szCs w:val="20"/>
      </w:rPr>
    </w:lvl>
    <w:lvl w:ilvl="2">
      <w:start w:val="1"/>
      <w:numFmt w:val="lowerLetter"/>
      <w:lvlText w:val="(%3)"/>
      <w:lvlJc w:val="left"/>
      <w:pPr>
        <w:ind w:left="2081" w:hanging="260"/>
      </w:pPr>
      <w:rPr>
        <w:rFonts w:ascii="Calibri" w:cs="Calibri" w:eastAsia="Calibri" w:hAnsi="Calibri"/>
        <w:b w:val="0"/>
        <w:bCs w:val="0"/>
        <w:i w:val="0"/>
        <w:iCs w:val="0"/>
        <w:sz w:val="20"/>
        <w:szCs w:val="20"/>
      </w:rPr>
    </w:lvl>
    <w:lvl w:ilvl="3">
      <w:start w:val="0"/>
      <w:numFmt w:val="bullet"/>
      <w:lvlText w:val="•"/>
      <w:lvlJc w:val="left"/>
      <w:pPr>
        <w:ind w:left="4017" w:hanging="260"/>
      </w:pPr>
      <w:rPr/>
    </w:lvl>
    <w:lvl w:ilvl="4">
      <w:start w:val="0"/>
      <w:numFmt w:val="bullet"/>
      <w:lvlText w:val="•"/>
      <w:lvlJc w:val="left"/>
      <w:pPr>
        <w:ind w:left="4986" w:hanging="260"/>
      </w:pPr>
      <w:rPr/>
    </w:lvl>
    <w:lvl w:ilvl="5">
      <w:start w:val="0"/>
      <w:numFmt w:val="bullet"/>
      <w:lvlText w:val="•"/>
      <w:lvlJc w:val="left"/>
      <w:pPr>
        <w:ind w:left="5955" w:hanging="260"/>
      </w:pPr>
      <w:rPr/>
    </w:lvl>
    <w:lvl w:ilvl="6">
      <w:start w:val="0"/>
      <w:numFmt w:val="bullet"/>
      <w:lvlText w:val="•"/>
      <w:lvlJc w:val="left"/>
      <w:pPr>
        <w:ind w:left="6924" w:hanging="260"/>
      </w:pPr>
      <w:rPr/>
    </w:lvl>
    <w:lvl w:ilvl="7">
      <w:start w:val="0"/>
      <w:numFmt w:val="bullet"/>
      <w:lvlText w:val="•"/>
      <w:lvlJc w:val="left"/>
      <w:pPr>
        <w:ind w:left="7893" w:hanging="260"/>
      </w:pPr>
      <w:rPr/>
    </w:lvl>
    <w:lvl w:ilvl="8">
      <w:start w:val="0"/>
      <w:numFmt w:val="bullet"/>
      <w:lvlText w:val="•"/>
      <w:lvlJc w:val="left"/>
      <w:pPr>
        <w:ind w:left="8862" w:hanging="260"/>
      </w:pPr>
      <w:rPr/>
    </w:lvl>
  </w:abstractNum>
  <w:abstractNum w:abstractNumId="3">
    <w:lvl w:ilvl="0">
      <w:start w:val="4"/>
      <w:numFmt w:val="decimal"/>
      <w:lvlText w:val="%1"/>
      <w:lvlJc w:val="left"/>
      <w:pPr>
        <w:ind w:left="1721" w:hanging="375"/>
      </w:pPr>
      <w:rPr/>
    </w:lvl>
    <w:lvl w:ilvl="1">
      <w:start w:val="1"/>
      <w:numFmt w:val="decimal"/>
      <w:lvlText w:val="%1.%2."/>
      <w:lvlJc w:val="left"/>
      <w:pPr>
        <w:ind w:left="1721" w:hanging="375"/>
      </w:pPr>
      <w:rPr>
        <w:rFonts w:ascii="Calibri" w:cs="Calibri" w:eastAsia="Calibri" w:hAnsi="Calibri"/>
        <w:b w:val="0"/>
        <w:bCs w:val="0"/>
        <w:i w:val="0"/>
        <w:iCs w:val="0"/>
        <w:sz w:val="20"/>
        <w:szCs w:val="20"/>
      </w:rPr>
    </w:lvl>
    <w:lvl w:ilvl="2">
      <w:start w:val="1"/>
      <w:numFmt w:val="lowerLetter"/>
      <w:lvlText w:val="(%3)"/>
      <w:lvlJc w:val="left"/>
      <w:pPr>
        <w:ind w:left="2342" w:hanging="262"/>
      </w:pPr>
      <w:rPr>
        <w:rFonts w:ascii="Calibri" w:cs="Calibri" w:eastAsia="Calibri" w:hAnsi="Calibri"/>
        <w:b w:val="0"/>
        <w:bCs w:val="0"/>
        <w:i w:val="0"/>
        <w:iCs w:val="0"/>
        <w:sz w:val="20"/>
        <w:szCs w:val="20"/>
      </w:rPr>
    </w:lvl>
    <w:lvl w:ilvl="3">
      <w:start w:val="0"/>
      <w:numFmt w:val="bullet"/>
      <w:lvlText w:val="•"/>
      <w:lvlJc w:val="left"/>
      <w:pPr>
        <w:ind w:left="4220" w:hanging="262"/>
      </w:pPr>
      <w:rPr/>
    </w:lvl>
    <w:lvl w:ilvl="4">
      <w:start w:val="0"/>
      <w:numFmt w:val="bullet"/>
      <w:lvlText w:val="•"/>
      <w:lvlJc w:val="left"/>
      <w:pPr>
        <w:ind w:left="5160" w:hanging="262"/>
      </w:pPr>
      <w:rPr/>
    </w:lvl>
    <w:lvl w:ilvl="5">
      <w:start w:val="0"/>
      <w:numFmt w:val="bullet"/>
      <w:lvlText w:val="•"/>
      <w:lvlJc w:val="left"/>
      <w:pPr>
        <w:ind w:left="6100" w:hanging="262"/>
      </w:pPr>
      <w:rPr/>
    </w:lvl>
    <w:lvl w:ilvl="6">
      <w:start w:val="0"/>
      <w:numFmt w:val="bullet"/>
      <w:lvlText w:val="•"/>
      <w:lvlJc w:val="left"/>
      <w:pPr>
        <w:ind w:left="7040" w:hanging="262"/>
      </w:pPr>
      <w:rPr/>
    </w:lvl>
    <w:lvl w:ilvl="7">
      <w:start w:val="0"/>
      <w:numFmt w:val="bullet"/>
      <w:lvlText w:val="•"/>
      <w:lvlJc w:val="left"/>
      <w:pPr>
        <w:ind w:left="7980" w:hanging="262"/>
      </w:pPr>
      <w:rPr/>
    </w:lvl>
    <w:lvl w:ilvl="8">
      <w:start w:val="0"/>
      <w:numFmt w:val="bullet"/>
      <w:lvlText w:val="•"/>
      <w:lvlJc w:val="left"/>
      <w:pPr>
        <w:ind w:left="8920" w:hanging="262"/>
      </w:pPr>
      <w:rPr/>
    </w:lvl>
  </w:abstractNum>
  <w:abstractNum w:abstractNumId="4">
    <w:lvl w:ilvl="0">
      <w:start w:val="3"/>
      <w:numFmt w:val="decimal"/>
      <w:lvlText w:val="%1"/>
      <w:lvlJc w:val="left"/>
      <w:pPr>
        <w:ind w:left="2081" w:hanging="351"/>
      </w:pPr>
      <w:rPr/>
    </w:lvl>
    <w:lvl w:ilvl="1">
      <w:start w:val="1"/>
      <w:numFmt w:val="decimal"/>
      <w:lvlText w:val="%1.%2."/>
      <w:lvlJc w:val="left"/>
      <w:pPr>
        <w:ind w:left="2081" w:hanging="351"/>
      </w:pPr>
      <w:rPr>
        <w:rFonts w:ascii="Calibri" w:cs="Calibri" w:eastAsia="Calibri" w:hAnsi="Calibri"/>
        <w:b w:val="0"/>
        <w:bCs w:val="0"/>
        <w:i w:val="0"/>
        <w:iCs w:val="0"/>
        <w:sz w:val="20"/>
        <w:szCs w:val="20"/>
      </w:rPr>
    </w:lvl>
    <w:lvl w:ilvl="2">
      <w:start w:val="1"/>
      <w:numFmt w:val="lowerLetter"/>
      <w:lvlText w:val="(%3)"/>
      <w:lvlJc w:val="left"/>
      <w:pPr>
        <w:ind w:left="2441" w:hanging="279"/>
      </w:pPr>
      <w:rPr>
        <w:rFonts w:ascii="Calibri" w:cs="Calibri" w:eastAsia="Calibri" w:hAnsi="Calibri"/>
        <w:b w:val="0"/>
        <w:bCs w:val="0"/>
        <w:i w:val="0"/>
        <w:iCs w:val="0"/>
        <w:sz w:val="20"/>
        <w:szCs w:val="20"/>
      </w:rPr>
    </w:lvl>
    <w:lvl w:ilvl="3">
      <w:start w:val="0"/>
      <w:numFmt w:val="bullet"/>
      <w:lvlText w:val="•"/>
      <w:lvlJc w:val="left"/>
      <w:pPr>
        <w:ind w:left="4297" w:hanging="279"/>
      </w:pPr>
      <w:rPr/>
    </w:lvl>
    <w:lvl w:ilvl="4">
      <w:start w:val="0"/>
      <w:numFmt w:val="bullet"/>
      <w:lvlText w:val="•"/>
      <w:lvlJc w:val="left"/>
      <w:pPr>
        <w:ind w:left="5226" w:hanging="279"/>
      </w:pPr>
      <w:rPr/>
    </w:lvl>
    <w:lvl w:ilvl="5">
      <w:start w:val="0"/>
      <w:numFmt w:val="bullet"/>
      <w:lvlText w:val="•"/>
      <w:lvlJc w:val="left"/>
      <w:pPr>
        <w:ind w:left="6155" w:hanging="279"/>
      </w:pPr>
      <w:rPr/>
    </w:lvl>
    <w:lvl w:ilvl="6">
      <w:start w:val="0"/>
      <w:numFmt w:val="bullet"/>
      <w:lvlText w:val="•"/>
      <w:lvlJc w:val="left"/>
      <w:pPr>
        <w:ind w:left="7084" w:hanging="279"/>
      </w:pPr>
      <w:rPr/>
    </w:lvl>
    <w:lvl w:ilvl="7">
      <w:start w:val="0"/>
      <w:numFmt w:val="bullet"/>
      <w:lvlText w:val="•"/>
      <w:lvlJc w:val="left"/>
      <w:pPr>
        <w:ind w:left="8013" w:hanging="279"/>
      </w:pPr>
      <w:rPr/>
    </w:lvl>
    <w:lvl w:ilvl="8">
      <w:start w:val="0"/>
      <w:numFmt w:val="bullet"/>
      <w:lvlText w:val="•"/>
      <w:lvlJc w:val="left"/>
      <w:pPr>
        <w:ind w:left="8942" w:hanging="279"/>
      </w:pPr>
      <w:rPr/>
    </w:lvl>
  </w:abstractNum>
  <w:abstractNum w:abstractNumId="5">
    <w:lvl w:ilvl="0">
      <w:start w:val="3"/>
      <w:numFmt w:val="lowerLetter"/>
      <w:lvlText w:val="(%1)"/>
      <w:lvlJc w:val="left"/>
      <w:pPr>
        <w:ind w:left="2330" w:hanging="250"/>
      </w:pPr>
      <w:rPr>
        <w:rFonts w:ascii="Calibri" w:cs="Calibri" w:eastAsia="Calibri" w:hAnsi="Calibri"/>
        <w:b w:val="0"/>
        <w:bCs w:val="0"/>
        <w:i w:val="0"/>
        <w:iCs w:val="0"/>
        <w:sz w:val="20"/>
        <w:szCs w:val="20"/>
      </w:rPr>
    </w:lvl>
    <w:lvl w:ilvl="1">
      <w:start w:val="1"/>
      <w:numFmt w:val="decimal"/>
      <w:lvlText w:val="(%2)"/>
      <w:lvlJc w:val="left"/>
      <w:pPr>
        <w:ind w:left="2441" w:hanging="264"/>
      </w:pPr>
      <w:rPr>
        <w:rFonts w:ascii="Calibri" w:cs="Calibri" w:eastAsia="Calibri" w:hAnsi="Calibri"/>
        <w:b w:val="0"/>
        <w:bCs w:val="0"/>
        <w:i w:val="0"/>
        <w:iCs w:val="0"/>
        <w:sz w:val="20"/>
        <w:szCs w:val="20"/>
      </w:rPr>
    </w:lvl>
    <w:lvl w:ilvl="2">
      <w:start w:val="0"/>
      <w:numFmt w:val="bullet"/>
      <w:lvlText w:val="•"/>
      <w:lvlJc w:val="left"/>
      <w:pPr>
        <w:ind w:left="3368" w:hanging="263.99999999999955"/>
      </w:pPr>
      <w:rPr/>
    </w:lvl>
    <w:lvl w:ilvl="3">
      <w:start w:val="0"/>
      <w:numFmt w:val="bullet"/>
      <w:lvlText w:val="•"/>
      <w:lvlJc w:val="left"/>
      <w:pPr>
        <w:ind w:left="4297" w:hanging="264"/>
      </w:pPr>
      <w:rPr/>
    </w:lvl>
    <w:lvl w:ilvl="4">
      <w:start w:val="0"/>
      <w:numFmt w:val="bullet"/>
      <w:lvlText w:val="•"/>
      <w:lvlJc w:val="left"/>
      <w:pPr>
        <w:ind w:left="5226" w:hanging="264"/>
      </w:pPr>
      <w:rPr/>
    </w:lvl>
    <w:lvl w:ilvl="5">
      <w:start w:val="0"/>
      <w:numFmt w:val="bullet"/>
      <w:lvlText w:val="•"/>
      <w:lvlJc w:val="left"/>
      <w:pPr>
        <w:ind w:left="6155" w:hanging="264"/>
      </w:pPr>
      <w:rPr/>
    </w:lvl>
    <w:lvl w:ilvl="6">
      <w:start w:val="0"/>
      <w:numFmt w:val="bullet"/>
      <w:lvlText w:val="•"/>
      <w:lvlJc w:val="left"/>
      <w:pPr>
        <w:ind w:left="7084" w:hanging="264"/>
      </w:pPr>
      <w:rPr/>
    </w:lvl>
    <w:lvl w:ilvl="7">
      <w:start w:val="0"/>
      <w:numFmt w:val="bullet"/>
      <w:lvlText w:val="•"/>
      <w:lvlJc w:val="left"/>
      <w:pPr>
        <w:ind w:left="8013" w:hanging="264"/>
      </w:pPr>
      <w:rPr/>
    </w:lvl>
    <w:lvl w:ilvl="8">
      <w:start w:val="0"/>
      <w:numFmt w:val="bullet"/>
      <w:lvlText w:val="•"/>
      <w:lvlJc w:val="left"/>
      <w:pPr>
        <w:ind w:left="8942" w:hanging="264"/>
      </w:pPr>
      <w:rPr/>
    </w:lvl>
  </w:abstractNum>
  <w:abstractNum w:abstractNumId="6">
    <w:lvl w:ilvl="0">
      <w:start w:val="2"/>
      <w:numFmt w:val="decimal"/>
      <w:lvlText w:val="%1"/>
      <w:lvlJc w:val="left"/>
      <w:pPr>
        <w:ind w:left="2069" w:hanging="347.9999999999998"/>
      </w:pPr>
      <w:rPr/>
    </w:lvl>
    <w:lvl w:ilvl="1">
      <w:start w:val="1"/>
      <w:numFmt w:val="decimal"/>
      <w:lvlText w:val="%1.%2."/>
      <w:lvlJc w:val="left"/>
      <w:pPr>
        <w:ind w:left="2069" w:hanging="347.9999999999998"/>
      </w:pPr>
      <w:rPr>
        <w:rFonts w:ascii="Calibri" w:cs="Calibri" w:eastAsia="Calibri" w:hAnsi="Calibri"/>
        <w:b w:val="0"/>
        <w:bCs w:val="0"/>
        <w:i w:val="0"/>
        <w:iCs w:val="0"/>
        <w:sz w:val="20"/>
        <w:szCs w:val="20"/>
      </w:rPr>
    </w:lvl>
    <w:lvl w:ilvl="2">
      <w:start w:val="1"/>
      <w:numFmt w:val="lowerLetter"/>
      <w:lvlText w:val="(%3)"/>
      <w:lvlJc w:val="left"/>
      <w:pPr>
        <w:ind w:left="2081" w:hanging="281"/>
      </w:pPr>
      <w:rPr>
        <w:rFonts w:ascii="Calibri" w:cs="Calibri" w:eastAsia="Calibri" w:hAnsi="Calibri"/>
        <w:b w:val="0"/>
        <w:bCs w:val="0"/>
        <w:i w:val="0"/>
        <w:iCs w:val="0"/>
        <w:sz w:val="20"/>
        <w:szCs w:val="20"/>
      </w:rPr>
    </w:lvl>
    <w:lvl w:ilvl="3">
      <w:start w:val="1"/>
      <w:numFmt w:val="decimal"/>
      <w:lvlText w:val="(%4)"/>
      <w:lvlJc w:val="left"/>
      <w:pPr>
        <w:ind w:left="2441" w:hanging="284"/>
      </w:pPr>
      <w:rPr>
        <w:rFonts w:ascii="Calibri" w:cs="Calibri" w:eastAsia="Calibri" w:hAnsi="Calibri"/>
        <w:b w:val="0"/>
        <w:bCs w:val="0"/>
        <w:i w:val="0"/>
        <w:iCs w:val="0"/>
        <w:sz w:val="20"/>
        <w:szCs w:val="20"/>
      </w:rPr>
    </w:lvl>
    <w:lvl w:ilvl="4">
      <w:start w:val="0"/>
      <w:numFmt w:val="bullet"/>
      <w:lvlText w:val="•"/>
      <w:lvlJc w:val="left"/>
      <w:pPr>
        <w:ind w:left="3634" w:hanging="284"/>
      </w:pPr>
      <w:rPr/>
    </w:lvl>
    <w:lvl w:ilvl="5">
      <w:start w:val="0"/>
      <w:numFmt w:val="bullet"/>
      <w:lvlText w:val="•"/>
      <w:lvlJc w:val="left"/>
      <w:pPr>
        <w:ind w:left="4828" w:hanging="284"/>
      </w:pPr>
      <w:rPr/>
    </w:lvl>
    <w:lvl w:ilvl="6">
      <w:start w:val="0"/>
      <w:numFmt w:val="bullet"/>
      <w:lvlText w:val="•"/>
      <w:lvlJc w:val="left"/>
      <w:pPr>
        <w:ind w:left="6022" w:hanging="283.9999999999991"/>
      </w:pPr>
      <w:rPr/>
    </w:lvl>
    <w:lvl w:ilvl="7">
      <w:start w:val="0"/>
      <w:numFmt w:val="bullet"/>
      <w:lvlText w:val="•"/>
      <w:lvlJc w:val="left"/>
      <w:pPr>
        <w:ind w:left="7217" w:hanging="283.9999999999991"/>
      </w:pPr>
      <w:rPr/>
    </w:lvl>
    <w:lvl w:ilvl="8">
      <w:start w:val="0"/>
      <w:numFmt w:val="bullet"/>
      <w:lvlText w:val="•"/>
      <w:lvlJc w:val="left"/>
      <w:pPr>
        <w:ind w:left="8411" w:hanging="284"/>
      </w:pPr>
      <w:rPr/>
    </w:lvl>
  </w:abstractNum>
  <w:abstractNum w:abstractNumId="7">
    <w:lvl w:ilvl="0">
      <w:start w:val="1"/>
      <w:numFmt w:val="lowerLetter"/>
      <w:lvlText w:val="(%1)"/>
      <w:lvlJc w:val="left"/>
      <w:pPr>
        <w:ind w:left="2342" w:hanging="262"/>
      </w:pPr>
      <w:rPr>
        <w:rFonts w:ascii="Calibri" w:cs="Calibri" w:eastAsia="Calibri" w:hAnsi="Calibri"/>
        <w:b w:val="0"/>
        <w:bCs w:val="0"/>
        <w:i w:val="0"/>
        <w:iCs w:val="0"/>
        <w:sz w:val="20"/>
        <w:szCs w:val="20"/>
      </w:rPr>
    </w:lvl>
    <w:lvl w:ilvl="1">
      <w:start w:val="0"/>
      <w:numFmt w:val="bullet"/>
      <w:lvlText w:val="•"/>
      <w:lvlJc w:val="left"/>
      <w:pPr>
        <w:ind w:left="3186" w:hanging="261.99999999999955"/>
      </w:pPr>
      <w:rPr/>
    </w:lvl>
    <w:lvl w:ilvl="2">
      <w:start w:val="0"/>
      <w:numFmt w:val="bullet"/>
      <w:lvlText w:val="•"/>
      <w:lvlJc w:val="left"/>
      <w:pPr>
        <w:ind w:left="4032" w:hanging="262"/>
      </w:pPr>
      <w:rPr/>
    </w:lvl>
    <w:lvl w:ilvl="3">
      <w:start w:val="0"/>
      <w:numFmt w:val="bullet"/>
      <w:lvlText w:val="•"/>
      <w:lvlJc w:val="left"/>
      <w:pPr>
        <w:ind w:left="4878" w:hanging="262"/>
      </w:pPr>
      <w:rPr/>
    </w:lvl>
    <w:lvl w:ilvl="4">
      <w:start w:val="0"/>
      <w:numFmt w:val="bullet"/>
      <w:lvlText w:val="•"/>
      <w:lvlJc w:val="left"/>
      <w:pPr>
        <w:ind w:left="5724" w:hanging="262.0000000000009"/>
      </w:pPr>
      <w:rPr/>
    </w:lvl>
    <w:lvl w:ilvl="5">
      <w:start w:val="0"/>
      <w:numFmt w:val="bullet"/>
      <w:lvlText w:val="•"/>
      <w:lvlJc w:val="left"/>
      <w:pPr>
        <w:ind w:left="6570" w:hanging="262"/>
      </w:pPr>
      <w:rPr/>
    </w:lvl>
    <w:lvl w:ilvl="6">
      <w:start w:val="0"/>
      <w:numFmt w:val="bullet"/>
      <w:lvlText w:val="•"/>
      <w:lvlJc w:val="left"/>
      <w:pPr>
        <w:ind w:left="7416" w:hanging="262"/>
      </w:pPr>
      <w:rPr/>
    </w:lvl>
    <w:lvl w:ilvl="7">
      <w:start w:val="0"/>
      <w:numFmt w:val="bullet"/>
      <w:lvlText w:val="•"/>
      <w:lvlJc w:val="left"/>
      <w:pPr>
        <w:ind w:left="8262" w:hanging="262"/>
      </w:pPr>
      <w:rPr/>
    </w:lvl>
    <w:lvl w:ilvl="8">
      <w:start w:val="0"/>
      <w:numFmt w:val="bullet"/>
      <w:lvlText w:val="•"/>
      <w:lvlJc w:val="left"/>
      <w:pPr>
        <w:ind w:left="9108" w:hanging="26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Rule="auto"/>
      <w:ind w:left="2065" w:hanging="344.00000000000006"/>
    </w:pPr>
    <w:rPr>
      <w:rFonts w:ascii="Calibri" w:cs="Calibri" w:eastAsia="Calibri" w:hAnsi="Calibri"/>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 w:lineRule="auto"/>
      <w:ind w:left="20"/>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21"/>
      <w:ind w:left="1721"/>
      <w:jc w:val="both"/>
    </w:pPr>
    <w:rPr>
      <w:rFonts w:ascii="Calibri" w:cs="Calibri" w:eastAsia="Calibri" w:hAnsi="Calibri"/>
      <w:sz w:val="20"/>
      <w:szCs w:val="20"/>
      <w:lang w:bidi="ar-SA" w:eastAsia="en-US" w:val="en-US"/>
    </w:rPr>
  </w:style>
  <w:style w:type="paragraph" w:styleId="ListParagraph">
    <w:name w:val="List Paragraph"/>
    <w:basedOn w:val="Normal"/>
    <w:uiPriority w:val="1"/>
    <w:qFormat w:val="1"/>
    <w:pPr>
      <w:spacing w:before="120"/>
      <w:ind w:left="2081"/>
      <w:jc w:val="both"/>
    </w:pPr>
    <w:rPr>
      <w:rFonts w:ascii="Calibri" w:cs="Calibri" w:eastAsia="Calibri" w:hAnsi="Calibri"/>
      <w:lang w:bidi="ar-SA" w:eastAsia="en-US" w:val="en-US"/>
    </w:rPr>
  </w:style>
  <w:style w:type="paragraph" w:styleId="TableParagraph">
    <w:name w:val="Table Paragraph"/>
    <w:basedOn w:val="Normal"/>
    <w:uiPriority w:val="1"/>
    <w:qFormat w:val="1"/>
    <w:pPr>
      <w:spacing w:before="121"/>
      <w:ind w:left="115"/>
    </w:pPr>
    <w:rPr>
      <w:rFonts w:ascii="Calibri" w:cs="Calibri" w:eastAsia="Calibri" w:hAnsi="Calibri"/>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MKGV6H49cJpHyQHwUObJxHr3+Q==">CgMxLjA4AHIhMW5CbW9vVUtvMVBuX01nWnNlUmctSWFqM1Mzc3VVejlw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2026-01-07T06:29:52Z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ÿþC</vt:lpwstr>
  </property>
  <property fmtid="{D5CDD505-2E9C-101B-9397-08002B2CF9AE}" pid="4" name="LastSaved">
    <vt:filetime>2026-01-07T00:00:00Z</vt:filetime>
  </property>
  <property fmtid="{D5CDD505-2E9C-101B-9397-08002B2CF9AE}" pid="5" name="Producer">
    <vt:lpwstr>ÿþC</vt:lpwstr>
  </property>
</Properties>
</file>