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B46" w:rsidRPr="008E3B46" w:rsidRDefault="008E3B46" w:rsidP="008E3B46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8E3B46">
        <w:rPr>
          <w:rFonts w:ascii="Times New Roman" w:hAnsi="Times New Roman" w:cs="Times New Roman"/>
          <w:sz w:val="44"/>
          <w:szCs w:val="44"/>
        </w:rPr>
        <w:t xml:space="preserve">Отчет по </w:t>
      </w:r>
      <w:proofErr w:type="gramStart"/>
      <w:r w:rsidRPr="008E3B46">
        <w:rPr>
          <w:rFonts w:ascii="Times New Roman" w:hAnsi="Times New Roman" w:cs="Times New Roman"/>
          <w:sz w:val="44"/>
          <w:szCs w:val="44"/>
        </w:rPr>
        <w:t>лабораторной</w:t>
      </w:r>
      <w:proofErr w:type="gramEnd"/>
    </w:p>
    <w:p w:rsidR="008E3B46" w:rsidRPr="00344FBA" w:rsidRDefault="008E3B46" w:rsidP="008E3B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344FBA">
        <w:rPr>
          <w:rFonts w:ascii="Times New Roman" w:hAnsi="Times New Roman" w:cs="Times New Roman"/>
          <w:sz w:val="28"/>
          <w:szCs w:val="28"/>
        </w:rPr>
        <w:t>2-2025(Консоль)</w:t>
      </w:r>
    </w:p>
    <w:p w:rsidR="00344FBA" w:rsidRDefault="008E3B46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Тема: </w:t>
      </w:r>
      <w:r w:rsidR="00344FBA" w:rsidRPr="00344FBA">
        <w:rPr>
          <w:rFonts w:ascii="Times New Roman" w:hAnsi="Times New Roman" w:cs="Times New Roman"/>
          <w:b/>
          <w:bCs/>
          <w:sz w:val="28"/>
          <w:szCs w:val="28"/>
        </w:rPr>
        <w:t>Передача объектов в функции</w:t>
      </w:r>
    </w:p>
    <w:p w:rsidR="00344FBA" w:rsidRPr="00344FBA" w:rsidRDefault="008E3B46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r w:rsidR="00344FBA" w:rsidRPr="00344FBA">
        <w:rPr>
          <w:sz w:val="28"/>
          <w:szCs w:val="28"/>
        </w:rPr>
        <w:t>Создайте класс, в котором хранятся размеры прямоугольника. Напишите функцию, которой передаются  объекты класса для нахождения площади, периметра и радиуса описанной окружности. Используя функцию, найдите эти величины для каждого из 5 прямоугольников. Выведите номера прямоугольников с равной площадью. </w:t>
      </w:r>
    </w:p>
    <w:p w:rsidR="008E3B46" w:rsidRPr="00344FBA" w:rsidRDefault="008E3B46" w:rsidP="008E3B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3B46" w:rsidRPr="00344FBA" w:rsidRDefault="008E3B46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4FBA" w:rsidRDefault="00344FBA">
      <w:pPr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>Код программы</w:t>
      </w:r>
      <w:r w:rsidRPr="00344F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System;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namespace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ConsoleApp</w:t>
      </w:r>
      <w:proofErr w:type="spellEnd"/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Program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Id { get; set; } 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double Width { get; set;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double Height { get; set;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double Area { get; set;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double Perimeter { get; set;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double Radius { get; set;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id, double width, double height)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Id = id;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Width = width;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Height = height;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static class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RectangleCalculator</w:t>
      </w:r>
      <w:proofErr w:type="spellEnd"/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static void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CalculateStats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rect.Area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rect.Perimeter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= 2 * 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diagonal =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, 2) +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rect.Radius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= diagonal / 2.0;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void Main(string[]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&gt; rectangles = new List&lt;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(1, 2, 6),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(2, 3, 5),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(3, 4, 3),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(4, 5, 5),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(5, 1, 12)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};        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in rectangles)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RectangleCalculator.CalculateStats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>$"</w:t>
      </w:r>
      <w:r w:rsidRPr="00344FBA">
        <w:rPr>
          <w:rFonts w:ascii="Times New Roman" w:hAnsi="Times New Roman" w:cs="Times New Roman"/>
          <w:sz w:val="24"/>
          <w:szCs w:val="24"/>
        </w:rPr>
        <w:t>Прямоугольник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№{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rect.Id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}:");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$"  </w:t>
      </w:r>
      <w:r w:rsidRPr="00344FBA">
        <w:rPr>
          <w:rFonts w:ascii="Times New Roman" w:hAnsi="Times New Roman" w:cs="Times New Roman"/>
          <w:sz w:val="24"/>
          <w:szCs w:val="24"/>
        </w:rPr>
        <w:t>Размеры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} x {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$"  </w:t>
      </w:r>
      <w:r w:rsidRPr="00344FBA">
        <w:rPr>
          <w:rFonts w:ascii="Times New Roman" w:hAnsi="Times New Roman" w:cs="Times New Roman"/>
          <w:sz w:val="24"/>
          <w:szCs w:val="24"/>
        </w:rPr>
        <w:t>Площадь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>: {rect.Area:F2}");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$"  </w:t>
      </w:r>
      <w:r w:rsidRPr="00344FBA">
        <w:rPr>
          <w:rFonts w:ascii="Times New Roman" w:hAnsi="Times New Roman" w:cs="Times New Roman"/>
          <w:sz w:val="24"/>
          <w:szCs w:val="24"/>
        </w:rPr>
        <w:t>Периметр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>: {rect.Perimeter:F2}");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$"  </w:t>
      </w:r>
      <w:r w:rsidRPr="00344FBA">
        <w:rPr>
          <w:rFonts w:ascii="Times New Roman" w:hAnsi="Times New Roman" w:cs="Times New Roman"/>
          <w:sz w:val="24"/>
          <w:szCs w:val="24"/>
        </w:rPr>
        <w:t>Радиус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описанной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</w:rPr>
        <w:t>окр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.: {rect.Radius:F2}");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44FBA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</w:rPr>
        <w:t>();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FB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4FBA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</w:rPr>
        <w:t xml:space="preserve">("=== Прямоугольники с равной площадью 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>===");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FindEqualAreas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>rectangles);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Console.ReadKey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FindEqualAreas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(List&lt;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&gt; list)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found = false;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epsilon = 0.001;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list.Count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j =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+ 1; j &lt; 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list.Count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; j++)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(list[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].Area - list[j].Area) &lt; epsilon)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>$"</w:t>
      </w:r>
      <w:r w:rsidRPr="00344FBA">
        <w:rPr>
          <w:rFonts w:ascii="Times New Roman" w:hAnsi="Times New Roman" w:cs="Times New Roman"/>
          <w:sz w:val="24"/>
          <w:szCs w:val="24"/>
        </w:rPr>
        <w:t>Прямоугольники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№{list[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].Id} </w:t>
      </w:r>
      <w:r w:rsidRPr="00344FBA">
        <w:rPr>
          <w:rFonts w:ascii="Times New Roman" w:hAnsi="Times New Roman" w:cs="Times New Roman"/>
          <w:sz w:val="24"/>
          <w:szCs w:val="24"/>
        </w:rPr>
        <w:t>и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№{list[j].Id} </w:t>
      </w:r>
      <w:r w:rsidRPr="00344FBA">
        <w:rPr>
          <w:rFonts w:ascii="Times New Roman" w:hAnsi="Times New Roman" w:cs="Times New Roman"/>
          <w:sz w:val="24"/>
          <w:szCs w:val="24"/>
        </w:rPr>
        <w:t>имеют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равную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площадь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({list[</w:t>
      </w:r>
      <w:proofErr w:type="spell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].Area})");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found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(!found)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4FBA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44F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FBA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44FBA">
        <w:rPr>
          <w:rFonts w:ascii="Times New Roman" w:hAnsi="Times New Roman" w:cs="Times New Roman"/>
          <w:sz w:val="24"/>
          <w:szCs w:val="24"/>
        </w:rPr>
        <w:t>Прямоугольников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с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равной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площадью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не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4"/>
          <w:szCs w:val="24"/>
        </w:rPr>
        <w:t>найдено</w:t>
      </w:r>
      <w:r w:rsidRPr="00344FBA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FB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44FBA">
        <w:rPr>
          <w:rFonts w:ascii="Times New Roman" w:hAnsi="Times New Roman" w:cs="Times New Roman"/>
          <w:sz w:val="24"/>
          <w:szCs w:val="24"/>
        </w:rPr>
        <w:t>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FB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4FBA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F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E3B46" w:rsidRPr="00344FBA" w:rsidRDefault="00344FBA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FBA">
        <w:rPr>
          <w:rFonts w:ascii="Times New Roman" w:hAnsi="Times New Roman" w:cs="Times New Roman"/>
          <w:sz w:val="24"/>
          <w:szCs w:val="24"/>
        </w:rPr>
        <w:t>}</w:t>
      </w:r>
      <w:r w:rsidR="008E3B46" w:rsidRPr="00344FBA">
        <w:rPr>
          <w:rFonts w:ascii="Times New Roman" w:hAnsi="Times New Roman" w:cs="Times New Roman"/>
          <w:sz w:val="24"/>
          <w:szCs w:val="24"/>
        </w:rPr>
        <w:br w:type="page"/>
      </w:r>
    </w:p>
    <w:p w:rsidR="00633C7B" w:rsidRDefault="00633C7B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3B46">
        <w:rPr>
          <w:rFonts w:ascii="Times New Roman" w:hAnsi="Times New Roman" w:cs="Times New Roman"/>
          <w:sz w:val="28"/>
          <w:szCs w:val="28"/>
        </w:rPr>
        <w:lastRenderedPageBreak/>
        <w:t>Примеры</w:t>
      </w:r>
      <w:r w:rsidR="008E3B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4FBA" w:rsidRPr="00344FBA" w:rsidRDefault="00344FBA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33C7B" w:rsidRDefault="00344FBA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09260" cy="8495665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8495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FBA" w:rsidRPr="00344FBA" w:rsidRDefault="00344FBA" w:rsidP="00633C7B">
      <w:pPr>
        <w:spacing w:after="0" w:line="240" w:lineRule="auto"/>
        <w:rPr>
          <w:rFonts w:ascii="Times New Roman" w:hAnsi="Times New Roman" w:cs="Times New Roman"/>
        </w:rPr>
      </w:pPr>
    </w:p>
    <w:sectPr w:rsidR="00344FBA" w:rsidRPr="00344FBA" w:rsidSect="00AC1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9066C0"/>
    <w:multiLevelType w:val="multilevel"/>
    <w:tmpl w:val="1CDC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633C7B"/>
    <w:rsid w:val="00163366"/>
    <w:rsid w:val="00344FBA"/>
    <w:rsid w:val="003D2F6E"/>
    <w:rsid w:val="003F7B49"/>
    <w:rsid w:val="005448D5"/>
    <w:rsid w:val="00633C7B"/>
    <w:rsid w:val="008E3B46"/>
    <w:rsid w:val="00AC1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44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3C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3C7B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344F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2026-03-04T07:31:00Z</dcterms:created>
  <dcterms:modified xsi:type="dcterms:W3CDTF">2026-03-11T10:39:00Z</dcterms:modified>
</cp:coreProperties>
</file>