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ol5hwv1iiq9" w:id="0"/>
      <w:bookmarkEnd w:id="0"/>
      <w:r w:rsidDel="00000000" w:rsidR="00000000" w:rsidRPr="00000000">
        <w:rPr>
          <w:rtl w:val="0"/>
        </w:rPr>
        <w:t xml:space="preserve">Resilient Installation Network: Design and Implementation Guide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mmlg9ip9ttn" w:id="1"/>
      <w:bookmarkEnd w:id="1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comprehensive design and implementation strategy for building a network of resilient Installations across the United States with similar landscape. The system is designed to withstand various external forces while maintaining operational capability and scalability across different geographical locations.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t5enimkk3e2" w:id="2"/>
      <w:bookmarkEnd w:id="2"/>
      <w:r w:rsidDel="00000000" w:rsidR="00000000" w:rsidRPr="00000000">
        <w:rPr>
          <w:rtl w:val="0"/>
        </w:rPr>
        <w:t xml:space="preserve">1. Physical Infrastructure Design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ohfk2fy0hxf1" w:id="3"/>
      <w:bookmarkEnd w:id="3"/>
      <w:r w:rsidDel="00000000" w:rsidR="00000000" w:rsidRPr="00000000">
        <w:rPr>
          <w:rtl w:val="0"/>
        </w:rPr>
        <w:t xml:space="preserve">1.1 Core Structure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Reinforced concrete and steel construction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Modular design for adaptability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Seismic isolation systems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Blast-resistant features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jffom4dpwg1q" w:id="4"/>
      <w:bookmarkEnd w:id="4"/>
      <w:r w:rsidDel="00000000" w:rsidR="00000000" w:rsidRPr="00000000">
        <w:rPr>
          <w:rtl w:val="0"/>
        </w:rPr>
        <w:t xml:space="preserve">1.2 Protection Systems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External Shield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Weather-resistant outer layer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Impact-resistant materials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Thermal insulation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EMF shielding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 Perimeter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Multi-layer security zones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Access control systems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Surveillance integration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Defensive barriers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3fseo6sqk5jk" w:id="5"/>
      <w:bookmarkEnd w:id="5"/>
      <w:r w:rsidDel="00000000" w:rsidR="00000000" w:rsidRPr="00000000">
        <w:rPr>
          <w:rtl w:val="0"/>
        </w:rPr>
        <w:t xml:space="preserve">1.3 Internal Systems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HVAC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Redundant cooling systems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Air filtration and purification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Pressure management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Temperature zoning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Power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Primary grid connection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Solar array integration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Emergency generators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Battery storage systems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Water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Municipal supply connection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Groundwater well backup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Water purification systems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Storage tanks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Fiber optic backbone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Satellite communication systems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Emergency radio network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Internal mesh network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fudt9fkr6sp" w:id="6"/>
      <w:bookmarkEnd w:id="6"/>
      <w:r w:rsidDel="00000000" w:rsidR="00000000" w:rsidRPr="00000000">
        <w:rPr>
          <w:rtl w:val="0"/>
        </w:rPr>
        <w:t xml:space="preserve">2. Resilience Framework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wx0pfcz41i88" w:id="7"/>
      <w:bookmarkEnd w:id="7"/>
      <w:r w:rsidDel="00000000" w:rsidR="00000000" w:rsidRPr="00000000">
        <w:rPr>
          <w:rtl w:val="0"/>
        </w:rPr>
        <w:t xml:space="preserve">2.1 Power Resilience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Primary: Grid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Automated transfer switches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Power conditioning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Load management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Surge protection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Backup: Solar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Photovoltaic systems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Microinverter architecture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Energy storage integration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Smart grid capabilities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Emergency: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Diesel/natural gas units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Fuel storage systems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Automatic startup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Load prioritization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6tf12gtc27qy" w:id="8"/>
      <w:bookmarkEnd w:id="8"/>
      <w:r w:rsidDel="00000000" w:rsidR="00000000" w:rsidRPr="00000000">
        <w:rPr>
          <w:rtl w:val="0"/>
        </w:rPr>
        <w:t xml:space="preserve">2.2 Water Resilience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Primary: Municipal Supply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Redundant connections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Water quality monitoring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Pressure management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Usage optimization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Backup: Ground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Well systems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Treatment facilities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Quality monitoring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Sustainable extraction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Emergency: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Large capacity tanks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Purification systems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Distribution network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Usage rationing plans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11a2eq8zyjcv" w:id="9"/>
      <w:bookmarkEnd w:id="9"/>
      <w:r w:rsidDel="00000000" w:rsidR="00000000" w:rsidRPr="00000000">
        <w:rPr>
          <w:rtl w:val="0"/>
        </w:rPr>
        <w:t xml:space="preserve">2.3 Communications Resilience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Primary: Fiber Optic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Redundant connections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High bandwidth capacity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Secure encryption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Network monitoring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Backup: Satellite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Multiple provider networks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Auto-switching capability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Global coverage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Secure channels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Emergency: 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Multiple frequency bands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Digital encryption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Mesh networking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Mobile units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9rc14vkqg76k" w:id="10"/>
      <w:bookmarkEnd w:id="10"/>
      <w:r w:rsidDel="00000000" w:rsidR="00000000" w:rsidRPr="00000000">
        <w:rPr>
          <w:rtl w:val="0"/>
        </w:rPr>
        <w:t xml:space="preserve">3. Geographic Implementation Strategy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c2pkg87vkd7" w:id="11"/>
      <w:bookmarkEnd w:id="11"/>
      <w:r w:rsidDel="00000000" w:rsidR="00000000" w:rsidRPr="00000000">
        <w:rPr>
          <w:rtl w:val="0"/>
        </w:rPr>
        <w:t xml:space="preserve">3.1 Network Architecture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Central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Primary control center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Backup facilities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Data processing hub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Operations management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Regional Hubs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Strategic location placement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Resource distribution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Local coordination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Emergency response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Sub-stations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Local service delivery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Resource storage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Community interface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Rapid response capability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gt8lfpz22a8k" w:id="12"/>
      <w:bookmarkEnd w:id="12"/>
      <w:r w:rsidDel="00000000" w:rsidR="00000000" w:rsidRPr="00000000">
        <w:rPr>
          <w:rtl w:val="0"/>
        </w:rPr>
        <w:t xml:space="preserve">3.2 Deployment Phases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yt7sb4c6zsf1" w:id="13"/>
      <w:bookmarkEnd w:id="13"/>
      <w:r w:rsidDel="00000000" w:rsidR="00000000" w:rsidRPr="00000000">
        <w:rPr>
          <w:rtl w:val="0"/>
        </w:rPr>
        <w:t xml:space="preserve">Phase 1: Pilot Program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Site selection criteria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Environmental factors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Population density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Strategic importance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Resource availability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Initial Implementation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Construction timeline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System integration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Testing protocols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Performance metrics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Evaluation Period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Performance analysis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System optimization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Design refinement</w:t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l3jzshht5fi2" w:id="14"/>
      <w:bookmarkEnd w:id="14"/>
      <w:r w:rsidDel="00000000" w:rsidR="00000000" w:rsidRPr="00000000">
        <w:rPr>
          <w:rtl w:val="0"/>
        </w:rPr>
        <w:t xml:space="preserve">Phase 2: Regional Expansion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Priority Region Selection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Need assessment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Resource availability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partnerships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Infrastructure readiness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Adaptation Strategy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requirements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Environmental factors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Regulatory compliance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Community engagement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xygfe2wepn8e" w:id="15"/>
      <w:bookmarkEnd w:id="15"/>
      <w:r w:rsidDel="00000000" w:rsidR="00000000" w:rsidRPr="00000000">
        <w:rPr>
          <w:rtl w:val="0"/>
        </w:rPr>
        <w:t xml:space="preserve">Phase 3: National Network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Scaling Operations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Standardized procedures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 allocation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Network integration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Systems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Training programs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Maintenance schedules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Supply chains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Emergency protocols</w:t>
      </w:r>
    </w:p>
    <w:p w:rsidR="00000000" w:rsidDel="00000000" w:rsidP="00000000" w:rsidRDefault="00000000" w:rsidRPr="00000000" w14:paraId="000000BD">
      <w:pPr>
        <w:pStyle w:val="Heading4"/>
        <w:rPr/>
      </w:pPr>
      <w:bookmarkStart w:colFirst="0" w:colLast="0" w:name="_i7wcdgrscw8e" w:id="16"/>
      <w:bookmarkEnd w:id="16"/>
      <w:r w:rsidDel="00000000" w:rsidR="00000000" w:rsidRPr="00000000">
        <w:rPr>
          <w:rtl w:val="0"/>
        </w:rPr>
        <w:t xml:space="preserve">Phase 4: Continuous Improvement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Efficiency metrics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Cost analysis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Impact assessment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Updates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Technology integration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Design optimization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Protocol refinement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Capability expansion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5yj5iic8f0pf" w:id="17"/>
      <w:bookmarkEnd w:id="17"/>
      <w:r w:rsidDel="00000000" w:rsidR="00000000" w:rsidRPr="00000000">
        <w:rPr>
          <w:rtl w:val="0"/>
        </w:rPr>
        <w:t xml:space="preserve">4. Monitoring and Control Systems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lorjnihovklz" w:id="18"/>
      <w:bookmarkEnd w:id="18"/>
      <w:r w:rsidDel="00000000" w:rsidR="00000000" w:rsidRPr="00000000">
        <w:rPr>
          <w:rtl w:val="0"/>
        </w:rPr>
        <w:t xml:space="preserve">4.1 Environmental Monitoring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Temperature and humidity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Air quality metrics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Weather conditions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Seismic activity</w:t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9e42wt9muw69" w:id="19"/>
      <w:bookmarkEnd w:id="19"/>
      <w:r w:rsidDel="00000000" w:rsidR="00000000" w:rsidRPr="00000000">
        <w:rPr>
          <w:rtl w:val="0"/>
        </w:rPr>
        <w:t xml:space="preserve">4.2 Structural Monitoring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Load sensors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Stress analysis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Material degradation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Movement detection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kde1brtvf4k4" w:id="20"/>
      <w:bookmarkEnd w:id="20"/>
      <w:r w:rsidDel="00000000" w:rsidR="00000000" w:rsidRPr="00000000">
        <w:rPr>
          <w:rtl w:val="0"/>
        </w:rPr>
        <w:t xml:space="preserve">4.3 Security Systems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Surveillance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Intrusion detection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Threat assessment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irl73droml89" w:id="21"/>
      <w:bookmarkEnd w:id="21"/>
      <w:r w:rsidDel="00000000" w:rsidR="00000000" w:rsidRPr="00000000">
        <w:rPr>
          <w:rtl w:val="0"/>
        </w:rPr>
        <w:t xml:space="preserve">4.4 AI Integration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Predictive maintenance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Resource optimization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Threat detection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analysis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6rjrfcuuhbo3" w:id="22"/>
      <w:bookmarkEnd w:id="22"/>
      <w:r w:rsidDel="00000000" w:rsidR="00000000" w:rsidRPr="00000000">
        <w:rPr>
          <w:rtl w:val="0"/>
        </w:rPr>
        <w:t xml:space="preserve">5. Maintenance and Support</w:t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f53v6woyebwk" w:id="23"/>
      <w:bookmarkEnd w:id="23"/>
      <w:r w:rsidDel="00000000" w:rsidR="00000000" w:rsidRPr="00000000">
        <w:rPr>
          <w:rtl w:val="0"/>
        </w:rPr>
        <w:t xml:space="preserve">5.1 Regular Maintenance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Scheduled inspections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Component replacement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Software updates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g9zzfq8hhcf1" w:id="24"/>
      <w:bookmarkEnd w:id="24"/>
      <w:r w:rsidDel="00000000" w:rsidR="00000000" w:rsidRPr="00000000">
        <w:rPr>
          <w:rtl w:val="0"/>
        </w:rPr>
        <w:t xml:space="preserve">5.2 Emergency Response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Rapid deployment teams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Equipment readiness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Communication protocols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Recovery procedures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ic8yef8rudu6" w:id="25"/>
      <w:bookmarkEnd w:id="25"/>
      <w:r w:rsidDel="00000000" w:rsidR="00000000" w:rsidRPr="00000000">
        <w:rPr>
          <w:rtl w:val="0"/>
        </w:rPr>
        <w:t xml:space="preserve">6. Future Considerations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wvz4ufj9x83o" w:id="26"/>
      <w:bookmarkEnd w:id="26"/>
      <w:r w:rsidDel="00000000" w:rsidR="00000000" w:rsidRPr="00000000">
        <w:rPr>
          <w:rtl w:val="0"/>
        </w:rPr>
        <w:t xml:space="preserve">6.1 Technology Integration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Emerging technologies assessment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Integration planning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impact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Cost-benefit analysis</w:t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j05k4rickbxx" w:id="27"/>
      <w:bookmarkEnd w:id="27"/>
      <w:r w:rsidDel="00000000" w:rsidR="00000000" w:rsidRPr="00000000">
        <w:rPr>
          <w:rtl w:val="0"/>
        </w:rPr>
        <w:t xml:space="preserve">6.2 Expansion Capabilities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Network growth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Capacity increases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Service expansion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Coverage optimization</w:t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lswziwkv2m1a" w:id="28"/>
      <w:bookmarkEnd w:id="2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This comprehensive design provides a robust framework for implementing resilient stations across the United States. The modular approach ensures adaptability to various geographical locations while maintaining core functionality and reliability.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