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6F43"/>
          <w:sz w:val="36"/>
          <w:szCs w:val="36"/>
        </w:rPr>
        <w:t xml:space="preserve">FoodResQ — Kịch bản Demo bảo vệ (35 phút)</w:t>
      </w:r>
    </w:p>
    <w:p>
      <w:pPr>
        <w:spacing w:after="60"/>
        <w:jc w:val="center"/>
      </w:pPr>
      <w:r>
        <w:rPr>
          <w:rFonts w:ascii="Times New Roman" w:cs="Times New Roman" w:eastAsia="Times New Roman" w:hAnsi="Times New Roman"/>
          <w:b/>
          <w:bCs/>
          <w:sz w:val="22"/>
          <w:szCs w:val="22"/>
        </w:rPr>
        <w:t xml:space="preserve">Capstone SP26SE088 | FPT University</w:t>
      </w:r>
    </w:p>
    <w:p>
      <w:pPr>
        <w:spacing w:after="240"/>
        <w:jc w:val="center"/>
      </w:pPr>
      <w:r>
        <w:rPr>
          <w:rFonts w:ascii="Times New Roman" w:cs="Times New Roman" w:eastAsia="Times New Roman" w:hAnsi="Times New Roman"/>
          <w:i/>
          <w:iCs/>
          <w:sz w:val="22"/>
          <w:szCs w:val="22"/>
        </w:rPr>
        <w:t xml:space="preserve">Hai luồng xuyên suốt, kết hợp Web + Mobile, một câu chuyện duy nhất: một quán ăn dư 20 suất cơm và một bếp thiện nguyện nấu 100 suất cho bệnh nhân.</w:t>
      </w:r>
    </w:p>
    <w:p>
      <w:pPr>
        <w:pStyle w:val="Heading1"/>
        <w:spacing w:after="140" w:before="320"/>
      </w:pPr>
      <w:r>
        <w:rPr>
          <w:rFonts w:ascii="Times New Roman" w:cs="Times New Roman" w:eastAsia="Times New Roman" w:hAnsi="Times New Roman"/>
          <w:b/>
          <w:bCs/>
          <w:color w:val="1F6F43"/>
          <w:sz w:val="28"/>
          <w:szCs w:val="28"/>
        </w:rPr>
        <w:t xml:space="preserve">0. Phân vai &amp; thiết bị</w:t>
      </w:r>
    </w:p>
    <w:p>
      <w:pPr>
        <w:spacing w:after="100"/>
      </w:pPr>
      <w:r>
        <w:rPr>
          <w:rFonts w:ascii="Times New Roman" w:cs="Times New Roman" w:eastAsia="Times New Roman" w:hAnsi="Times New Roman"/>
          <w:sz w:val="22"/>
          <w:szCs w:val="22"/>
        </w:rPr>
        <w:t xml:space="preserve">Không có MC riêng — </w:t>
      </w:r>
      <w:r>
        <w:rPr>
          <w:rFonts w:ascii="Times New Roman" w:cs="Times New Roman" w:eastAsia="Times New Roman" w:hAnsi="Times New Roman"/>
          <w:b/>
          <w:bCs/>
          <w:sz w:val="22"/>
          <w:szCs w:val="22"/>
        </w:rPr>
        <w:t xml:space="preserve">ai thao tác phần nào thì tự thuyết minh phần đó</w:t>
      </w:r>
      <w:r>
        <w:rPr>
          <w:rFonts w:ascii="Times New Roman" w:cs="Times New Roman" w:eastAsia="Times New Roman" w:hAnsi="Times New Roman"/>
          <w:sz w:val="22"/>
          <w:szCs w:val="22"/>
        </w:rPr>
        <w:t xml:space="preserve">, để cả 4 thành viên đều được hội đồng nghe và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700"/>
        <w:gridCol w:w="3660"/>
      </w:tblGrid>
      <w:tr>
        <w:trPr>
          <w:tblHeader/>
        </w:trPr>
        <w:tc>
          <w:tcPr>
            <w:tcW w:type="dxa" w:w="21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Vai</w:t>
            </w:r>
          </w:p>
        </w:tc>
        <w:tc>
          <w:tcPr>
            <w:tcW w:type="dxa" w:w="9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Người</w:t>
            </w:r>
          </w:p>
        </w:tc>
        <w:tc>
          <w:tcPr>
            <w:tcW w:type="dxa" w:w="27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Thiết bị</w:t>
            </w:r>
          </w:p>
        </w:tc>
        <w:tc>
          <w:tcPr>
            <w:tcW w:type="dxa" w:w="36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Đăng nhập sẵn</w:t>
            </w:r>
          </w:p>
        </w:tc>
      </w:tr>
      <w:tr>
        <w:tc>
          <w:tcPr>
            <w:tcW w:type="dxa" w:w="21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Nhà cung cấp + Admin</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SV1</w:t>
            </w:r>
          </w:p>
        </w:tc>
        <w:tc>
          <w:tcPr>
            <w:tcW w:type="dxa" w:w="27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Laptop chiếu — profile 1 &amp; 2</w:t>
            </w:r>
          </w:p>
        </w:tc>
        <w:tc>
          <w:tcPr>
            <w:tcW w:type="dxa" w:w="36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tài khoản NCC (</w:t>
            </w:r>
            <w:r>
              <w:rPr>
                <w:rFonts w:ascii="Consolas" w:cs="Consolas" w:eastAsia="Consolas" w:hAnsi="Consolas"/>
                <w:b w:val="false"/>
                <w:bCs w:val="false"/>
                <w:sz w:val="18"/>
                <w:szCs w:val="18"/>
              </w:rPr>
              <w:t xml:space="preserve">tiembanhmattroi@foodresq.vn</w:t>
            </w:r>
            <w:r>
              <w:rPr>
                <w:rFonts w:ascii="Times New Roman" w:cs="Times New Roman" w:eastAsia="Times New Roman" w:hAnsi="Times New Roman"/>
                <w:b w:val="false"/>
                <w:bCs w:val="false"/>
                <w:sz w:val="20"/>
                <w:szCs w:val="20"/>
              </w:rPr>
              <w:t xml:space="preserve">) và </w:t>
            </w:r>
            <w:r>
              <w:rPr>
                <w:rFonts w:ascii="Consolas" w:cs="Consolas" w:eastAsia="Consolas" w:hAnsi="Consolas"/>
                <w:b w:val="false"/>
                <w:bCs w:val="false"/>
                <w:sz w:val="18"/>
                <w:szCs w:val="18"/>
              </w:rPr>
              <w:t xml:space="preserve">admin@foodresq.vn</w:t>
            </w:r>
          </w:p>
        </w:tc>
      </w:tr>
      <w:tr>
        <w:tc>
          <w:tcPr>
            <w:tcW w:type="dxa" w:w="21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Người nhận + Bếp trưởng</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p>
        </w:tc>
        <w:tc>
          <w:tcPr>
            <w:tcW w:type="dxa" w:w="27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Laptop chiếu — profile 3, và Điện thoại B</w:t>
            </w:r>
          </w:p>
        </w:tc>
        <w:tc>
          <w:tcPr>
            <w:tcW w:type="dxa" w:w="36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tài khoản người nhận cá nhân (đã eKYC) trên web; TNV bếp trên app</w:t>
            </w:r>
          </w:p>
        </w:tc>
      </w:tr>
      <w:tr>
        <w:tc>
          <w:tcPr>
            <w:tcW w:type="dxa" w:w="21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Shipper</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SV3</w:t>
            </w:r>
          </w:p>
        </w:tc>
        <w:tc>
          <w:tcPr>
            <w:tcW w:type="dxa" w:w="27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Điện thoại A (mirror lên máy chiếu)</w:t>
            </w:r>
          </w:p>
        </w:tc>
        <w:tc>
          <w:tcPr>
            <w:tcW w:type="dxa" w:w="36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TNV shipper trên app</w:t>
            </w:r>
          </w:p>
        </w:tc>
      </w:tr>
      <w:tr>
        <w:tc>
          <w:tcPr>
            <w:tcW w:type="dxa" w:w="21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Tổ chức từ thiện</w:t>
            </w:r>
          </w:p>
        </w:tc>
        <w:tc>
          <w:tcPr>
            <w:tcW w:type="dxa" w:w="9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p>
        </w:tc>
        <w:tc>
          <w:tcPr>
            <w:tcW w:type="dxa" w:w="27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Laptop chiếu — profile 4</w:t>
            </w:r>
          </w:p>
        </w:tc>
        <w:tc>
          <w:tcPr>
            <w:tcW w:type="dxa" w:w="36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tài khoản tổ chức (</w:t>
            </w:r>
            <w:r>
              <w:rPr>
                <w:rFonts w:ascii="Consolas" w:cs="Consolas" w:eastAsia="Consolas" w:hAnsi="Consolas"/>
                <w:b w:val="false"/>
                <w:bCs w:val="false"/>
                <w:sz w:val="18"/>
                <w:szCs w:val="18"/>
              </w:rPr>
              <w:t xml:space="preserve">beptuthien@foodresq.vn</w:t>
            </w:r>
            <w:r>
              <w:rPr>
                <w:rFonts w:ascii="Times New Roman" w:cs="Times New Roman" w:eastAsia="Times New Roman" w:hAnsi="Times New Roman"/>
                <w:b w:val="false"/>
                <w:bCs w:val="false"/>
                <w:sz w:val="20"/>
                <w:szCs w:val="20"/>
              </w:rPr>
              <w:t xml:space="preserve">)</w:t>
            </w:r>
          </w:p>
        </w:tc>
      </w:tr>
    </w:tbl>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Chiếu màn hình: một laptop duy nhất, mở sẵn 4 profile trình duyệt cho 4 vai, chia đôi màn hình — trái là Web, phải là màn hình điện thoại (scrcpy hoặc ứng dụng mirror). Người xem phải thấy đồng thời hai phía, đó là điểm mạnh của bài demo.</w:t>
      </w:r>
    </w:p>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Chuyển lượt: dùng một bàn phím/chuột không dây chuyền tay, hoặc đổi chỗ ngồi theo bảng thời gian bên dưới. Tập trước ít nhất 2 lần cho mượt chỗ chuyển người.</w:t>
      </w:r>
    </w:p>
    <w:p>
      <w:pPr>
        <w:spacing w:after="100"/>
      </w:pPr>
      <w:r>
        <w:rPr>
          <w:rFonts w:ascii="Times New Roman" w:cs="Times New Roman" w:eastAsia="Times New Roman" w:hAnsi="Times New Roman"/>
          <w:b/>
          <w:bCs/>
          <w:sz w:val="22"/>
          <w:szCs w:val="22"/>
        </w:rPr>
        <w:t xml:space="preserve">Phân bổ thời gian nói</w:t>
      </w:r>
      <w:r>
        <w:rPr>
          <w:rFonts w:ascii="Times New Roman" w:cs="Times New Roman" w:eastAsia="Times New Roman" w:hAnsi="Times New Roman"/>
          <w:sz w:val="22"/>
          <w:szCs w:val="22"/>
        </w:rPr>
        <w:t xml:space="preserve"> (để không ai bị lép vế trước hội đồng):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Người</w:t>
            </w:r>
          </w:p>
        </w:tc>
        <w:tc>
          <w:tcPr>
            <w:tcW w:type="dxa" w:w="51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Vai</w:t>
            </w:r>
          </w:p>
        </w:tc>
        <w:tc>
          <w:tcPr>
            <w:tcW w:type="dxa" w:w="28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Tổng thời gian cầm mic</w:t>
            </w:r>
          </w:p>
        </w:tc>
      </w:tr>
      <w:tr>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SV1</w:t>
            </w:r>
          </w:p>
        </w:tc>
        <w:tc>
          <w:tcPr>
            <w:tcW w:type="dxa" w:w="5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Mở đầu, Nhà cung cấp, Admin</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 phút</w:t>
            </w:r>
          </w:p>
        </w:tc>
      </w:tr>
      <w:tr>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SV2</w:t>
            </w:r>
          </w:p>
        </w:tc>
        <w:tc>
          <w:tcPr>
            <w:tcW w:type="dxa" w:w="5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Người nhận, Bếp trưởng</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 phút</w:t>
            </w:r>
          </w:p>
        </w:tc>
      </w:tr>
      <w:tr>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SV3</w:t>
            </w:r>
          </w:p>
        </w:tc>
        <w:tc>
          <w:tcPr>
            <w:tcW w:type="dxa" w:w="5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Shipper (cả 2 luồng)</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 phút</w:t>
            </w:r>
          </w:p>
        </w:tc>
      </w:tr>
      <w:tr>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SV4</w:t>
            </w:r>
          </w:p>
        </w:tc>
        <w:tc>
          <w:tcPr>
            <w:tcW w:type="dxa" w:w="5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Tổ chức từ thiện, Kết</w:t>
            </w:r>
          </w:p>
        </w:tc>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 phút</w:t>
            </w:r>
          </w:p>
        </w:tc>
      </w:tr>
    </w:tbl>
    <w:p>
      <w:pPr>
        <w:pStyle w:val="Heading1"/>
        <w:spacing w:after="140" w:before="320"/>
      </w:pPr>
      <w:r>
        <w:rPr>
          <w:rFonts w:ascii="Times New Roman" w:cs="Times New Roman" w:eastAsia="Times New Roman" w:hAnsi="Times New Roman"/>
          <w:b/>
          <w:bCs/>
          <w:color w:val="1F6F43"/>
          <w:sz w:val="28"/>
          <w:szCs w:val="28"/>
        </w:rPr>
        <w:t xml:space="preserve">1. Chuẩn bị trước giờ G (làm xong trước 60 phút)</w:t>
      </w:r>
    </w:p>
    <w:p>
      <w:pPr>
        <w:pStyle w:val="Heading2"/>
        <w:spacing w:after="100" w:before="220"/>
      </w:pPr>
      <w:r>
        <w:rPr>
          <w:rFonts w:ascii="Times New Roman" w:cs="Times New Roman" w:eastAsia="Times New Roman" w:hAnsi="Times New Roman"/>
          <w:b/>
          <w:bCs/>
          <w:sz w:val="24"/>
          <w:szCs w:val="24"/>
        </w:rPr>
        <w:t xml:space="preserve">1.1 Hệ thống</w:t>
      </w:r>
    </w:p>
    <w:p>
      <w:pPr>
        <w:pStyle w:val="ListParagraph"/>
        <w:numPr>
          <w:ilvl w:val="0"/>
          <w:numId w:val="2"/>
        </w:numPr>
        <w:spacing w:after="60"/>
      </w:pPr>
      <w:r>
        <w:rPr>
          <w:rFonts w:ascii="Times New Roman" w:cs="Times New Roman" w:eastAsia="Times New Roman" w:hAnsi="Times New Roman"/>
          <w:sz w:val="22"/>
          <w:szCs w:val="22"/>
        </w:rPr>
        <w:t xml:space="preserve">Mở </w:t>
      </w:r>
      <w:r>
        <w:rPr>
          <w:rFonts w:ascii="Consolas" w:cs="Consolas" w:eastAsia="Consolas" w:hAnsi="Consolas"/>
          <w:sz w:val="20"/>
          <w:szCs w:val="20"/>
        </w:rPr>
        <w:t xml:space="preserve">https://capstone-foodresq-web.onrender.com/api/docs</w:t>
      </w:r>
      <w:r>
        <w:rPr>
          <w:rFonts w:ascii="Times New Roman" w:cs="Times New Roman" w:eastAsia="Times New Roman" w:hAnsi="Times New Roman"/>
          <w:sz w:val="22"/>
          <w:szCs w:val="22"/>
        </w:rPr>
        <w:t xml:space="preserve"> để </w:t>
      </w:r>
      <w:r>
        <w:rPr>
          <w:rFonts w:ascii="Times New Roman" w:cs="Times New Roman" w:eastAsia="Times New Roman" w:hAnsi="Times New Roman"/>
          <w:b/>
          <w:bCs/>
          <w:sz w:val="22"/>
          <w:szCs w:val="22"/>
        </w:rPr>
        <w:t xml:space="preserve">đánh thức API trên Render</w:t>
      </w:r>
      <w:r>
        <w:rPr>
          <w:rFonts w:ascii="Times New Roman" w:cs="Times New Roman" w:eastAsia="Times New Roman" w:hAnsi="Times New Roman"/>
          <w:sz w:val="22"/>
          <w:szCs w:val="22"/>
        </w:rPr>
        <w:t xml:space="preserve"> (bản free ngủ sau 15 phút không traffic). Mở lại ngay trước khi vào phòng.</w:t>
      </w:r>
    </w:p>
    <w:p>
      <w:pPr>
        <w:pStyle w:val="ListParagraph"/>
        <w:numPr>
          <w:ilvl w:val="0"/>
          <w:numId w:val="2"/>
        </w:numPr>
        <w:spacing w:after="60"/>
      </w:pPr>
      <w:r>
        <w:rPr>
          <w:rFonts w:ascii="Times New Roman" w:cs="Times New Roman" w:eastAsia="Times New Roman" w:hAnsi="Times New Roman"/>
          <w:sz w:val="22"/>
          <w:szCs w:val="22"/>
        </w:rPr>
        <w:t xml:space="preserve">Mở web </w:t>
      </w:r>
      <w:r>
        <w:rPr>
          <w:rFonts w:ascii="Consolas" w:cs="Consolas" w:eastAsia="Consolas" w:hAnsi="Consolas"/>
          <w:sz w:val="20"/>
          <w:szCs w:val="20"/>
        </w:rPr>
        <w:t xml:space="preserve">https://capstone-food-res-q-web-web.vercel.app</w:t>
      </w:r>
      <w:r>
        <w:rPr>
          <w:rFonts w:ascii="Times New Roman" w:cs="Times New Roman" w:eastAsia="Times New Roman" w:hAnsi="Times New Roman"/>
          <w:sz w:val="22"/>
          <w:szCs w:val="22"/>
        </w:rPr>
        <w:t xml:space="preserve">, đăng nhập sẵn </w:t>
      </w:r>
      <w:r>
        <w:rPr>
          <w:rFonts w:ascii="Times New Roman" w:cs="Times New Roman" w:eastAsia="Times New Roman" w:hAnsi="Times New Roman"/>
          <w:b/>
          <w:bCs/>
          <w:sz w:val="22"/>
          <w:szCs w:val="22"/>
        </w:rPr>
        <w:t xml:space="preserve">4 profile trình duyệt</w:t>
      </w:r>
      <w:r>
        <w:rPr>
          <w:rFonts w:ascii="Times New Roman" w:cs="Times New Roman" w:eastAsia="Times New Roman" w:hAnsi="Times New Roman"/>
          <w:sz w:val="22"/>
          <w:szCs w:val="22"/>
        </w:rPr>
        <w:t xml:space="preserve"> cho 4 vai (NCC, Admin, người nhận, tổ chức).</w:t>
      </w:r>
    </w:p>
    <w:p>
      <w:pPr>
        <w:pStyle w:val="ListParagraph"/>
        <w:numPr>
          <w:ilvl w:val="0"/>
          <w:numId w:val="2"/>
        </w:numPr>
        <w:spacing w:after="60"/>
      </w:pPr>
      <w:r>
        <w:rPr>
          <w:rFonts w:ascii="Times New Roman" w:cs="Times New Roman" w:eastAsia="Times New Roman" w:hAnsi="Times New Roman"/>
          <w:sz w:val="22"/>
          <w:szCs w:val="22"/>
        </w:rPr>
        <w:t xml:space="preserve">Điện thoại: cài sẵn bản build FoodResQ (không dùng Expo Go), đã đăng nhập, </w:t>
      </w:r>
      <w:r>
        <w:rPr>
          <w:rFonts w:ascii="Times New Roman" w:cs="Times New Roman" w:eastAsia="Times New Roman" w:hAnsi="Times New Roman"/>
          <w:b/>
          <w:bCs/>
          <w:sz w:val="22"/>
          <w:szCs w:val="22"/>
        </w:rPr>
        <w:t xml:space="preserve">đã cấp quyền vị trí + camera + thông báo</w:t>
      </w:r>
      <w:r>
        <w:rPr>
          <w:rFonts w:ascii="Times New Roman" w:cs="Times New Roman" w:eastAsia="Times New Roman" w:hAnsi="Times New Roman"/>
          <w:sz w:val="22"/>
          <w:szCs w:val="22"/>
        </w:rPr>
        <w:t xml:space="preserve">. Mở app ít nhất 1 lần để nhận FCM token.</w:t>
      </w:r>
    </w:p>
    <w:p>
      <w:pPr>
        <w:pStyle w:val="ListParagraph"/>
        <w:numPr>
          <w:ilvl w:val="0"/>
          <w:numId w:val="2"/>
        </w:numPr>
        <w:spacing w:after="60"/>
      </w:pPr>
      <w:r>
        <w:rPr>
          <w:rFonts w:ascii="Times New Roman" w:cs="Times New Roman" w:eastAsia="Times New Roman" w:hAnsi="Times New Roman"/>
          <w:sz w:val="22"/>
          <w:szCs w:val="22"/>
        </w:rPr>
        <w:t xml:space="preserve">Wifi/4G dự phòng; chuẩn bị </w:t>
      </w:r>
      <w:r>
        <w:rPr>
          <w:rFonts w:ascii="Times New Roman" w:cs="Times New Roman" w:eastAsia="Times New Roman" w:hAnsi="Times New Roman"/>
          <w:b/>
          <w:bCs/>
          <w:sz w:val="22"/>
          <w:szCs w:val="22"/>
        </w:rPr>
        <w:t xml:space="preserve">điện thoại thứ 3</w:t>
      </w:r>
      <w:r>
        <w:rPr>
          <w:rFonts w:ascii="Times New Roman" w:cs="Times New Roman" w:eastAsia="Times New Roman" w:hAnsi="Times New Roman"/>
          <w:sz w:val="22"/>
          <w:szCs w:val="22"/>
        </w:rPr>
        <w:t xml:space="preserve"> cài sẵn app phòng khi 1 máy lỗi.</w:t>
      </w:r>
    </w:p>
    <w:p>
      <w:pPr>
        <w:pStyle w:val="Heading2"/>
        <w:spacing w:after="100" w:before="220"/>
      </w:pPr>
      <w:r>
        <w:rPr>
          <w:rFonts w:ascii="Times New Roman" w:cs="Times New Roman" w:eastAsia="Times New Roman" w:hAnsi="Times New Roman"/>
          <w:b/>
          <w:bCs/>
          <w:sz w:val="24"/>
          <w:szCs w:val="24"/>
        </w:rPr>
        <w:t xml:space="preserve">1.2 Cấu hình hệ thống (Admin → Cấu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Khóa</w:t>
            </w:r>
          </w:p>
        </w:tc>
        <w:tc>
          <w:tcPr>
            <w:tcW w:type="dxa" w:w="16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Giá trị demo</w:t>
            </w:r>
          </w:p>
        </w:tc>
        <w:tc>
          <w:tcPr>
            <w:tcW w:type="dxa" w:w="43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Lý do</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CAMPAIGN_ALLOW_EARLY_START_AND_CHECKIN</w:t>
            </w:r>
          </w:p>
        </w:tc>
        <w:tc>
          <w:tcPr>
            <w:tcW w:type="dxa" w:w="1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1</w:t>
            </w:r>
          </w:p>
        </w:tc>
        <w:tc>
          <w:tcPr>
            <w:tcW w:type="dxa" w:w="4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Cho phép điểm danh và nấu trước giờ lịch, nếu không phải chờ đúng ngày giờ chiến dịch.</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CAMPAIGN_MIN_FILL_PERCENT</w:t>
            </w:r>
          </w:p>
        </w:tc>
        <w:tc>
          <w:tcPr>
            <w:tcW w:type="dxa" w:w="1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0</w:t>
            </w:r>
          </w:p>
        </w:tc>
        <w:tc>
          <w:tcPr>
            <w:tcW w:type="dxa" w:w="4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Không bị chặn vì thiếu TNV xác nhận ca.</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QR_VALIDITY_MINUTES</w:t>
            </w:r>
          </w:p>
        </w:tc>
        <w:tc>
          <w:tcPr>
            <w:tcW w:type="dxa" w:w="1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30</w:t>
            </w:r>
            <w:r>
              <w:rPr>
                <w:rFonts w:ascii="Times New Roman" w:cs="Times New Roman" w:eastAsia="Times New Roman" w:hAnsi="Times New Roman"/>
                <w:b w:val="false"/>
                <w:bCs w:val="false"/>
                <w:sz w:val="20"/>
                <w:szCs w:val="20"/>
              </w:rPr>
              <w:t xml:space="preserve"> (mặc định)</w:t>
            </w:r>
          </w:p>
        </w:tc>
        <w:tc>
          <w:tcPr>
            <w:tcW w:type="dxa" w:w="4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Đủ cho buổi demo.</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DELIVERY_CLAIM_WINDOW_MINUTES</w:t>
            </w:r>
          </w:p>
        </w:tc>
        <w:tc>
          <w:tcPr>
            <w:tcW w:type="dxa" w:w="1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30</w:t>
            </w:r>
            <w:r>
              <w:rPr>
                <w:rFonts w:ascii="Times New Roman" w:cs="Times New Roman" w:eastAsia="Times New Roman" w:hAnsi="Times New Roman"/>
                <w:b w:val="false"/>
                <w:bCs w:val="false"/>
                <w:sz w:val="20"/>
                <w:szCs w:val="20"/>
              </w:rPr>
              <w:t xml:space="preserve"> (mặc định)</w:t>
            </w:r>
          </w:p>
        </w:tc>
        <w:tc>
          <w:tcPr>
            <w:tcW w:type="dxa" w:w="4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Đơn giao ngay còn nằm trong danh sách 30 phút, thừa sức cho buổi demo.</w:t>
            </w:r>
          </w:p>
        </w:tc>
      </w:tr>
      <w:tr>
        <w:tc>
          <w:tcPr>
            <w:tcW w:type="dxa" w:w="34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DELIVERY_SCHEDULED_CUTOFF_MINUTES</w:t>
            </w:r>
          </w:p>
        </w:tc>
        <w:tc>
          <w:tcPr>
            <w:tcW w:type="dxa" w:w="16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0</w:t>
            </w:r>
          </w:p>
        </w:tc>
        <w:tc>
          <w:tcPr>
            <w:tcW w:type="dxa" w:w="4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Nếu demo đơn hẹn giờ: mặc định đóng nhận trước giờ hẹn 15 phút, đặt 0 để nhận được tới tận phút hẹn.</w:t>
            </w:r>
          </w:p>
        </w:tc>
      </w:tr>
    </w:tbl>
    <w:p>
      <w:pPr>
        <w:pStyle w:val="Heading2"/>
        <w:spacing w:after="100" w:before="220"/>
      </w:pPr>
      <w:r>
        <w:rPr>
          <w:rFonts w:ascii="Times New Roman" w:cs="Times New Roman" w:eastAsia="Times New Roman" w:hAnsi="Times New Roman"/>
          <w:b/>
          <w:bCs/>
          <w:sz w:val="24"/>
          <w:szCs w:val="24"/>
        </w:rPr>
        <w:t xml:space="preserve">1.3 Dữ liệu mồi</w:t>
      </w:r>
    </w:p>
    <w:p>
      <w:pPr>
        <w:pStyle w:val="ListParagraph"/>
        <w:numPr>
          <w:ilvl w:val="0"/>
          <w:numId w:val="2"/>
        </w:numPr>
        <w:spacing w:after="60"/>
      </w:pPr>
      <w:r>
        <w:rPr>
          <w:rFonts w:ascii="Times New Roman" w:cs="Times New Roman" w:eastAsia="Times New Roman" w:hAnsi="Times New Roman"/>
          <w:sz w:val="22"/>
          <w:szCs w:val="22"/>
        </w:rPr>
        <w:t xml:space="preserve">Tài khoản người nhận cá nhân </w:t>
      </w:r>
      <w:r>
        <w:rPr>
          <w:rFonts w:ascii="Times New Roman" w:cs="Times New Roman" w:eastAsia="Times New Roman" w:hAnsi="Times New Roman"/>
          <w:b/>
          <w:bCs/>
          <w:sz w:val="22"/>
          <w:szCs w:val="22"/>
        </w:rPr>
        <w:t xml:space="preserve">đã đăng ký khuôn mặt (eKYC)</w:t>
      </w:r>
      <w:r>
        <w:rPr>
          <w:rFonts w:ascii="Times New Roman" w:cs="Times New Roman" w:eastAsia="Times New Roman" w:hAnsi="Times New Roman"/>
          <w:sz w:val="22"/>
          <w:szCs w:val="22"/>
        </w:rPr>
        <w:t xml:space="preserve"> — chưa enroll thì không đặt được.</w:t>
      </w:r>
    </w:p>
    <w:p>
      <w:pPr>
        <w:pStyle w:val="ListParagraph"/>
        <w:numPr>
          <w:ilvl w:val="0"/>
          <w:numId w:val="2"/>
        </w:numPr>
        <w:spacing w:after="60"/>
      </w:pPr>
      <w:r>
        <w:rPr>
          <w:rFonts w:ascii="Times New Roman" w:cs="Times New Roman" w:eastAsia="Times New Roman" w:hAnsi="Times New Roman"/>
          <w:sz w:val="22"/>
          <w:szCs w:val="22"/>
        </w:rPr>
        <w:t xml:space="preserve">Shipper: đã xác minh (</w:t>
      </w:r>
      <w:r>
        <w:rPr>
          <w:rFonts w:ascii="Consolas" w:cs="Consolas" w:eastAsia="Consolas" w:hAnsi="Consolas"/>
          <w:sz w:val="20"/>
          <w:szCs w:val="20"/>
        </w:rPr>
        <w:t xml:space="preserve">approved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đã đăng ký ca giao hàng đúng khung giờ demo</w:t>
      </w:r>
      <w:r>
        <w:rPr>
          <w:rFonts w:ascii="Times New Roman" w:cs="Times New Roman" w:eastAsia="Times New Roman" w:hAnsi="Times New Roman"/>
          <w:sz w:val="22"/>
          <w:szCs w:val="22"/>
        </w:rPr>
        <w:t xml:space="preserve"> (bắt buộc — không có ca là nút nhận đơn bị mờ), vị trí GPS gần điểm lấy hàng (&lt; 5 km).</w:t>
      </w:r>
    </w:p>
    <w:p>
      <w:pPr>
        <w:pStyle w:val="ListParagraph"/>
        <w:numPr>
          <w:ilvl w:val="0"/>
          <w:numId w:val="2"/>
        </w:numPr>
        <w:spacing w:after="60"/>
      </w:pPr>
      <w:r>
        <w:rPr>
          <w:rFonts w:ascii="Times New Roman" w:cs="Times New Roman" w:eastAsia="Times New Roman" w:hAnsi="Times New Roman"/>
          <w:sz w:val="22"/>
          <w:szCs w:val="22"/>
        </w:rPr>
        <w:t xml:space="preserve">Shipper </w:t>
      </w:r>
      <w:r>
        <w:rPr>
          <w:rFonts w:ascii="Times New Roman" w:cs="Times New Roman" w:eastAsia="Times New Roman" w:hAnsi="Times New Roman"/>
          <w:b/>
          <w:bCs/>
          <w:sz w:val="22"/>
          <w:szCs w:val="22"/>
        </w:rPr>
        <w:t xml:space="preserve">không được nhận ca chiến dịch trùng khung giờ đó</w:t>
      </w:r>
      <w:r>
        <w:rPr>
          <w:rFonts w:ascii="Times New Roman" w:cs="Times New Roman" w:eastAsia="Times New Roman" w:hAnsi="Times New Roman"/>
          <w:sz w:val="22"/>
          <w:szCs w:val="22"/>
        </w:rPr>
        <w:t xml:space="preserve">, vì hệ thống coi là đang bận và chặn nhận đơn lẻ.</w:t>
      </w:r>
    </w:p>
    <w:p>
      <w:pPr>
        <w:pStyle w:val="ListParagraph"/>
        <w:numPr>
          <w:ilvl w:val="0"/>
          <w:numId w:val="2"/>
        </w:numPr>
        <w:spacing w:after="60"/>
      </w:pPr>
      <w:r>
        <w:rPr>
          <w:rFonts w:ascii="Times New Roman" w:cs="Times New Roman" w:eastAsia="Times New Roman" w:hAnsi="Times New Roman"/>
          <w:sz w:val="22"/>
          <w:szCs w:val="22"/>
        </w:rPr>
        <w:t xml:space="preserve">Chiến dịch dự phòng đã ở trạng thái "đang chạy" (phòng khi luồng 2 kẹt ở bước duyệt).</w:t>
      </w:r>
    </w:p>
    <w:p>
      <w:pPr>
        <w:pStyle w:val="ListParagraph"/>
        <w:numPr>
          <w:ilvl w:val="0"/>
          <w:numId w:val="2"/>
        </w:numPr>
        <w:spacing w:after="60"/>
      </w:pPr>
      <w:r>
        <w:rPr>
          <w:rFonts w:ascii="Times New Roman" w:cs="Times New Roman" w:eastAsia="Times New Roman" w:hAnsi="Times New Roman"/>
          <w:sz w:val="22"/>
          <w:szCs w:val="22"/>
        </w:rPr>
        <w:t xml:space="preserve">1 listing dự phòng đang </w:t>
      </w:r>
      <w:r>
        <w:rPr>
          <w:rFonts w:ascii="Consolas" w:cs="Consolas" w:eastAsia="Consolas" w:hAnsi="Consolas"/>
          <w:sz w:val="20"/>
          <w:szCs w:val="20"/>
        </w:rPr>
        <w:t xml:space="preserve">active</w:t>
      </w:r>
      <w:r>
        <w:rPr>
          <w:rFonts w:ascii="Times New Roman" w:cs="Times New Roman" w:eastAsia="Times New Roman" w:hAnsi="Times New Roman"/>
          <w:sz w:val="22"/>
          <w:szCs w:val="22"/>
        </w:rPr>
        <w:t xml:space="preserve"> với khung giờ nhận bao trùm giờ demo.</w:t>
      </w:r>
    </w:p>
    <w:p>
      <w:pPr>
        <w:pStyle w:val="Heading2"/>
        <w:spacing w:after="100" w:before="220"/>
      </w:pPr>
      <w:r>
        <w:rPr>
          <w:rFonts w:ascii="Times New Roman" w:cs="Times New Roman" w:eastAsia="Times New Roman" w:hAnsi="Times New Roman"/>
          <w:b/>
          <w:bCs/>
          <w:sz w:val="24"/>
          <w:szCs w:val="24"/>
        </w:rPr>
        <w:t xml:space="preserve">1.4 Ba rủi ro phải biết trước</w:t>
      </w:r>
    </w:p>
    <w:p>
      <w:pPr>
        <w:pStyle w:val="ListParagraph"/>
        <w:numPr>
          <w:ilvl w:val="0"/>
          <w:numId w:val="3"/>
        </w:numPr>
        <w:spacing w:after="80"/>
      </w:pPr>
      <w:r>
        <w:rPr>
          <w:rFonts w:ascii="Times New Roman" w:cs="Times New Roman" w:eastAsia="Times New Roman" w:hAnsi="Times New Roman"/>
          <w:b/>
          <w:bCs/>
          <w:sz w:val="22"/>
          <w:szCs w:val="22"/>
        </w:rPr>
        <w:t xml:space="preserve">Shipper phải đăng ký ca trước.</w:t>
      </w:r>
      <w:r>
        <w:rPr>
          <w:rFonts w:ascii="Times New Roman" w:cs="Times New Roman" w:eastAsia="Times New Roman" w:hAnsi="Times New Roman"/>
          <w:sz w:val="22"/>
          <w:szCs w:val="22"/>
        </w:rPr>
        <w:t xml:space="preserve"> Mô hình nhận đơn là "chợ đơn": đơn chờ hiện thành danh sách trong bán kính 5 km và shipper tự bấm nhận, nhưng chỉ nhận được đơn nằm trong ca đã đăng ký. Quên đăng ký ca là nút nhận bị mờ ngay trên sân khấu.</w:t>
      </w:r>
    </w:p>
    <w:p>
      <w:pPr>
        <w:pStyle w:val="ListParagraph"/>
        <w:numPr>
          <w:ilvl w:val="0"/>
          <w:numId w:val="3"/>
        </w:numPr>
        <w:spacing w:after="80"/>
      </w:pPr>
      <w:r>
        <w:rPr>
          <w:rFonts w:ascii="Times New Roman" w:cs="Times New Roman" w:eastAsia="Times New Roman" w:hAnsi="Times New Roman"/>
          <w:b/>
          <w:bCs/>
          <w:sz w:val="22"/>
          <w:szCs w:val="22"/>
        </w:rPr>
        <w:t xml:space="preserve">Đơn giao ngay chỉ nằm trong danh sách 30 phút</w:t>
      </w:r>
      <w:r>
        <w:rPr>
          <w:rFonts w:ascii="Times New Roman" w:cs="Times New Roman" w:eastAsia="Times New Roman" w:hAnsi="Times New Roman"/>
          <w:sz w:val="22"/>
          <w:szCs w:val="22"/>
        </w:rPr>
        <w:t xml:space="preserve"> rồi bị huỷ nếu không ai nhận. Với đơn hẹn giờ, hệ thống đóng nhận trước giờ hẹn 15 phút, nên khi demo hãy đặt </w:t>
      </w:r>
      <w:r>
        <w:rPr>
          <w:rFonts w:ascii="Consolas" w:cs="Consolas" w:eastAsia="Consolas" w:hAnsi="Consolas"/>
          <w:sz w:val="20"/>
          <w:szCs w:val="20"/>
        </w:rPr>
        <w:t xml:space="preserve">DELIVERY_SCHEDULED_CUTOFF_MINUTES = 0</w:t>
      </w:r>
      <w:r>
        <w:rPr>
          <w:rFonts w:ascii="Times New Roman" w:cs="Times New Roman" w:eastAsia="Times New Roman" w:hAnsi="Times New Roman"/>
          <w:sz w:val="22"/>
          <w:szCs w:val="22"/>
        </w:rPr>
        <w:t xml:space="preserve"> hoặc dùng đơn giao ngay.</w:t>
      </w:r>
    </w:p>
    <w:p>
      <w:pPr>
        <w:pStyle w:val="ListParagraph"/>
        <w:numPr>
          <w:ilvl w:val="0"/>
          <w:numId w:val="3"/>
        </w:numPr>
        <w:spacing w:after="80"/>
      </w:pPr>
      <w:r>
        <w:rPr>
          <w:rFonts w:ascii="Times New Roman" w:cs="Times New Roman" w:eastAsia="Times New Roman" w:hAnsi="Times New Roman"/>
          <w:b/>
          <w:bCs/>
          <w:sz w:val="22"/>
          <w:szCs w:val="22"/>
        </w:rPr>
        <w:t xml:space="preserve">Đặt chỗ chỉ được trong khung `pickup_start_time → pickup_end_time`</w:t>
      </w:r>
      <w:r>
        <w:rPr>
          <w:rFonts w:ascii="Times New Roman" w:cs="Times New Roman" w:eastAsia="Times New Roman" w:hAnsi="Times New Roman"/>
          <w:sz w:val="22"/>
          <w:szCs w:val="22"/>
        </w:rPr>
        <w:t xml:space="preserve"> của listing. Khi tạo món ở bước đầu luồng 1, đặt khung giờ rộng, ví dụ từ bây giờ đến 23:00.</w:t>
      </w:r>
    </w:p>
    <w:p>
      <w:pPr>
        <w:pStyle w:val="Heading1"/>
        <w:spacing w:after="140" w:before="320"/>
      </w:pPr>
      <w:r>
        <w:rPr>
          <w:rFonts w:ascii="Times New Roman" w:cs="Times New Roman" w:eastAsia="Times New Roman" w:hAnsi="Times New Roman"/>
          <w:b/>
          <w:bCs/>
          <w:color w:val="1F6F43"/>
          <w:sz w:val="28"/>
          <w:szCs w:val="28"/>
        </w:rPr>
        <w:t xml:space="preserve">2. LUỒNG 1 — Giải cứu suất ăn dư (12 phút)</w:t>
      </w:r>
    </w:p>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Câu chuyện: 14h, quán cơm còn 20 suất chưa bán hết. Thay vì bỏ đi, họ đăng lên FoodResQ.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200"/>
        <w:gridCol w:w="3460"/>
      </w:tblGrid>
      <w:tr>
        <w:trPr>
          <w:tblHeader/>
        </w:trPr>
        <w:tc>
          <w:tcPr>
            <w:tcW w:type="dxa" w:w="10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Phút</w:t>
            </w:r>
          </w:p>
        </w:tc>
        <w:tc>
          <w:tcPr>
            <w:tcW w:type="dxa" w:w="17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Vai / Thiết bị</w:t>
            </w:r>
          </w:p>
        </w:tc>
        <w:tc>
          <w:tcPr>
            <w:tcW w:type="dxa" w:w="32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Thao tác</w:t>
            </w:r>
          </w:p>
        </w:tc>
        <w:tc>
          <w:tcPr>
            <w:tcW w:type="dxa" w:w="34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Lời dẫn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0:00–1:30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SV1</w:t>
            </w:r>
            <w:r>
              <w:rPr>
                <w:rFonts w:ascii="Times New Roman" w:cs="Times New Roman" w:eastAsia="Times New Roman" w:hAnsi="Times New Roman"/>
                <w:b w:val="false"/>
                <w:bCs w:val="false"/>
                <w:sz w:val="20"/>
                <w:szCs w:val="20"/>
              </w:rPr>
              <w:t xml:space="preserve"> — Web (NCC)</w:t>
            </w:r>
          </w:p>
        </w:tc>
        <w:tc>
          <w:tcPr>
            <w:tcW w:type="dxa" w:w="32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/provider/create</w:t>
            </w:r>
            <w:r>
              <w:rPr>
                <w:rFonts w:ascii="Times New Roman" w:cs="Times New Roman" w:eastAsia="Times New Roman" w:hAnsi="Times New Roman"/>
                <w:b w:val="false"/>
                <w:bCs w:val="false"/>
                <w:sz w:val="20"/>
                <w:szCs w:val="20"/>
              </w:rPr>
              <w:t xml:space="preserve">: tạo món — tên, số suất, </w:t>
            </w:r>
            <w:r>
              <w:rPr>
                <w:rFonts w:ascii="Times New Roman" w:cs="Times New Roman" w:eastAsia="Times New Roman" w:hAnsi="Times New Roman"/>
                <w:b/>
                <w:bCs/>
                <w:sz w:val="20"/>
                <w:szCs w:val="20"/>
              </w:rPr>
              <w:t xml:space="preserve">khung giờ nhận</w:t>
            </w:r>
            <w:r>
              <w:rPr>
                <w:rFonts w:ascii="Times New Roman" w:cs="Times New Roman" w:eastAsia="Times New Roman" w:hAnsi="Times New Roman"/>
                <w:b w:val="false"/>
                <w:bCs w:val="false"/>
                <w:sz w:val="20"/>
                <w:szCs w:val="20"/>
              </w:rPr>
              <w:t xml:space="preserve">, ảnh, địa chỉ lấy hàng (chọn trên bản đồ) → </w:t>
            </w:r>
            <w:r>
              <w:rPr>
                <w:rFonts w:ascii="Times New Roman" w:cs="Times New Roman" w:eastAsia="Times New Roman" w:hAnsi="Times New Roman"/>
                <w:b/>
                <w:bCs/>
                <w:sz w:val="20"/>
                <w:szCs w:val="20"/>
              </w:rPr>
              <w:t xml:space="preserve">Đăng</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"Nhà cung cấp chỉ mất 30 giây để đăng phần dư. Toạ độ lấy hàng được lưu dạng không gian PostGIS."</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1:30–3:00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r>
              <w:rPr>
                <w:rFonts w:ascii="Times New Roman" w:cs="Times New Roman" w:eastAsia="Times New Roman" w:hAnsi="Times New Roman"/>
                <w:b w:val="false"/>
                <w:bCs w:val="false"/>
                <w:sz w:val="20"/>
                <w:szCs w:val="20"/>
              </w:rPr>
              <w:t xml:space="preserve"> — Web (người nhận)</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Trang chủ → danh sách quanh đây, nhìn thấy món vừa đăng kèm </w:t>
            </w:r>
            <w:r>
              <w:rPr>
                <w:rFonts w:ascii="Times New Roman" w:cs="Times New Roman" w:eastAsia="Times New Roman" w:hAnsi="Times New Roman"/>
                <w:b/>
                <w:bCs/>
                <w:sz w:val="20"/>
                <w:szCs w:val="20"/>
              </w:rPr>
              <w:t xml:space="preserve">khoảng cách</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"Người nhận chỉ thấy các điểm trong bán kính 5 km, sắp xếp theo khoảng cách thật, truy vấn bằng ST_DWithin."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3:00–5:00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r>
              <w:rPr>
                <w:rFonts w:ascii="Times New Roman" w:cs="Times New Roman" w:eastAsia="Times New Roman" w:hAnsi="Times New Roman"/>
                <w:b w:val="false"/>
                <w:bCs w:val="false"/>
                <w:sz w:val="20"/>
                <w:szCs w:val="20"/>
              </w:rPr>
              <w:t xml:space="preserve"> — Web (người nhận)</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Mở món → chọn số suất → </w:t>
            </w:r>
            <w:r>
              <w:rPr>
                <w:rFonts w:ascii="Times New Roman" w:cs="Times New Roman" w:eastAsia="Times New Roman" w:hAnsi="Times New Roman"/>
                <w:b/>
                <w:bCs/>
                <w:sz w:val="20"/>
                <w:szCs w:val="20"/>
              </w:rPr>
              <w:t xml:space="preserve">chọn hình thức nhận: giao tận nơi</w:t>
            </w:r>
            <w:r>
              <w:rPr>
                <w:rFonts w:ascii="Times New Roman" w:cs="Times New Roman" w:eastAsia="Times New Roman" w:hAnsi="Times New Roman"/>
                <w:b w:val="false"/>
                <w:bCs w:val="false"/>
                <w:sz w:val="20"/>
                <w:szCs w:val="20"/>
              </w:rPr>
              <w:t xml:space="preserve"> → địa chỉ + thời gian nhận → Đặt</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"Đặt chỗ chạy trong một giao dịch có khoá Redis, nên 100 người bấm cùng lúc cũng không bao giờ vượt quá số suất còn lại."</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5:00–6:00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r>
              <w:rPr>
                <w:rFonts w:ascii="Times New Roman" w:cs="Times New Roman" w:eastAsia="Times New Roman" w:hAnsi="Times New Roman"/>
                <w:b w:val="false"/>
                <w:bCs w:val="false"/>
                <w:sz w:val="20"/>
                <w:szCs w:val="20"/>
              </w:rPr>
              <w:t xml:space="preserve"> — Web (người nhận)</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Màn hình đơn hiện </w:t>
            </w:r>
            <w:r>
              <w:rPr>
                <w:rFonts w:ascii="Times New Roman" w:cs="Times New Roman" w:eastAsia="Times New Roman" w:hAnsi="Times New Roman"/>
                <w:b/>
                <w:bCs/>
                <w:sz w:val="20"/>
                <w:szCs w:val="20"/>
              </w:rPr>
              <w:t xml:space="preserve">mã QR + mã đơn</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"Mã QR sống 30 phút, đây là bằng chứng giao đúng người."</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6:00–8:00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SV3</w:t>
            </w:r>
            <w:r>
              <w:rPr>
                <w:rFonts w:ascii="Times New Roman" w:cs="Times New Roman" w:eastAsia="Times New Roman" w:hAnsi="Times New Roman"/>
                <w:b w:val="false"/>
                <w:bCs w:val="false"/>
                <w:sz w:val="20"/>
                <w:szCs w:val="20"/>
              </w:rPr>
              <w:t xml:space="preserve"> — Điện thoại A</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Mở tab </w:t>
            </w:r>
            <w:r>
              <w:rPr>
                <w:rFonts w:ascii="Times New Roman" w:cs="Times New Roman" w:eastAsia="Times New Roman" w:hAnsi="Times New Roman"/>
                <w:b/>
                <w:bCs/>
                <w:sz w:val="20"/>
                <w:szCs w:val="20"/>
              </w:rPr>
              <w:t xml:space="preserve">Giao hàng</w:t>
            </w:r>
            <w:r>
              <w:rPr>
                <w:rFonts w:ascii="Times New Roman" w:cs="Times New Roman" w:eastAsia="Times New Roman" w:hAnsi="Times New Roman"/>
                <w:b w:val="false"/>
                <w:bCs w:val="false"/>
                <w:sz w:val="20"/>
                <w:szCs w:val="20"/>
              </w:rPr>
              <w:t xml:space="preserve">: đơn vừa tạo nằm trong danh sách đơn chờ kèm khoảng cách, quãng đường và giờ hẹn → bấm </w:t>
            </w:r>
            <w:r>
              <w:rPr>
                <w:rFonts w:ascii="Times New Roman" w:cs="Times New Roman" w:eastAsia="Times New Roman" w:hAnsi="Times New Roman"/>
                <w:b/>
                <w:bCs/>
                <w:sz w:val="20"/>
                <w:szCs w:val="20"/>
              </w:rPr>
              <w:t xml:space="preserve">Nhận đơn</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"Shipper là tình nguyện viên, không phải nhân viên, nên hệ thống không ép ai nhận đơn. Mọi đơn trong bán kính 5 km hiện thành danh sách, ai rảnh thì nhận. Nhưng chỉ nhận được đơn nằm trong ca mình đã đăng ký, và ai đang có ca chiến dịch trùng giờ thì bị coi là bận."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8:00–10:30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SV3</w:t>
            </w:r>
            <w:r>
              <w:rPr>
                <w:rFonts w:ascii="Times New Roman" w:cs="Times New Roman" w:eastAsia="Times New Roman" w:hAnsi="Times New Roman"/>
                <w:b w:val="false"/>
                <w:bCs w:val="false"/>
                <w:sz w:val="20"/>
                <w:szCs w:val="20"/>
              </w:rPr>
              <w:t xml:space="preserve"> — Điện thoại A</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Màn hình đơn đang chạy: </w:t>
            </w:r>
            <w:r>
              <w:rPr>
                <w:rFonts w:ascii="Times New Roman" w:cs="Times New Roman" w:eastAsia="Times New Roman" w:hAnsi="Times New Roman"/>
                <w:b/>
                <w:bCs/>
                <w:sz w:val="20"/>
                <w:szCs w:val="20"/>
              </w:rPr>
              <w:t xml:space="preserve">Đến lấy hàng</w:t>
            </w:r>
            <w:r>
              <w:rPr>
                <w:rFonts w:ascii="Times New Roman" w:cs="Times New Roman" w:eastAsia="Times New Roman" w:hAnsi="Times New Roman"/>
                <w:b w:val="false"/>
                <w:bCs w:val="false"/>
                <w:sz w:val="20"/>
                <w:szCs w:val="20"/>
              </w:rPr>
              <w:t xml:space="preserve"> → chụp </w:t>
            </w:r>
            <w:r>
              <w:rPr>
                <w:rFonts w:ascii="Times New Roman" w:cs="Times New Roman" w:eastAsia="Times New Roman" w:hAnsi="Times New Roman"/>
                <w:b/>
                <w:bCs/>
                <w:sz w:val="20"/>
                <w:szCs w:val="20"/>
              </w:rPr>
              <w:t xml:space="preserve">ảnh QC</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Bắt đầu giao</w:t>
            </w:r>
            <w:r>
              <w:rPr>
                <w:rFonts w:ascii="Times New Roman" w:cs="Times New Roman" w:eastAsia="Times New Roman" w:hAnsi="Times New Roman"/>
                <w:b w:val="false"/>
                <w:bCs w:val="false"/>
                <w:sz w:val="20"/>
                <w:szCs w:val="20"/>
              </w:rPr>
              <w:t xml:space="preserve"> (bản đồ chạy theo GPS)</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"Ảnh QC là bằng chứng tình trạng món lúc nhận. Vị trí shipper đẩy realtime qua WebSocket."</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10:30–11:30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SV3</w:t>
            </w:r>
            <w:r>
              <w:rPr>
                <w:rFonts w:ascii="Times New Roman" w:cs="Times New Roman" w:eastAsia="Times New Roman" w:hAnsi="Times New Roman"/>
                <w:b w:val="false"/>
                <w:bCs w:val="false"/>
                <w:sz w:val="20"/>
                <w:szCs w:val="20"/>
              </w:rPr>
              <w:t xml:space="preserve"> quét màn hình của SV2</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Bấm </w:t>
            </w:r>
            <w:r>
              <w:rPr>
                <w:rFonts w:ascii="Times New Roman" w:cs="Times New Roman" w:eastAsia="Times New Roman" w:hAnsi="Times New Roman"/>
                <w:b/>
                <w:bCs/>
                <w:sz w:val="20"/>
                <w:szCs w:val="20"/>
              </w:rPr>
              <w:t xml:space="preserve">Quét QR người nhận</w:t>
            </w:r>
            <w:r>
              <w:rPr>
                <w:rFonts w:ascii="Times New Roman" w:cs="Times New Roman" w:eastAsia="Times New Roman" w:hAnsi="Times New Roman"/>
                <w:b w:val="false"/>
                <w:bCs w:val="false"/>
                <w:sz w:val="20"/>
                <w:szCs w:val="20"/>
              </w:rPr>
              <w:t xml:space="preserve"> → quét mã QR đang hiển thị trên web → đơn chuyển </w:t>
            </w:r>
            <w:r>
              <w:rPr>
                <w:rFonts w:ascii="Times New Roman" w:cs="Times New Roman" w:eastAsia="Times New Roman" w:hAnsi="Times New Roman"/>
                <w:b/>
                <w:bCs/>
                <w:sz w:val="20"/>
                <w:szCs w:val="20"/>
              </w:rPr>
              <w:t xml:space="preserve">Đã giao</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"Không quét được QR thì không thể bấm hoàn thành. Đây là chốt chặn chống gian lận."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11:30–12:00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r>
              <w:rPr>
                <w:rFonts w:ascii="Times New Roman" w:cs="Times New Roman" w:eastAsia="Times New Roman" w:hAnsi="Times New Roman"/>
                <w:b w:val="false"/>
                <w:bCs w:val="false"/>
                <w:sz w:val="20"/>
                <w:szCs w:val="20"/>
              </w:rPr>
              <w:t xml:space="preserve"> — Web (người nhận)</w:t>
            </w:r>
          </w:p>
        </w:tc>
        <w:tc>
          <w:tcPr>
            <w:tcW w:type="dxa" w:w="32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/history</w:t>
            </w:r>
            <w:r>
              <w:rPr>
                <w:rFonts w:ascii="Times New Roman" w:cs="Times New Roman" w:eastAsia="Times New Roman" w:hAnsi="Times New Roman"/>
                <w:b w:val="false"/>
                <w:bCs w:val="false"/>
                <w:sz w:val="20"/>
                <w:szCs w:val="20"/>
              </w:rPr>
              <w:t xml:space="preserve">: đơn nằm ở tab </w:t>
            </w:r>
            <w:r>
              <w:rPr>
                <w:rFonts w:ascii="Times New Roman" w:cs="Times New Roman" w:eastAsia="Times New Roman" w:hAnsi="Times New Roman"/>
                <w:b/>
                <w:bCs/>
                <w:sz w:val="20"/>
                <w:szCs w:val="20"/>
              </w:rPr>
              <w:t xml:space="preserve">Đã nhận</w:t>
            </w:r>
            <w:r>
              <w:rPr>
                <w:rFonts w:ascii="Times New Roman" w:cs="Times New Roman" w:eastAsia="Times New Roman" w:hAnsi="Times New Roman"/>
                <w:b w:val="false"/>
                <w:bCs w:val="false"/>
                <w:sz w:val="20"/>
                <w:szCs w:val="20"/>
              </w:rPr>
              <w:t xml:space="preserve">; điểm uy tín +2</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"Mỗi lần nhận đúng hẹn cộng điểm uy tín; không đến bị trừ 20 và có thể bị khoá."</w:t>
            </w:r>
          </w:p>
        </w:tc>
      </w:tr>
    </w:tbl>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Nếu đơn không hiện trong danh sách: kiểm tra theo thứ tự — shipper đã đăng ký ca khung giờ này chưa, GPS có đang ở trong bán kính 5 km quanh điểm lấy hàng không, và đơn có phải loại hẹn giờ đã quá mốc đóng nhận không. Phương án dự phòng: mở /deliveries trên web của shipper để nhận bằng web, vừa nói "shipper dùng được cả hai kênh".</w:t>
      </w:r>
    </w:p>
    <w:p>
      <w:pPr>
        <w:pStyle w:val="Heading1"/>
        <w:spacing w:after="140" w:before="320"/>
      </w:pPr>
      <w:r>
        <w:rPr>
          <w:rFonts w:ascii="Times New Roman" w:cs="Times New Roman" w:eastAsia="Times New Roman" w:hAnsi="Times New Roman"/>
          <w:b/>
          <w:bCs/>
          <w:color w:val="1F6F43"/>
          <w:sz w:val="28"/>
          <w:szCs w:val="28"/>
        </w:rPr>
        <w:t xml:space="preserve">3. LUỒNG 2 — Bếp ăn thiện nguyện (18 phút)</w:t>
      </w:r>
    </w:p>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Câu chuyện: một tổ chức từ thiện nấu 100 suất cho người nhà bệnh nhân, cần nguyên liệu từ nhà cung cấp và cần tình nguyện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200"/>
        <w:gridCol w:w="3460"/>
      </w:tblGrid>
      <w:tr>
        <w:trPr>
          <w:tblHeader/>
        </w:trPr>
        <w:tc>
          <w:tcPr>
            <w:tcW w:type="dxa" w:w="10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Phút</w:t>
            </w:r>
          </w:p>
        </w:tc>
        <w:tc>
          <w:tcPr>
            <w:tcW w:type="dxa" w:w="17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Vai / Thiết bị</w:t>
            </w:r>
          </w:p>
        </w:tc>
        <w:tc>
          <w:tcPr>
            <w:tcW w:type="dxa" w:w="32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Thao tác</w:t>
            </w:r>
          </w:p>
        </w:tc>
        <w:tc>
          <w:tcPr>
            <w:tcW w:type="dxa" w:w="34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Lời dẫn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0:00–2:30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/campaigns</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Tạo chiến dịch</w:t>
            </w:r>
            <w:r>
              <w:rPr>
                <w:rFonts w:ascii="Times New Roman" w:cs="Times New Roman" w:eastAsia="Times New Roman" w:hAnsi="Times New Roman"/>
                <w:b w:val="false"/>
                <w:bCs w:val="false"/>
                <w:sz w:val="20"/>
                <w:szCs w:val="20"/>
              </w:rPr>
              <w:t xml:space="preserve">: tên, bếp + toạ độ, ngày giờ vận hành, thực đơn, </w:t>
            </w:r>
            <w:r>
              <w:rPr>
                <w:rFonts w:ascii="Times New Roman" w:cs="Times New Roman" w:eastAsia="Times New Roman" w:hAnsi="Times New Roman"/>
                <w:b/>
                <w:bCs/>
                <w:sz w:val="20"/>
                <w:szCs w:val="20"/>
              </w:rPr>
              <w:t xml:space="preserve">ca trực và số lượng TNV theo vai</w:t>
            </w:r>
            <w:r>
              <w:rPr>
                <w:rFonts w:ascii="Times New Roman" w:cs="Times New Roman" w:eastAsia="Times New Roman" w:hAnsi="Times New Roman"/>
                <w:b w:val="false"/>
                <w:bCs w:val="false"/>
                <w:sz w:val="20"/>
                <w:szCs w:val="20"/>
              </w:rPr>
              <w:t xml:space="preserve"> (bếp / phục vụ / shipper)</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"Chiến dịch được chia theo ca và theo vai trò, không gom một cục."</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2:30–3:30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SV1</w:t>
            </w:r>
            <w:r>
              <w:rPr>
                <w:rFonts w:ascii="Times New Roman" w:cs="Times New Roman" w:eastAsia="Times New Roman" w:hAnsi="Times New Roman"/>
                <w:b w:val="false"/>
                <w:bCs w:val="false"/>
                <w:sz w:val="20"/>
                <w:szCs w:val="20"/>
              </w:rPr>
              <w:t xml:space="preserve"> — Web (Admin)</w:t>
            </w:r>
          </w:p>
        </w:tc>
        <w:tc>
          <w:tcPr>
            <w:tcW w:type="dxa" w:w="32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/admin</w:t>
            </w:r>
            <w:r>
              <w:rPr>
                <w:rFonts w:ascii="Times New Roman" w:cs="Times New Roman" w:eastAsia="Times New Roman" w:hAnsi="Times New Roman"/>
                <w:b w:val="false"/>
                <w:bCs w:val="false"/>
                <w:sz w:val="20"/>
                <w:szCs w:val="20"/>
              </w:rPr>
              <w:t xml:space="preserve"> → Chiến dịch chờ duyệt → </w:t>
            </w:r>
            <w:r>
              <w:rPr>
                <w:rFonts w:ascii="Times New Roman" w:cs="Times New Roman" w:eastAsia="Times New Roman" w:hAnsi="Times New Roman"/>
                <w:b/>
                <w:bCs/>
                <w:sz w:val="20"/>
                <w:szCs w:val="20"/>
              </w:rPr>
              <w:t xml:space="preserve">Duyệt</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 kiểm duyệt trước khi chiến dịch được mở tuyển, tránh chiến dịch ảo."</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3:30–5:00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Mở chiến dịch → </w:t>
            </w:r>
            <w:r>
              <w:rPr>
                <w:rFonts w:ascii="Times New Roman" w:cs="Times New Roman" w:eastAsia="Times New Roman" w:hAnsi="Times New Roman"/>
                <w:b/>
                <w:bCs/>
                <w:sz w:val="20"/>
                <w:szCs w:val="20"/>
              </w:rPr>
              <w:t xml:space="preserve">Tuyển tình nguyện viên</w:t>
            </w:r>
            <w:r>
              <w:rPr>
                <w:rFonts w:ascii="Times New Roman" w:cs="Times New Roman" w:eastAsia="Times New Roman" w:hAnsi="Times New Roman"/>
                <w:b w:val="false"/>
                <w:bCs w:val="false"/>
                <w:sz w:val="20"/>
                <w:szCs w:val="20"/>
              </w:rPr>
              <w:t xml:space="preserve"> (mở tuyển / mời trực tiếp) → thấy TNV đăng ký và </w:t>
            </w:r>
            <w:r>
              <w:rPr>
                <w:rFonts w:ascii="Times New Roman" w:cs="Times New Roman" w:eastAsia="Times New Roman" w:hAnsi="Times New Roman"/>
                <w:b/>
                <w:bCs/>
                <w:sz w:val="20"/>
                <w:szCs w:val="20"/>
              </w:rPr>
              <w:t xml:space="preserve">xác nhận ca</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"Cửa sổ tuyển đóng trước giờ chạy một khoảng đệm; tổ chức biết trước có đủ người hay không."</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5:00–6:30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Tab </w:t>
            </w:r>
            <w:r>
              <w:rPr>
                <w:rFonts w:ascii="Times New Roman" w:cs="Times New Roman" w:eastAsia="Times New Roman" w:hAnsi="Times New Roman"/>
                <w:b/>
                <w:bCs/>
                <w:sz w:val="20"/>
                <w:szCs w:val="20"/>
              </w:rPr>
              <w:t xml:space="preserve">Hậu cần</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Gửi yêu cầu nguyên liệu</w:t>
            </w:r>
            <w:r>
              <w:rPr>
                <w:rFonts w:ascii="Times New Roman" w:cs="Times New Roman" w:eastAsia="Times New Roman" w:hAnsi="Times New Roman"/>
                <w:b w:val="false"/>
                <w:bCs w:val="false"/>
                <w:sz w:val="20"/>
                <w:szCs w:val="20"/>
              </w:rPr>
              <w:t xml:space="preserve"> tới nhà cung cấp: món, khối lượng, ngày giờ lấy, </w:t>
            </w:r>
            <w:r>
              <w:rPr>
                <w:rFonts w:ascii="Times New Roman" w:cs="Times New Roman" w:eastAsia="Times New Roman" w:hAnsi="Times New Roman"/>
                <w:b/>
                <w:bCs/>
                <w:sz w:val="20"/>
                <w:szCs w:val="20"/>
              </w:rPr>
              <w:t xml:space="preserve">cần vận chuyển</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"Tổ chức không tự đi chợ, họ đặt hàng chính các nhà cung cấp đang dư thực phẩm."</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6:30–7:30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SV1</w:t>
            </w:r>
            <w:r>
              <w:rPr>
                <w:rFonts w:ascii="Times New Roman" w:cs="Times New Roman" w:eastAsia="Times New Roman" w:hAnsi="Times New Roman"/>
                <w:b w:val="false"/>
                <w:bCs w:val="false"/>
                <w:sz w:val="20"/>
                <w:szCs w:val="20"/>
              </w:rPr>
              <w:t xml:space="preserve"> — Web (NCC)</w:t>
            </w:r>
          </w:p>
        </w:tc>
        <w:tc>
          <w:tcPr>
            <w:tcW w:type="dxa" w:w="3200"/>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/provider/requests</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Chấp nhận</w:t>
            </w:r>
            <w:r>
              <w:rPr>
                <w:rFonts w:ascii="Times New Roman" w:cs="Times New Roman" w:eastAsia="Times New Roman" w:hAnsi="Times New Roman"/>
                <w:b w:val="false"/>
                <w:bCs w:val="false"/>
                <w:sz w:val="20"/>
                <w:szCs w:val="20"/>
              </w:rPr>
              <w:t xml:space="preserve"> yêu cầu</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"Nhà cung cấp chủ động duyệt, có hạn 24 giờ, quá hạn hệ thống tự đóng."</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7:30–9:30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SV3</w:t>
            </w:r>
            <w:r>
              <w:rPr>
                <w:rFonts w:ascii="Times New Roman" w:cs="Times New Roman" w:eastAsia="Times New Roman" w:hAnsi="Times New Roman"/>
                <w:b w:val="false"/>
                <w:bCs w:val="false"/>
                <w:sz w:val="20"/>
                <w:szCs w:val="20"/>
              </w:rPr>
              <w:t xml:space="preserve"> — Điện thoại A</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Nhận nhiệm vụ lấy nguyên liệu → tới NCC → nhập </w:t>
            </w:r>
            <w:r>
              <w:rPr>
                <w:rFonts w:ascii="Times New Roman" w:cs="Times New Roman" w:eastAsia="Times New Roman" w:hAnsi="Times New Roman"/>
                <w:b/>
                <w:bCs/>
                <w:sz w:val="20"/>
                <w:szCs w:val="20"/>
              </w:rPr>
              <w:t xml:space="preserve">số kg thực nhận</w:t>
            </w:r>
            <w:r>
              <w:rPr>
                <w:rFonts w:ascii="Times New Roman" w:cs="Times New Roman" w:eastAsia="Times New Roman" w:hAnsi="Times New Roman"/>
                <w:b w:val="false"/>
                <w:bCs w:val="false"/>
                <w:sz w:val="20"/>
                <w:szCs w:val="20"/>
              </w:rPr>
              <w:t xml:space="preserve"> + ảnh → Xác nhận</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"Số kg thực nhận luôn được ghi lại, vì hàng quyên góp hiếm khi đúng bằng số đăng ký. Đây là dữ liệu cho báo cáo ESG."</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9:30–10:30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Tab Hậu cần: chuyến chuyển sang </w:t>
            </w:r>
            <w:r>
              <w:rPr>
                <w:rFonts w:ascii="Times New Roman" w:cs="Times New Roman" w:eastAsia="Times New Roman" w:hAnsi="Times New Roman"/>
                <w:b/>
                <w:bCs/>
                <w:sz w:val="20"/>
                <w:szCs w:val="20"/>
              </w:rPr>
              <w:t xml:space="preserve">Đã nhận</w:t>
            </w:r>
            <w:r>
              <w:rPr>
                <w:rFonts w:ascii="Times New Roman" w:cs="Times New Roman" w:eastAsia="Times New Roman" w:hAnsi="Times New Roman"/>
                <w:b w:val="false"/>
                <w:bCs w:val="false"/>
                <w:sz w:val="20"/>
                <w:szCs w:val="20"/>
              </w:rPr>
              <w:t xml:space="preserve">, tổ chức xác nhận nhập kho</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"Đủ nguyên liệu thì bếp mới mở khâu nấu."</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10:30–13:00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SV2</w:t>
            </w:r>
            <w:r>
              <w:rPr>
                <w:rFonts w:ascii="Times New Roman" w:cs="Times New Roman" w:eastAsia="Times New Roman" w:hAnsi="Times New Roman"/>
                <w:b w:val="false"/>
                <w:bCs w:val="false"/>
                <w:sz w:val="20"/>
                <w:szCs w:val="20"/>
              </w:rPr>
              <w:t xml:space="preserve"> — Điện thoại B</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Đăng nhập TNV bếp → chiến dịch → </w:t>
            </w:r>
            <w:r>
              <w:rPr>
                <w:rFonts w:ascii="Times New Roman" w:cs="Times New Roman" w:eastAsia="Times New Roman" w:hAnsi="Times New Roman"/>
                <w:b/>
                <w:bCs/>
                <w:sz w:val="20"/>
                <w:szCs w:val="20"/>
              </w:rPr>
              <w:t xml:space="preserve">Điểm danh</w:t>
            </w:r>
            <w:r>
              <w:rPr>
                <w:rFonts w:ascii="Times New Roman" w:cs="Times New Roman" w:eastAsia="Times New Roman" w:hAnsi="Times New Roman"/>
                <w:b w:val="false"/>
                <w:bCs w:val="false"/>
                <w:sz w:val="20"/>
                <w:szCs w:val="20"/>
              </w:rPr>
              <w:t xml:space="preserve"> (có ghi nhận đi trễ bao nhiêu phút) → mở món → tick theo 4 khâu: </w:t>
            </w:r>
            <w:r>
              <w:rPr>
                <w:rFonts w:ascii="Times New Roman" w:cs="Times New Roman" w:eastAsia="Times New Roman" w:hAnsi="Times New Roman"/>
                <w:b/>
                <w:bCs/>
                <w:sz w:val="20"/>
                <w:szCs w:val="20"/>
              </w:rPr>
              <w:t xml:space="preserve">Sơ chế → Nấu → Trình bày → Sẵn sàng phát</w:t>
            </w:r>
            <w:r>
              <w:rPr>
                <w:rFonts w:ascii="Times New Roman" w:cs="Times New Roman" w:eastAsia="Times New Roman" w:hAnsi="Times New Roman"/>
                <w:b w:val="false"/>
                <w:bCs w:val="false"/>
                <w:sz w:val="20"/>
                <w:szCs w:val="20"/>
              </w:rPr>
              <w:t xml:space="preserve">, mỗi khâu </w:t>
            </w:r>
            <w:r>
              <w:rPr>
                <w:rFonts w:ascii="Times New Roman" w:cs="Times New Roman" w:eastAsia="Times New Roman" w:hAnsi="Times New Roman"/>
                <w:b/>
                <w:bCs/>
                <w:sz w:val="20"/>
                <w:szCs w:val="20"/>
              </w:rPr>
              <w:t xml:space="preserve">kèm ảnh</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"Khâu sau chỉ mở khi khâu trước xong và đã tới giờ. Mỗi khâu bắt buộc có ảnh, không có ảnh không qua."</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13:00–14:30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Tab </w:t>
            </w:r>
            <w:r>
              <w:rPr>
                <w:rFonts w:ascii="Times New Roman" w:cs="Times New Roman" w:eastAsia="Times New Roman" w:hAnsi="Times New Roman"/>
                <w:b/>
                <w:bCs/>
                <w:sz w:val="20"/>
                <w:szCs w:val="20"/>
              </w:rPr>
              <w:t xml:space="preserve">Bếp</w:t>
            </w:r>
            <w:r>
              <w:rPr>
                <w:rFonts w:ascii="Times New Roman" w:cs="Times New Roman" w:eastAsia="Times New Roman" w:hAnsi="Times New Roman"/>
                <w:b w:val="false"/>
                <w:bCs w:val="false"/>
                <w:sz w:val="20"/>
                <w:szCs w:val="20"/>
              </w:rPr>
              <w:t xml:space="preserve">: xem ảnh từng khâu → </w:t>
            </w:r>
            <w:r>
              <w:rPr>
                <w:rFonts w:ascii="Times New Roman" w:cs="Times New Roman" w:eastAsia="Times New Roman" w:hAnsi="Times New Roman"/>
                <w:b/>
                <w:bCs/>
                <w:sz w:val="20"/>
                <w:szCs w:val="20"/>
              </w:rPr>
              <w:t xml:space="preserve">Duyệt món</w:t>
            </w:r>
            <w:r>
              <w:rPr>
                <w:rFonts w:ascii="Times New Roman" w:cs="Times New Roman" w:eastAsia="Times New Roman" w:hAnsi="Times New Roman"/>
                <w:b w:val="false"/>
                <w:bCs w:val="false"/>
                <w:sz w:val="20"/>
                <w:szCs w:val="20"/>
              </w:rPr>
              <w:t xml:space="preserve"> (hoặc Từ chối kèm lý do, bếp phải làm lại)</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"Tổ chức là người kiểm soát chất lượng cuối cùng trước khi phát cho người dân."</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14:30–16:30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 </w:t>
            </w:r>
            <w:r>
              <w:rPr>
                <w:rFonts w:ascii="Times New Roman" w:cs="Times New Roman" w:eastAsia="Times New Roman" w:hAnsi="Times New Roman"/>
                <w:b/>
                <w:bCs/>
                <w:sz w:val="20"/>
                <w:szCs w:val="20"/>
              </w:rPr>
              <w:t xml:space="preserve">SV3</w:t>
            </w:r>
            <w:r>
              <w:rPr>
                <w:rFonts w:ascii="Times New Roman" w:cs="Times New Roman" w:eastAsia="Times New Roman" w:hAnsi="Times New Roman"/>
                <w:b w:val="false"/>
                <w:bCs w:val="false"/>
                <w:sz w:val="20"/>
                <w:szCs w:val="20"/>
              </w:rPr>
              <w:t xml:space="preserve"> Điện thoại A</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Web tổ chức: tab </w:t>
            </w:r>
            <w:r>
              <w:rPr>
                <w:rFonts w:ascii="Times New Roman" w:cs="Times New Roman" w:eastAsia="Times New Roman" w:hAnsi="Times New Roman"/>
                <w:b/>
                <w:bCs/>
                <w:sz w:val="20"/>
                <w:szCs w:val="20"/>
              </w:rPr>
              <w:t xml:space="preserve">Phân phát</w:t>
            </w:r>
            <w:r>
              <w:rPr>
                <w:rFonts w:ascii="Times New Roman" w:cs="Times New Roman" w:eastAsia="Times New Roman" w:hAnsi="Times New Roman"/>
                <w:b w:val="false"/>
                <w:bCs w:val="false"/>
                <w:sz w:val="20"/>
                <w:szCs w:val="20"/>
              </w:rPr>
              <w:t xml:space="preserve"> → tạo đợt phát, chọn điểm phát và </w:t>
            </w:r>
            <w:r>
              <w:rPr>
                <w:rFonts w:ascii="Times New Roman" w:cs="Times New Roman" w:eastAsia="Times New Roman" w:hAnsi="Times New Roman"/>
                <w:b/>
                <w:bCs/>
                <w:sz w:val="20"/>
                <w:szCs w:val="20"/>
              </w:rPr>
              <w:t xml:space="preserve">phân công TNV</w:t>
            </w:r>
            <w:r>
              <w:rPr>
                <w:rFonts w:ascii="Times New Roman" w:cs="Times New Roman" w:eastAsia="Times New Roman" w:hAnsi="Times New Roman"/>
                <w:b w:val="false"/>
                <w:bCs w:val="false"/>
                <w:sz w:val="20"/>
                <w:szCs w:val="20"/>
              </w:rPr>
              <w:t xml:space="preserve">. Điện thoại: TNV nhận nhiệm vụ, tới điểm phát, </w:t>
            </w:r>
            <w:r>
              <w:rPr>
                <w:rFonts w:ascii="Times New Roman" w:cs="Times New Roman" w:eastAsia="Times New Roman" w:hAnsi="Times New Roman"/>
                <w:b/>
                <w:bCs/>
                <w:sz w:val="20"/>
                <w:szCs w:val="20"/>
              </w:rPr>
              <w:t xml:space="preserve">quét QR của người nhận</w:t>
            </w:r>
            <w:r>
              <w:rPr>
                <w:rFonts w:ascii="Times New Roman" w:cs="Times New Roman" w:eastAsia="Times New Roman" w:hAnsi="Times New Roman"/>
                <w:b w:val="false"/>
                <w:bCs w:val="false"/>
                <w:sz w:val="20"/>
                <w:szCs w:val="20"/>
              </w:rPr>
              <w:t xml:space="preserve"> để ghi nhận từng suất</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"Mỗi suất phát ra đều gắn với một người nhận cụ thể qua QR, nên số liệu không phải do ai đó tự khai."</w:t>
            </w:r>
          </w:p>
        </w:tc>
      </w:tr>
      <w:tr>
        <w:tc>
          <w:tcPr>
            <w:tcW w:type="dxa" w:w="1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16:30–18:00</w:t>
            </w:r>
          </w:p>
        </w:tc>
        <w:tc>
          <w:tcPr>
            <w:tcW w:type="dxa" w:w="17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SV4</w:t>
            </w:r>
            <w:r>
              <w:rPr>
                <w:rFonts w:ascii="Times New Roman" w:cs="Times New Roman" w:eastAsia="Times New Roman" w:hAnsi="Times New Roman"/>
                <w:b w:val="false"/>
                <w:bCs w:val="false"/>
                <w:sz w:val="20"/>
                <w:szCs w:val="20"/>
              </w:rPr>
              <w:t xml:space="preserve"> — Web (tổ chức)</w:t>
            </w:r>
          </w:p>
        </w:tc>
        <w:tc>
          <w:tcPr>
            <w:tcW w:type="dxa" w:w="32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Tab </w:t>
            </w:r>
            <w:r>
              <w:rPr>
                <w:rFonts w:ascii="Times New Roman" w:cs="Times New Roman" w:eastAsia="Times New Roman" w:hAnsi="Times New Roman"/>
                <w:b/>
                <w:bCs/>
                <w:sz w:val="20"/>
                <w:szCs w:val="20"/>
              </w:rPr>
              <w:t xml:space="preserve">Báo cáo</w:t>
            </w:r>
            <w:r>
              <w:rPr>
                <w:rFonts w:ascii="Times New Roman" w:cs="Times New Roman" w:eastAsia="Times New Roman" w:hAnsi="Times New Roman"/>
                <w:b w:val="false"/>
                <w:bCs w:val="false"/>
                <w:sz w:val="20"/>
                <w:szCs w:val="20"/>
              </w:rPr>
              <w:t xml:space="preserve">: tổng suất đã phát, số người nhận, số kg nguyên liệu, điểm cống hiến của TNV → </w:t>
            </w:r>
            <w:r>
              <w:rPr>
                <w:rFonts w:ascii="Times New Roman" w:cs="Times New Roman" w:eastAsia="Times New Roman" w:hAnsi="Times New Roman"/>
                <w:b/>
                <w:bCs/>
                <w:sz w:val="20"/>
                <w:szCs w:val="20"/>
              </w:rPr>
              <w:t xml:space="preserve">Hoàn thành chiến dịch</w:t>
            </w:r>
          </w:p>
        </w:tc>
        <w:tc>
          <w:tcPr>
            <w:tcW w:type="dxa" w:w="34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"Kết thúc chiến dịch, mọi con số đều truy vết được tới từng ảnh và từng lần quét QR."</w:t>
            </w:r>
          </w:p>
        </w:tc>
      </w:tr>
    </w:tbl>
    <w:p>
      <w:pPr>
        <w:pStyle w:val="Heading1"/>
        <w:spacing w:after="140" w:before="320"/>
      </w:pPr>
      <w:r>
        <w:rPr>
          <w:rFonts w:ascii="Times New Roman" w:cs="Times New Roman" w:eastAsia="Times New Roman" w:hAnsi="Times New Roman"/>
          <w:b/>
          <w:bCs/>
          <w:color w:val="1F6F43"/>
          <w:sz w:val="28"/>
          <w:szCs w:val="28"/>
        </w:rPr>
        <w:t xml:space="preserve">4. Mở đầu và kết thúc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Phần — người nói</w:t>
            </w:r>
          </w:p>
        </w:tc>
        <w:tc>
          <w:tcPr>
            <w:tcW w:type="dxa" w:w="71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Nội dung</w:t>
            </w:r>
          </w:p>
        </w:tc>
      </w:tr>
      <w:tr>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Mở đầu (3 phút)</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SV1</w:t>
            </w:r>
          </w:p>
        </w:tc>
        <w:tc>
          <w:tcPr>
            <w:tcW w:type="dxa" w:w="7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Vấn đề: thực phẩm dư bị bỏ đi trong khi nhiều người thiếu ăn. Giải pháp: 4 vai — Nhà cung cấp, Người nhận, Tình nguyện viên, Tổ chức từ thiện. Nêu trước hai luồng sắp demo.</w:t>
            </w:r>
          </w:p>
        </w:tc>
      </w:tr>
      <w:tr>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Kết (2 phút)</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SV4</w:t>
            </w:r>
          </w:p>
        </w:tc>
        <w:tc>
          <w:tcPr>
            <w:tcW w:type="dxa" w:w="71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Nhắc lại điểm kỹ thuật nổi bật: tìm kiếm theo bán kính PostGIS, khoá Redis chống đặt trùng, nhận đơn theo ca đã đăng ký, eKYC khuôn mặt, QR hai đầu, điểm uy tín và điểm cống hiến. Kết bằng trang Tác động (ESG).</w:t>
            </w:r>
          </w:p>
        </w:tc>
      </w:tr>
    </w:tbl>
    <w:p>
      <w:pPr>
        <w:pStyle w:val="Heading1"/>
        <w:spacing w:after="140" w:before="320"/>
      </w:pPr>
      <w:r>
        <w:rPr>
          <w:rFonts w:ascii="Times New Roman" w:cs="Times New Roman" w:eastAsia="Times New Roman" w:hAnsi="Times New Roman"/>
          <w:b/>
          <w:bCs/>
          <w:color w:val="1F6F43"/>
          <w:sz w:val="28"/>
          <w:szCs w:val="28"/>
        </w:rPr>
        <w:t xml:space="preserve">5. Bảng tổng 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Phần</w:t>
            </w:r>
          </w:p>
        </w:tc>
        <w:tc>
          <w:tcPr>
            <w:tcW w:type="dxa" w:w="30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Thời lượng</w:t>
            </w:r>
          </w:p>
        </w:tc>
      </w:tr>
      <w:tr>
        <w:tc>
          <w:tcPr>
            <w:tcW w:type="dxa" w:w="6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Mở đầu</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 phút</w:t>
            </w:r>
          </w:p>
        </w:tc>
      </w:tr>
      <w:tr>
        <w:tc>
          <w:tcPr>
            <w:tcW w:type="dxa" w:w="6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Luồng 1 — Giải cứu suất ăn dư</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12 phút</w:t>
            </w:r>
          </w:p>
        </w:tc>
      </w:tr>
      <w:tr>
        <w:tc>
          <w:tcPr>
            <w:tcW w:type="dxa" w:w="6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Luồng 2 — Bếp ăn thiện nguyện</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18 phút</w:t>
            </w:r>
          </w:p>
        </w:tc>
      </w:tr>
      <w:tr>
        <w:tc>
          <w:tcPr>
            <w:tcW w:type="dxa" w:w="63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Kết</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 phút</w:t>
            </w:r>
          </w:p>
        </w:tc>
      </w:tr>
      <w:tr>
        <w:tc>
          <w:tcPr>
            <w:tcW w:type="dxa" w:w="636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Tổng</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35 phút</w:t>
            </w:r>
          </w:p>
        </w:tc>
      </w:tr>
    </w:tbl>
    <w:p>
      <w:pPr>
        <w:pBdr>
          <w:left w:val="single" w:color="1F6F43" w:sz="12" w:space="6"/>
        </w:pBdr>
        <w:shd w:fill="F3F4F6" w:color="auto" w:val="clear"/>
        <w:spacing w:after="140" w:before="100"/>
        <w:ind w:left="180"/>
      </w:pPr>
      <w:r>
        <w:rPr>
          <w:rFonts w:ascii="Times New Roman" w:cs="Times New Roman" w:eastAsia="Times New Roman" w:hAnsi="Times New Roman"/>
          <w:sz w:val="22"/>
          <w:szCs w:val="22"/>
        </w:rPr>
        <w:t xml:space="preserve">Còn 5 phút đệm nếu hội đồng cho khung 40 phút. Nếu bị thúc thời gian, cắt theo thứ tự: (1) phần tuyển TNV ở luồng 2, nói bằng lời thay vì thao tác; (2) trang Báo cáo cuối; (3) bước ảnh QC ở luồng 1.</w:t>
      </w:r>
    </w:p>
    <w:p>
      <w:pPr>
        <w:pStyle w:val="Heading1"/>
        <w:spacing w:after="140" w:before="320"/>
      </w:pPr>
      <w:r>
        <w:rPr>
          <w:rFonts w:ascii="Times New Roman" w:cs="Times New Roman" w:eastAsia="Times New Roman" w:hAnsi="Times New Roman"/>
          <w:b/>
          <w:bCs/>
          <w:color w:val="1F6F43"/>
          <w:sz w:val="28"/>
          <w:szCs w:val="28"/>
        </w:rPr>
        <w:t xml:space="preserve">6. Câu hỏi hội đồng hay hỏi — trả lời ngắn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Câu hỏi</w:t>
            </w:r>
          </w:p>
        </w:tc>
        <w:tc>
          <w:tcPr>
            <w:tcW w:type="dxa" w:w="5960"/>
            <w:shd w:fill="DCE9DF"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Trả lời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Hai người đặt cùng lúc suất cuối thì sao?</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Khoá phân tán Redis trên từng listing, giảm tồn kho và tạo đơn trong cùng một giao dịch, nên không bao giờ âm kho.</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Làm sao biết giao đúng người?</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Người nhận có mã QR riêng, shipper bắt buộc quét mới hoàn tất được đơn; ngoài ra người nhận cá nhân phải đăng ký khuôn mặt khi tạo tài khoản.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Đặt rồi không đến thì sao?</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Cron quét đơn quá hạn QR, chuyển thành "không đến", hoàn kho và trừ 20 điểm uy tín. Dưới 60 điểm bị hạn chế, dưới 30 bị khoá.</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Vì sao không tự động gán shipper mà để họ tự nhận?</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Shipper là tình nguyện viên, không có ràng buộc lao động, nên ép nhận đơn sẽ dẫn tới bỏ ngang giữa đường. Thay vào đó hệ thống ràng ở đầu vào: chỉ ai đã đăng ký ca đúng khung giờ, ở trong bán kính 5 km và không vướng ca chiến dịch mới thấy nút nhận.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Không shipper nào nhận đơn?</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Đơn giao ngay nằm trong danh sách chờ 30 phút; đơn hẹn giờ đóng nhận trước giờ hẹn 15 phút. Hết hạn thì cron huỷ đơn, hoàn kho và báo người nhận đặt lại, không trừ điểm ai.</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Hai shipper cùng bấm nhận một đơn?</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Lệnh nhận kiểm tra đơn vẫn </w:t>
            </w:r>
            <w:r>
              <w:rPr>
                <w:rFonts w:ascii="Consolas" w:cs="Consolas" w:eastAsia="Consolas" w:hAnsi="Consolas"/>
                <w:b w:val="false"/>
                <w:bCs w:val="false"/>
                <w:sz w:val="18"/>
                <w:szCs w:val="18"/>
              </w:rPr>
              <w:t xml:space="preserve">pending_assignment</w:t>
            </w:r>
            <w:r>
              <w:rPr>
                <w:rFonts w:ascii="Times New Roman" w:cs="Times New Roman" w:eastAsia="Times New Roman" w:hAnsi="Times New Roman"/>
                <w:b w:val="false"/>
                <w:bCs w:val="false"/>
                <w:sz w:val="20"/>
                <w:szCs w:val="20"/>
              </w:rPr>
              <w:t xml:space="preserve"> và chưa có </w:t>
            </w:r>
            <w:r>
              <w:rPr>
                <w:rFonts w:ascii="Consolas" w:cs="Consolas" w:eastAsia="Consolas" w:hAnsi="Consolas"/>
                <w:b w:val="false"/>
                <w:bCs w:val="false"/>
                <w:sz w:val="18"/>
                <w:szCs w:val="18"/>
              </w:rPr>
              <w:t xml:space="preserve">shipper_id</w:t>
            </w:r>
            <w:r>
              <w:rPr>
                <w:rFonts w:ascii="Times New Roman" w:cs="Times New Roman" w:eastAsia="Times New Roman" w:hAnsi="Times New Roman"/>
                <w:b w:val="false"/>
                <w:bCs w:val="false"/>
                <w:sz w:val="20"/>
                <w:szCs w:val="20"/>
              </w:rPr>
              <w:t xml:space="preserve">; người bấm sau nhận thông báo đơn đã có người nhận.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Chi phí vận hành, ai trả tiền ship?</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Shipper là tình nguyện viên, được ghi nhận bằng điểm cống hiến và thứ hạng, không thu phí người nhận.</w:t>
            </w:r>
          </w:p>
        </w:tc>
      </w:tr>
      <w:tr>
        <w:tc>
          <w:tcPr>
            <w:tcW w:type="dxa" w:w="340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Số liệu báo cáo có tin được không?</w:t>
            </w:r>
          </w:p>
        </w:tc>
        <w:tc>
          <w:tcPr>
            <w:tcW w:type="dxa" w:w="5960"/>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Mỗi con số đều gắn với bằng chứng: ảnh từng khâu nấu, số kg thực nhận, và mỗi suất phát ra là một lần quét QR.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FoodResQ — Kịch bản Demo bảo vệ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FoodResQ — Kịch bản Demo bảo vệ</dc:title>
  <dc:creator>FoodResQ Team</dc:creator>
  <cp:lastModifiedBy>Un-named</cp:lastModifiedBy>
  <cp:revision>1</cp:revision>
  <dcterms:created xsi:type="dcterms:W3CDTF">2026-09-23T05:28:52.291Z</dcterms:created>
  <dcterms:modified xsi:type="dcterms:W3CDTF">2026-09-23T05:28:52.291Z</dcterms:modified>
</cp:coreProperties>
</file>

<file path=docProps/custom.xml><?xml version="1.0" encoding="utf-8"?>
<Properties xmlns="http://schemas.openxmlformats.org/officeDocument/2006/custom-properties" xmlns:vt="http://schemas.openxmlformats.org/officeDocument/2006/docPropsVTypes"/>
</file>