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B5E2" w14:textId="131799D3" w:rsidR="00D56085" w:rsidRDefault="00452631" w:rsidP="004526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F538" wp14:editId="6737EDE8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62625" cy="771525"/>
                <wp:effectExtent l="0" t="0" r="0" b="9525"/>
                <wp:wrapNone/>
                <wp:docPr id="16696482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6BFCC" w14:textId="679641F5" w:rsidR="00452631" w:rsidRPr="00452631" w:rsidRDefault="00452631" w:rsidP="0045263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631">
                              <w:rPr>
                                <w:color w:val="000000" w:themeColor="text1"/>
                                <w:sz w:val="72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Ressources annexes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4F53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2.55pt;margin-top:-.35pt;width:453.75pt;height:6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" filled="f" stroked="f">
                <v:textbox>
                  <w:txbxContent>
                    <w:p w14:paraId="6096BFCC" w14:textId="679641F5" w:rsidR="00452631" w:rsidRPr="00452631" w:rsidRDefault="00452631" w:rsidP="0045263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631">
                        <w:rPr>
                          <w:color w:val="000000" w:themeColor="text1"/>
                          <w:sz w:val="72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Ressources annexes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56D6D" w14:textId="77777777" w:rsidR="00452631" w:rsidRPr="00452631" w:rsidRDefault="00452631" w:rsidP="00452631"/>
    <w:p w14:paraId="3EB53A15" w14:textId="77777777" w:rsidR="00452631" w:rsidRPr="00452631" w:rsidRDefault="00452631" w:rsidP="00452631"/>
    <w:p w14:paraId="1E8BB2C4" w14:textId="77777777" w:rsidR="00452631" w:rsidRDefault="00452631" w:rsidP="00452631"/>
    <w:p w14:paraId="288F7EB5" w14:textId="78AF8401" w:rsidR="00452631" w:rsidRDefault="00452631" w:rsidP="00452631">
      <w:pPr>
        <w:pStyle w:val="Titre1"/>
      </w:pPr>
      <w:r>
        <w:t>Problèmes</w:t>
      </w:r>
    </w:p>
    <w:p w14:paraId="487989F9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Facilitation de l'achat et de la vente : L'application résout le problème de la recherche d'acheteurs ou de vendeurs potentiels en fournissant une plateforme centralisée pour publier et trouver des annonces.</w:t>
      </w:r>
    </w:p>
    <w:p w14:paraId="79AEF297" w14:textId="77777777" w:rsidR="00452631" w:rsidRDefault="00452631" w:rsidP="00452631"/>
    <w:p w14:paraId="479D8297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Visibilité accrue pour les vendeurs : Les particuliers et les entreprises peuvent utiliser l'application pour augmenter la visibilité de leurs produits ou services, touchant ainsi un public plus large.</w:t>
      </w:r>
    </w:p>
    <w:p w14:paraId="00A7BEE4" w14:textId="77777777" w:rsidR="00452631" w:rsidRDefault="00452631" w:rsidP="00452631"/>
    <w:p w14:paraId="3E52D0BF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 xml:space="preserve">Économie d'argent pour les acheteurs : Les utilisateurs peuvent trouver des biens ou services </w:t>
      </w:r>
      <w:proofErr w:type="gramStart"/>
      <w:r>
        <w:t>d'occasion</w:t>
      </w:r>
      <w:proofErr w:type="gramEnd"/>
      <w:r>
        <w:t xml:space="preserve"> à des prix avantageux par rapport à l'achat de produits neufs.</w:t>
      </w:r>
    </w:p>
    <w:p w14:paraId="0A1F17C4" w14:textId="77777777" w:rsidR="00452631" w:rsidRDefault="00452631" w:rsidP="00452631"/>
    <w:p w14:paraId="65DF7A1D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Accès facile aux offres locales : Les utilisateurs peuvent découvrir des offres et des opportunités locales, encourageant le commerce au niveau communautaire.</w:t>
      </w:r>
    </w:p>
    <w:p w14:paraId="495CA86A" w14:textId="77777777" w:rsidR="00452631" w:rsidRDefault="00452631" w:rsidP="00452631"/>
    <w:p w14:paraId="02B5CA58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Facilitation des transactions en ligne : L'application offre une plateforme sécurisée pour effectuer des transactions en ligne, simplifiant ainsi le processus d'achat et de vente.</w:t>
      </w:r>
    </w:p>
    <w:p w14:paraId="132051A9" w14:textId="77777777" w:rsidR="00452631" w:rsidRDefault="00452631" w:rsidP="00452631"/>
    <w:p w14:paraId="59E98302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Réduction du gaspillage : En permettant aux gens de vendre des articles d'occasion, l'application contribue à la réduction du gaspillage en favorisant la réutilisation.</w:t>
      </w:r>
    </w:p>
    <w:p w14:paraId="6E53C08F" w14:textId="77777777" w:rsidR="00452631" w:rsidRDefault="00452631" w:rsidP="00452631"/>
    <w:p w14:paraId="1E0F302D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Gain de temps : Les utilisateurs peuvent trouver rapidement ce qu'ils recherchent sans avoir à parcourir de multiples sources physiques.</w:t>
      </w:r>
    </w:p>
    <w:p w14:paraId="47B7FC7F" w14:textId="77777777" w:rsidR="00452631" w:rsidRDefault="00452631" w:rsidP="00452631"/>
    <w:p w14:paraId="785E7F48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Confiance et transparence : Les fonctionnalités telles que les évaluations et les commentaires permettent aux utilisateurs de prendre des décisions informées et contribuent à renforcer la confiance.</w:t>
      </w:r>
    </w:p>
    <w:p w14:paraId="5C45E39E" w14:textId="77777777" w:rsidR="00452631" w:rsidRDefault="00452631" w:rsidP="00452631"/>
    <w:p w14:paraId="003A04FC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t>Possibilité pour les petites entreprises de toucher un public plus large : Les petites entreprises peuvent utiliser la plateforme pour atteindre des clients potentiels au-delà de leur emplacement physique.</w:t>
      </w:r>
    </w:p>
    <w:p w14:paraId="4CDDF031" w14:textId="77777777" w:rsidR="00452631" w:rsidRDefault="00452631" w:rsidP="00452631"/>
    <w:p w14:paraId="79546DED" w14:textId="77777777" w:rsidR="00452631" w:rsidRDefault="00452631" w:rsidP="00452631">
      <w:pPr>
        <w:pStyle w:val="Paragraphedeliste"/>
        <w:numPr>
          <w:ilvl w:val="0"/>
          <w:numId w:val="1"/>
        </w:numPr>
      </w:pPr>
      <w:r>
        <w:lastRenderedPageBreak/>
        <w:t>Efficacité du marché local : En connectant l'offre et la demande au niveau local, l'application améliore l'efficacité du marché en facilitant la découverte de produits ou services pertinents.</w:t>
      </w:r>
    </w:p>
    <w:p w14:paraId="370A1B6D" w14:textId="77777777" w:rsidR="00452631" w:rsidRDefault="00452631" w:rsidP="00452631"/>
    <w:p w14:paraId="27D4C3BD" w14:textId="19CB0808" w:rsidR="00452631" w:rsidRDefault="00452631" w:rsidP="00452631">
      <w:pPr>
        <w:pStyle w:val="Paragraphedeliste"/>
        <w:numPr>
          <w:ilvl w:val="0"/>
          <w:numId w:val="1"/>
        </w:numPr>
      </w:pPr>
      <w:r>
        <w:t>Facilitation des échanges communautaires : L'application peut contribuer à renforcer les liens communautaires en permettant aux habitants de partager et d'échanger des biens et services.</w:t>
      </w:r>
    </w:p>
    <w:p w14:paraId="28B5C0C0" w14:textId="77777777" w:rsidR="00B92137" w:rsidRDefault="00B92137" w:rsidP="00B92137"/>
    <w:p w14:paraId="0AF1454F" w14:textId="62C71366" w:rsidR="00B92137" w:rsidRDefault="00B92137" w:rsidP="00B92137">
      <w:pPr>
        <w:pStyle w:val="Titre1"/>
      </w:pPr>
      <w:r>
        <w:t>Besoins spéciaux</w:t>
      </w:r>
    </w:p>
    <w:p w14:paraId="5D877F7D" w14:textId="7C4E2F9F" w:rsidR="00B92137" w:rsidRDefault="00B92137" w:rsidP="00B92137">
      <w:pPr>
        <w:pStyle w:val="Paragraphedeliste"/>
        <w:numPr>
          <w:ilvl w:val="0"/>
          <w:numId w:val="2"/>
        </w:numPr>
      </w:pPr>
      <w:r>
        <w:t>A terme, la plateforme doit pouvoir mettre archiver des annonces à l’aide d’intelligence artificielle, en laissant la possibilité à l’annonceur de reposter si le produit ou l’offre est toujours disponible, auquel cas il devrait supprimer l’annonce.</w:t>
      </w:r>
    </w:p>
    <w:p w14:paraId="0CCF39B3" w14:textId="77777777" w:rsidR="000254C6" w:rsidRDefault="000254C6" w:rsidP="000254C6"/>
    <w:p w14:paraId="6C08746D" w14:textId="76A00DB3" w:rsidR="000254C6" w:rsidRDefault="000254C6" w:rsidP="000254C6">
      <w:pPr>
        <w:pStyle w:val="Titre1"/>
      </w:pPr>
      <w:proofErr w:type="spellStart"/>
      <w:r>
        <w:t>Pestel</w:t>
      </w:r>
      <w:proofErr w:type="spellEnd"/>
    </w:p>
    <w:p w14:paraId="62985FCD" w14:textId="77777777" w:rsidR="000254C6" w:rsidRDefault="000254C6" w:rsidP="000254C6"/>
    <w:p w14:paraId="5C894D04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Politique (Politique) :</w:t>
      </w:r>
    </w:p>
    <w:p w14:paraId="1A5C8997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Régulations sur la confidentialité des données :</w:t>
      </w:r>
      <w:r w:rsidRPr="000254C6">
        <w:t xml:space="preserve"> Les politiques relatives à la protection des données personnelles peuvent imposer des exigences strictes sur la collecte, le stockage et l'utilisation des informations des utilisateurs.</w:t>
      </w:r>
    </w:p>
    <w:p w14:paraId="6B173859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Politiques fiscales :</w:t>
      </w:r>
      <w:r w:rsidRPr="000254C6">
        <w:t xml:space="preserve"> Des changements dans les lois fiscales, tels que des taxes sur les transactions en ligne, peuvent influencer les modèles économiques des applications.</w:t>
      </w:r>
    </w:p>
    <w:p w14:paraId="74D9AE02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Économique (Économique) :</w:t>
      </w:r>
    </w:p>
    <w:p w14:paraId="5DF57058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Conditions économiques globales :</w:t>
      </w:r>
      <w:r w:rsidRPr="000254C6">
        <w:t xml:space="preserve"> Les fluctuations économiques, telles que les récessions, peuvent influencer la capacité des consommateurs à dépenser de l'argent sur des biens et services, y compris via des applications de petites annonces.</w:t>
      </w:r>
    </w:p>
    <w:p w14:paraId="2BE3D648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Taux de change :</w:t>
      </w:r>
      <w:r w:rsidRPr="000254C6">
        <w:t xml:space="preserve"> Les variations des taux de change peuvent affecter les coûts d'exploitation pour les applications opérant à l'échelle mondiale.</w:t>
      </w:r>
    </w:p>
    <w:p w14:paraId="5EA05ABA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Socioculturel (Social) :</w:t>
      </w:r>
    </w:p>
    <w:p w14:paraId="48C571DA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Changements dans les préférences des consommateurs :</w:t>
      </w:r>
      <w:r w:rsidRPr="000254C6">
        <w:t xml:space="preserve"> Les évolutions culturelles et sociales peuvent influencer les types de biens et services recherchés via des petites annonces.</w:t>
      </w:r>
    </w:p>
    <w:p w14:paraId="59ADA1B1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Diversité culturelle :</w:t>
      </w:r>
      <w:r w:rsidRPr="000254C6">
        <w:t xml:space="preserve"> Les applications devront peut-être s'adapter pour répondre aux besoins de diverses cultures et communautés.</w:t>
      </w:r>
    </w:p>
    <w:p w14:paraId="7520F9E9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Technologique (Technologique) :</w:t>
      </w:r>
    </w:p>
    <w:p w14:paraId="0D204E18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Innovation technologique :</w:t>
      </w:r>
      <w:r w:rsidRPr="000254C6">
        <w:t xml:space="preserve"> Les avancées technologiques, comme l'intelligence artificielle, la réalité augmentée, ou les interfaces utilisateur améliorées, peuvent influencer la manière dont les applications de petites annonces sont développées et utilisées.</w:t>
      </w:r>
    </w:p>
    <w:p w14:paraId="2B60984E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lastRenderedPageBreak/>
        <w:t>Sécurité en ligne :</w:t>
      </w:r>
      <w:r w:rsidRPr="000254C6">
        <w:t xml:space="preserve"> Les préoccupations croissantes concernant la sécurité en ligne peuvent nécessiter des investissements dans des mesures de sécurité renforcées.</w:t>
      </w:r>
    </w:p>
    <w:p w14:paraId="33BFBAE8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Environnemental (Environnemental) :</w:t>
      </w:r>
    </w:p>
    <w:p w14:paraId="5D723690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Durabilité :</w:t>
      </w:r>
      <w:r w:rsidRPr="000254C6">
        <w:t xml:space="preserve"> Les considérations environnementales peuvent influencer les préférences des consommateurs pour des biens d'occasion plutôt que des produits neufs.</w:t>
      </w:r>
    </w:p>
    <w:p w14:paraId="01A41BD1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Impact écologique des transactions en ligne :</w:t>
      </w:r>
      <w:r w:rsidRPr="000254C6">
        <w:t xml:space="preserve"> Les entreprises peuvent être amenées à évaluer et à atténuer leur impact environnemental.</w:t>
      </w:r>
    </w:p>
    <w:p w14:paraId="0FCBCAD0" w14:textId="77777777" w:rsidR="000254C6" w:rsidRPr="000254C6" w:rsidRDefault="000254C6" w:rsidP="000254C6">
      <w:pPr>
        <w:numPr>
          <w:ilvl w:val="0"/>
          <w:numId w:val="3"/>
        </w:numPr>
      </w:pPr>
      <w:r w:rsidRPr="000254C6">
        <w:rPr>
          <w:b/>
          <w:bCs/>
        </w:rPr>
        <w:t>Légal (Légal) :</w:t>
      </w:r>
    </w:p>
    <w:p w14:paraId="183055A6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Réglementations sur la publicité en ligne :</w:t>
      </w:r>
      <w:r w:rsidRPr="000254C6">
        <w:t xml:space="preserve"> Les lois régissant la publicité en ligne peuvent affecter la manière dont les annonces sont ciblées et affichées.</w:t>
      </w:r>
    </w:p>
    <w:p w14:paraId="1152763F" w14:textId="77777777" w:rsidR="000254C6" w:rsidRPr="000254C6" w:rsidRDefault="000254C6" w:rsidP="000254C6">
      <w:pPr>
        <w:numPr>
          <w:ilvl w:val="1"/>
          <w:numId w:val="3"/>
        </w:numPr>
      </w:pPr>
      <w:r w:rsidRPr="000254C6">
        <w:rPr>
          <w:b/>
          <w:bCs/>
        </w:rPr>
        <w:t>Droits des consommateurs :</w:t>
      </w:r>
      <w:r w:rsidRPr="000254C6">
        <w:t xml:space="preserve"> Les réglementations sur la protection des consommateurs peuvent imposer des exigences spécifiques aux applications de petites annonces en matière d'information et de transparence.</w:t>
      </w:r>
    </w:p>
    <w:p w14:paraId="3DBCC8F0" w14:textId="0DB5681F" w:rsidR="000254C6" w:rsidRDefault="007A2BBD" w:rsidP="007A2BBD">
      <w:pPr>
        <w:pStyle w:val="Titre1"/>
      </w:pPr>
      <w:r>
        <w:t>SWOT</w:t>
      </w:r>
    </w:p>
    <w:p w14:paraId="37CDFDA5" w14:textId="77777777" w:rsidR="006A617C" w:rsidRPr="006A617C" w:rsidRDefault="006A617C" w:rsidP="006A617C">
      <w:pPr>
        <w:rPr>
          <w:b/>
          <w:bCs/>
        </w:rPr>
      </w:pPr>
      <w:r w:rsidRPr="006A617C">
        <w:rPr>
          <w:b/>
          <w:bCs/>
        </w:rPr>
        <w:t>Forces (</w:t>
      </w:r>
      <w:proofErr w:type="spellStart"/>
      <w:r w:rsidRPr="006A617C">
        <w:rPr>
          <w:b/>
          <w:bCs/>
        </w:rPr>
        <w:t>Strengths</w:t>
      </w:r>
      <w:proofErr w:type="spellEnd"/>
      <w:r w:rsidRPr="006A617C">
        <w:rPr>
          <w:b/>
          <w:bCs/>
        </w:rPr>
        <w:t>) :</w:t>
      </w:r>
    </w:p>
    <w:p w14:paraId="74888279" w14:textId="77777777" w:rsidR="006A617C" w:rsidRPr="006A617C" w:rsidRDefault="006A617C" w:rsidP="006A617C">
      <w:pPr>
        <w:numPr>
          <w:ilvl w:val="0"/>
          <w:numId w:val="4"/>
        </w:numPr>
      </w:pPr>
      <w:r w:rsidRPr="006A617C">
        <w:rPr>
          <w:b/>
          <w:bCs/>
        </w:rPr>
        <w:t>Plateforme Technologique Robuste :</w:t>
      </w:r>
    </w:p>
    <w:p w14:paraId="34024C80" w14:textId="77777777" w:rsidR="006A617C" w:rsidRPr="006A617C" w:rsidRDefault="006A617C" w:rsidP="006A617C">
      <w:pPr>
        <w:numPr>
          <w:ilvl w:val="1"/>
          <w:numId w:val="4"/>
        </w:numPr>
      </w:pPr>
      <w:r w:rsidRPr="006A617C">
        <w:t xml:space="preserve">La mise en place d'une plateforme technologique solide, utilisant des </w:t>
      </w:r>
      <w:proofErr w:type="spellStart"/>
      <w:r w:rsidRPr="006A617C">
        <w:t>frameworks</w:t>
      </w:r>
      <w:proofErr w:type="spellEnd"/>
      <w:r w:rsidRPr="006A617C">
        <w:t xml:space="preserve"> modernes, peut fournir une expérience utilisateur fluide et des performances optimales.</w:t>
      </w:r>
    </w:p>
    <w:p w14:paraId="573D9DBF" w14:textId="77777777" w:rsidR="006A617C" w:rsidRPr="006A617C" w:rsidRDefault="006A617C" w:rsidP="006A617C">
      <w:pPr>
        <w:numPr>
          <w:ilvl w:val="0"/>
          <w:numId w:val="4"/>
        </w:numPr>
      </w:pPr>
      <w:r w:rsidRPr="006A617C">
        <w:rPr>
          <w:b/>
          <w:bCs/>
        </w:rPr>
        <w:t>Fonctionnalités Avancées :</w:t>
      </w:r>
    </w:p>
    <w:p w14:paraId="71D97AA8" w14:textId="77777777" w:rsidR="006A617C" w:rsidRPr="006A617C" w:rsidRDefault="006A617C" w:rsidP="006A617C">
      <w:pPr>
        <w:numPr>
          <w:ilvl w:val="1"/>
          <w:numId w:val="4"/>
        </w:numPr>
      </w:pPr>
      <w:r w:rsidRPr="006A617C">
        <w:t>L'intégration de fonctionnalités avancées, telles que la géolocalisation, la messagerie instantanée, et des filtres de recherche sophistiqués, peut rendre l'application attrayante pour les utilisateurs.</w:t>
      </w:r>
    </w:p>
    <w:p w14:paraId="3F4369CE" w14:textId="77777777" w:rsidR="006A617C" w:rsidRPr="006A617C" w:rsidRDefault="006A617C" w:rsidP="006A617C">
      <w:pPr>
        <w:numPr>
          <w:ilvl w:val="0"/>
          <w:numId w:val="4"/>
        </w:numPr>
      </w:pPr>
      <w:r w:rsidRPr="006A617C">
        <w:rPr>
          <w:b/>
          <w:bCs/>
        </w:rPr>
        <w:t>Stratégie de Monétisation Claire :</w:t>
      </w:r>
    </w:p>
    <w:p w14:paraId="183ED789" w14:textId="77777777" w:rsidR="006A617C" w:rsidRPr="006A617C" w:rsidRDefault="006A617C" w:rsidP="006A617C">
      <w:pPr>
        <w:numPr>
          <w:ilvl w:val="1"/>
          <w:numId w:val="4"/>
        </w:numPr>
      </w:pPr>
      <w:r w:rsidRPr="006A617C">
        <w:t>Une stratégie de monétisation bien définie, comme des frais d'annonce, des abonnements premium, ou des partenariats publicitaires, peut contribuer à la viabilité financière du projet.</w:t>
      </w:r>
    </w:p>
    <w:p w14:paraId="3DDF5220" w14:textId="77777777" w:rsidR="006A617C" w:rsidRPr="006A617C" w:rsidRDefault="006A617C" w:rsidP="006A617C">
      <w:pPr>
        <w:numPr>
          <w:ilvl w:val="0"/>
          <w:numId w:val="4"/>
        </w:numPr>
      </w:pPr>
      <w:r w:rsidRPr="006A617C">
        <w:rPr>
          <w:b/>
          <w:bCs/>
        </w:rPr>
        <w:t>Expérience Utilisateur Intuitive :</w:t>
      </w:r>
    </w:p>
    <w:p w14:paraId="3B5E67AC" w14:textId="77777777" w:rsidR="006A617C" w:rsidRPr="006A617C" w:rsidRDefault="006A617C" w:rsidP="006A617C">
      <w:pPr>
        <w:numPr>
          <w:ilvl w:val="1"/>
          <w:numId w:val="4"/>
        </w:numPr>
      </w:pPr>
      <w:r w:rsidRPr="006A617C">
        <w:t>La conception d'une interface utilisateur conviviale et intuitive peut améliorer l'expérience globale de l'utilisateur et favoriser l'adoption de l'application.</w:t>
      </w:r>
    </w:p>
    <w:p w14:paraId="2FBC075B" w14:textId="77777777" w:rsidR="006A617C" w:rsidRPr="006A617C" w:rsidRDefault="006A617C" w:rsidP="006A617C">
      <w:pPr>
        <w:numPr>
          <w:ilvl w:val="0"/>
          <w:numId w:val="4"/>
        </w:numPr>
      </w:pPr>
      <w:r w:rsidRPr="006A617C">
        <w:rPr>
          <w:b/>
          <w:bCs/>
        </w:rPr>
        <w:t>Partenariats Stratégiques :</w:t>
      </w:r>
    </w:p>
    <w:p w14:paraId="5B72E7AD" w14:textId="77777777" w:rsidR="006A617C" w:rsidRPr="006A617C" w:rsidRDefault="006A617C" w:rsidP="006A617C">
      <w:pPr>
        <w:numPr>
          <w:ilvl w:val="1"/>
          <w:numId w:val="4"/>
        </w:numPr>
      </w:pPr>
      <w:r w:rsidRPr="006A617C">
        <w:t>La possibilité de nouer des partenariats avec des entreprises locales, des organisations communautaires ou d'autres acteurs clés peut étendre la portée de l'application.</w:t>
      </w:r>
    </w:p>
    <w:p w14:paraId="622ECBD6" w14:textId="77777777" w:rsidR="006A617C" w:rsidRPr="006A617C" w:rsidRDefault="006A617C" w:rsidP="006A617C">
      <w:pPr>
        <w:rPr>
          <w:b/>
          <w:bCs/>
        </w:rPr>
      </w:pPr>
      <w:r w:rsidRPr="006A617C">
        <w:rPr>
          <w:b/>
          <w:bCs/>
        </w:rPr>
        <w:t>Faiblesses (</w:t>
      </w:r>
      <w:proofErr w:type="spellStart"/>
      <w:r w:rsidRPr="006A617C">
        <w:rPr>
          <w:b/>
          <w:bCs/>
        </w:rPr>
        <w:t>Weaknesses</w:t>
      </w:r>
      <w:proofErr w:type="spellEnd"/>
      <w:r w:rsidRPr="006A617C">
        <w:rPr>
          <w:b/>
          <w:bCs/>
        </w:rPr>
        <w:t>) :</w:t>
      </w:r>
    </w:p>
    <w:p w14:paraId="384EB17A" w14:textId="77777777" w:rsidR="006A617C" w:rsidRPr="006A617C" w:rsidRDefault="006A617C" w:rsidP="006A617C">
      <w:pPr>
        <w:numPr>
          <w:ilvl w:val="0"/>
          <w:numId w:val="5"/>
        </w:numPr>
      </w:pPr>
      <w:r w:rsidRPr="006A617C">
        <w:rPr>
          <w:b/>
          <w:bCs/>
        </w:rPr>
        <w:t>Notoriété Limitée :</w:t>
      </w:r>
    </w:p>
    <w:p w14:paraId="3DFB5BE7" w14:textId="77777777" w:rsidR="006A617C" w:rsidRPr="006A617C" w:rsidRDefault="006A617C" w:rsidP="006A617C">
      <w:pPr>
        <w:numPr>
          <w:ilvl w:val="1"/>
          <w:numId w:val="5"/>
        </w:numPr>
      </w:pPr>
      <w:r w:rsidRPr="006A617C">
        <w:lastRenderedPageBreak/>
        <w:t>En tant que nouveau projet, l'application pourrait faire face à un manque initial de notoriété, ce qui peut rendre difficile la concurrence avec des acteurs établis.</w:t>
      </w:r>
    </w:p>
    <w:p w14:paraId="2CF8CF02" w14:textId="77777777" w:rsidR="006A617C" w:rsidRPr="006A617C" w:rsidRDefault="006A617C" w:rsidP="006A617C">
      <w:pPr>
        <w:numPr>
          <w:ilvl w:val="0"/>
          <w:numId w:val="5"/>
        </w:numPr>
      </w:pPr>
      <w:r w:rsidRPr="006A617C">
        <w:rPr>
          <w:b/>
          <w:bCs/>
        </w:rPr>
        <w:t>Ressources Limitées :</w:t>
      </w:r>
    </w:p>
    <w:p w14:paraId="602A4B8D" w14:textId="77777777" w:rsidR="006A617C" w:rsidRPr="006A617C" w:rsidRDefault="006A617C" w:rsidP="006A617C">
      <w:pPr>
        <w:numPr>
          <w:ilvl w:val="1"/>
          <w:numId w:val="5"/>
        </w:numPr>
      </w:pPr>
      <w:r w:rsidRPr="006A617C">
        <w:t>Des contraintes financières ou de ressources humaines peuvent limiter la capacité du projet à innover ou à réagir rapidement aux évolutions du marché.</w:t>
      </w:r>
    </w:p>
    <w:p w14:paraId="51A15988" w14:textId="77777777" w:rsidR="006A617C" w:rsidRPr="006A617C" w:rsidRDefault="006A617C" w:rsidP="006A617C">
      <w:pPr>
        <w:numPr>
          <w:ilvl w:val="0"/>
          <w:numId w:val="5"/>
        </w:numPr>
      </w:pPr>
      <w:r w:rsidRPr="006A617C">
        <w:rPr>
          <w:b/>
          <w:bCs/>
        </w:rPr>
        <w:t>Adoption des Utilisateurs :</w:t>
      </w:r>
    </w:p>
    <w:p w14:paraId="35F4932B" w14:textId="77777777" w:rsidR="006A617C" w:rsidRPr="006A617C" w:rsidRDefault="006A617C" w:rsidP="006A617C">
      <w:pPr>
        <w:numPr>
          <w:ilvl w:val="1"/>
          <w:numId w:val="5"/>
        </w:numPr>
      </w:pPr>
      <w:r w:rsidRPr="006A617C">
        <w:t>Convaincre les utilisateurs de migrer d'autres plateformes vers la nouvelle application peut être un défi, en particulier si elles sont déjà attachées à des alternatives bien établies.</w:t>
      </w:r>
    </w:p>
    <w:p w14:paraId="02BEAD85" w14:textId="77777777" w:rsidR="006A617C" w:rsidRPr="006A617C" w:rsidRDefault="006A617C" w:rsidP="006A617C">
      <w:pPr>
        <w:rPr>
          <w:b/>
          <w:bCs/>
        </w:rPr>
      </w:pPr>
      <w:r w:rsidRPr="006A617C">
        <w:rPr>
          <w:b/>
          <w:bCs/>
        </w:rPr>
        <w:t>Opportunités (</w:t>
      </w:r>
      <w:proofErr w:type="spellStart"/>
      <w:r w:rsidRPr="006A617C">
        <w:rPr>
          <w:b/>
          <w:bCs/>
        </w:rPr>
        <w:t>Opportunities</w:t>
      </w:r>
      <w:proofErr w:type="spellEnd"/>
      <w:r w:rsidRPr="006A617C">
        <w:rPr>
          <w:b/>
          <w:bCs/>
        </w:rPr>
        <w:t>) :</w:t>
      </w:r>
    </w:p>
    <w:p w14:paraId="68137313" w14:textId="77777777" w:rsidR="006A617C" w:rsidRPr="006A617C" w:rsidRDefault="006A617C" w:rsidP="006A617C">
      <w:pPr>
        <w:numPr>
          <w:ilvl w:val="0"/>
          <w:numId w:val="6"/>
        </w:numPr>
      </w:pPr>
      <w:r w:rsidRPr="006A617C">
        <w:rPr>
          <w:b/>
          <w:bCs/>
        </w:rPr>
        <w:t>Croissance du Marché des Annonces en Ligne :</w:t>
      </w:r>
    </w:p>
    <w:p w14:paraId="4D327CBE" w14:textId="77777777" w:rsidR="006A617C" w:rsidRPr="006A617C" w:rsidRDefault="006A617C" w:rsidP="006A617C">
      <w:pPr>
        <w:numPr>
          <w:ilvl w:val="1"/>
          <w:numId w:val="6"/>
        </w:numPr>
      </w:pPr>
      <w:r w:rsidRPr="006A617C">
        <w:t>L'expansion continue du marché des annonces en ligne offre des opportunités de croissance, surtout si l'application peut identifier des créneaux ou des besoins spécifiques non encore exploités.</w:t>
      </w:r>
    </w:p>
    <w:p w14:paraId="24E85187" w14:textId="77777777" w:rsidR="006A617C" w:rsidRPr="006A617C" w:rsidRDefault="006A617C" w:rsidP="006A617C">
      <w:pPr>
        <w:numPr>
          <w:ilvl w:val="0"/>
          <w:numId w:val="6"/>
        </w:numPr>
      </w:pPr>
      <w:r w:rsidRPr="006A617C">
        <w:rPr>
          <w:b/>
          <w:bCs/>
        </w:rPr>
        <w:t>Partenariats Locaux :</w:t>
      </w:r>
    </w:p>
    <w:p w14:paraId="7F8C6CF9" w14:textId="77777777" w:rsidR="006A617C" w:rsidRPr="006A617C" w:rsidRDefault="006A617C" w:rsidP="006A617C">
      <w:pPr>
        <w:numPr>
          <w:ilvl w:val="1"/>
          <w:numId w:val="6"/>
        </w:numPr>
      </w:pPr>
      <w:r w:rsidRPr="006A617C">
        <w:t>Établir des partenariats avec des entreprises locales, des commerçants ou des organisations communautaires peut augmenter la visibilité et le succès de l'application.</w:t>
      </w:r>
    </w:p>
    <w:p w14:paraId="493D90DB" w14:textId="77777777" w:rsidR="006A617C" w:rsidRPr="006A617C" w:rsidRDefault="006A617C" w:rsidP="006A617C">
      <w:pPr>
        <w:numPr>
          <w:ilvl w:val="0"/>
          <w:numId w:val="6"/>
        </w:numPr>
      </w:pPr>
      <w:r w:rsidRPr="006A617C">
        <w:rPr>
          <w:b/>
          <w:bCs/>
        </w:rPr>
        <w:t>Innovation Technologique :</w:t>
      </w:r>
    </w:p>
    <w:p w14:paraId="59EAF9E6" w14:textId="77777777" w:rsidR="006A617C" w:rsidRPr="006A617C" w:rsidRDefault="006A617C" w:rsidP="006A617C">
      <w:pPr>
        <w:numPr>
          <w:ilvl w:val="1"/>
          <w:numId w:val="6"/>
        </w:numPr>
      </w:pPr>
      <w:r w:rsidRPr="006A617C">
        <w:t>L'intégration de technologies émergentes, telles que l'intelligence artificielle ou la réalité augmentée, peut offrir des avantages compétitifs et attirer de nouveaux utilisateurs.</w:t>
      </w:r>
    </w:p>
    <w:p w14:paraId="2681CC51" w14:textId="77777777" w:rsidR="006A617C" w:rsidRPr="006A617C" w:rsidRDefault="006A617C" w:rsidP="006A617C">
      <w:pPr>
        <w:numPr>
          <w:ilvl w:val="0"/>
          <w:numId w:val="6"/>
        </w:numPr>
      </w:pPr>
      <w:r w:rsidRPr="006A617C">
        <w:rPr>
          <w:b/>
          <w:bCs/>
        </w:rPr>
        <w:t>Personnalisation de l'Expérience Utilisateur :</w:t>
      </w:r>
    </w:p>
    <w:p w14:paraId="5C87F825" w14:textId="77777777" w:rsidR="006A617C" w:rsidRPr="006A617C" w:rsidRDefault="006A617C" w:rsidP="006A617C">
      <w:pPr>
        <w:numPr>
          <w:ilvl w:val="1"/>
          <w:numId w:val="6"/>
        </w:numPr>
      </w:pPr>
      <w:r w:rsidRPr="006A617C">
        <w:t>La possibilité de personnaliser l'expérience utilisateur en fonction des préférences locales peut renforcer l'attrait de l'application.</w:t>
      </w:r>
    </w:p>
    <w:p w14:paraId="67479089" w14:textId="77777777" w:rsidR="006A617C" w:rsidRPr="006A617C" w:rsidRDefault="006A617C" w:rsidP="006A617C">
      <w:pPr>
        <w:numPr>
          <w:ilvl w:val="0"/>
          <w:numId w:val="6"/>
        </w:numPr>
      </w:pPr>
      <w:r w:rsidRPr="006A617C">
        <w:rPr>
          <w:b/>
          <w:bCs/>
        </w:rPr>
        <w:t>Expansion Internationale :</w:t>
      </w:r>
    </w:p>
    <w:p w14:paraId="3F80C397" w14:textId="77777777" w:rsidR="006A617C" w:rsidRPr="006A617C" w:rsidRDefault="006A617C" w:rsidP="006A617C">
      <w:pPr>
        <w:numPr>
          <w:ilvl w:val="1"/>
          <w:numId w:val="6"/>
        </w:numPr>
      </w:pPr>
      <w:r w:rsidRPr="006A617C">
        <w:t>Si l'application connaît le succès sur le marché local, une expansion vers d'autres régions peut offrir de nouvelles opportunités de croissance.</w:t>
      </w:r>
    </w:p>
    <w:p w14:paraId="49DC604E" w14:textId="77777777" w:rsidR="006A617C" w:rsidRPr="006A617C" w:rsidRDefault="006A617C" w:rsidP="006A617C">
      <w:pPr>
        <w:rPr>
          <w:b/>
          <w:bCs/>
        </w:rPr>
      </w:pPr>
      <w:r w:rsidRPr="006A617C">
        <w:rPr>
          <w:b/>
          <w:bCs/>
        </w:rPr>
        <w:t>Menaces (</w:t>
      </w:r>
      <w:proofErr w:type="spellStart"/>
      <w:r w:rsidRPr="006A617C">
        <w:rPr>
          <w:b/>
          <w:bCs/>
        </w:rPr>
        <w:t>Threats</w:t>
      </w:r>
      <w:proofErr w:type="spellEnd"/>
      <w:r w:rsidRPr="006A617C">
        <w:rPr>
          <w:b/>
          <w:bCs/>
        </w:rPr>
        <w:t>) :</w:t>
      </w:r>
    </w:p>
    <w:p w14:paraId="2667721F" w14:textId="77777777" w:rsidR="006A617C" w:rsidRPr="006A617C" w:rsidRDefault="006A617C" w:rsidP="006A617C">
      <w:pPr>
        <w:numPr>
          <w:ilvl w:val="0"/>
          <w:numId w:val="7"/>
        </w:numPr>
      </w:pPr>
      <w:r w:rsidRPr="006A617C">
        <w:rPr>
          <w:b/>
          <w:bCs/>
        </w:rPr>
        <w:t>Concurrence Féroce :</w:t>
      </w:r>
    </w:p>
    <w:p w14:paraId="6991C44F" w14:textId="77777777" w:rsidR="006A617C" w:rsidRPr="006A617C" w:rsidRDefault="006A617C" w:rsidP="006A617C">
      <w:pPr>
        <w:numPr>
          <w:ilvl w:val="1"/>
          <w:numId w:val="7"/>
        </w:numPr>
      </w:pPr>
      <w:r w:rsidRPr="006A617C">
        <w:t>La présence de grandes entreprises déjà établies dans le domaine des petites annonces peut représenter une menace significative.</w:t>
      </w:r>
    </w:p>
    <w:p w14:paraId="1824FB9E" w14:textId="77777777" w:rsidR="006A617C" w:rsidRPr="006A617C" w:rsidRDefault="006A617C" w:rsidP="006A617C">
      <w:pPr>
        <w:numPr>
          <w:ilvl w:val="0"/>
          <w:numId w:val="7"/>
        </w:numPr>
      </w:pPr>
      <w:r w:rsidRPr="006A617C">
        <w:rPr>
          <w:b/>
          <w:bCs/>
        </w:rPr>
        <w:t>Évolutions Technologiques Rapides :</w:t>
      </w:r>
    </w:p>
    <w:p w14:paraId="5DD5ABF9" w14:textId="77777777" w:rsidR="006A617C" w:rsidRPr="006A617C" w:rsidRDefault="006A617C" w:rsidP="006A617C">
      <w:pPr>
        <w:numPr>
          <w:ilvl w:val="1"/>
          <w:numId w:val="7"/>
        </w:numPr>
      </w:pPr>
      <w:r w:rsidRPr="006A617C">
        <w:t>Les évolutions rapides de la technologie peuvent rendre obsolètes certaines fonctionnalités de l'application ou créer des attentes élevées chez les utilisateurs.</w:t>
      </w:r>
    </w:p>
    <w:p w14:paraId="4C6DC364" w14:textId="77777777" w:rsidR="007A2BBD" w:rsidRDefault="007A2BBD" w:rsidP="007A2BBD"/>
    <w:p w14:paraId="06AAB831" w14:textId="0E4E113A" w:rsidR="00710F0B" w:rsidRDefault="00710F0B" w:rsidP="00710F0B">
      <w:pPr>
        <w:pStyle w:val="Titre1"/>
      </w:pPr>
      <w:r>
        <w:lastRenderedPageBreak/>
        <w:t xml:space="preserve">Analyse et prévision financières </w:t>
      </w:r>
    </w:p>
    <w:p w14:paraId="2DFBBDFC" w14:textId="77777777" w:rsidR="00710F0B" w:rsidRDefault="00710F0B" w:rsidP="00710F0B"/>
    <w:p w14:paraId="323882C3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1. Résumé Exécutif :</w:t>
      </w:r>
    </w:p>
    <w:p w14:paraId="3CFD33BA" w14:textId="77777777" w:rsidR="00710F0B" w:rsidRPr="00710F0B" w:rsidRDefault="00710F0B" w:rsidP="00710F0B">
      <w:pPr>
        <w:numPr>
          <w:ilvl w:val="0"/>
          <w:numId w:val="8"/>
        </w:numPr>
      </w:pPr>
      <w:r w:rsidRPr="00710F0B">
        <w:t>Présentation des principaux éléments financiers, tels que les revenus projetés, les coûts et les bénéfices anticipés.</w:t>
      </w:r>
    </w:p>
    <w:p w14:paraId="58B64BF2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2. Introduction de l'Entreprise :</w:t>
      </w:r>
    </w:p>
    <w:p w14:paraId="648C79E6" w14:textId="77777777" w:rsidR="00710F0B" w:rsidRPr="00710F0B" w:rsidRDefault="00710F0B" w:rsidP="00710F0B">
      <w:pPr>
        <w:numPr>
          <w:ilvl w:val="0"/>
          <w:numId w:val="9"/>
        </w:numPr>
      </w:pPr>
      <w:r w:rsidRPr="00710F0B">
        <w:t>Brève description du projet de petites annonces, y compris sa mission et sa vision.</w:t>
      </w:r>
    </w:p>
    <w:p w14:paraId="7C2D5779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3. État des Résultats Prévisionnels (Compte de Résultat) :</w:t>
      </w:r>
    </w:p>
    <w:p w14:paraId="7281C4E0" w14:textId="77777777" w:rsidR="00710F0B" w:rsidRPr="00710F0B" w:rsidRDefault="00710F0B" w:rsidP="00710F0B">
      <w:pPr>
        <w:numPr>
          <w:ilvl w:val="0"/>
          <w:numId w:val="10"/>
        </w:numPr>
      </w:pPr>
      <w:r w:rsidRPr="00710F0B">
        <w:rPr>
          <w:i/>
          <w:iCs/>
        </w:rPr>
        <w:t>Exemple d'État des Résultats pour la première année 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  <w:gridCol w:w="3503"/>
      </w:tblGrid>
      <w:tr w:rsidR="00710F0B" w:rsidRPr="00710F0B" w14:paraId="738CEE03" w14:textId="77777777" w:rsidTr="00710F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6AB265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Rubriques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34AB19E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Année 1 ($)</w:t>
            </w:r>
          </w:p>
        </w:tc>
      </w:tr>
      <w:tr w:rsidR="00710F0B" w:rsidRPr="00710F0B" w14:paraId="56958E49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093CD59" w14:textId="77777777" w:rsidR="00710F0B" w:rsidRPr="00710F0B" w:rsidRDefault="00710F0B" w:rsidP="00710F0B">
            <w:r w:rsidRPr="00710F0B">
              <w:t>Revenus des Annonces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39844E" w14:textId="77777777" w:rsidR="00710F0B" w:rsidRPr="00710F0B" w:rsidRDefault="00710F0B" w:rsidP="00710F0B">
            <w:r w:rsidRPr="00710F0B">
              <w:t>150,000</w:t>
            </w:r>
          </w:p>
        </w:tc>
      </w:tr>
      <w:tr w:rsidR="00710F0B" w:rsidRPr="00710F0B" w14:paraId="19EF7F59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8065AE" w14:textId="77777777" w:rsidR="00710F0B" w:rsidRPr="00710F0B" w:rsidRDefault="00710F0B" w:rsidP="00710F0B">
            <w:r w:rsidRPr="00710F0B">
              <w:t>Coût des Biens Vendus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C991E9" w14:textId="77777777" w:rsidR="00710F0B" w:rsidRPr="00710F0B" w:rsidRDefault="00710F0B" w:rsidP="00710F0B">
            <w:r w:rsidRPr="00710F0B">
              <w:t>40,000</w:t>
            </w:r>
          </w:p>
        </w:tc>
      </w:tr>
      <w:tr w:rsidR="00710F0B" w:rsidRPr="00710F0B" w14:paraId="23DD4889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F53BCC" w14:textId="77777777" w:rsidR="00710F0B" w:rsidRPr="00710F0B" w:rsidRDefault="00710F0B" w:rsidP="00710F0B">
            <w:r w:rsidRPr="00710F0B">
              <w:t>Bénéfice Brut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03B902" w14:textId="77777777" w:rsidR="00710F0B" w:rsidRPr="00710F0B" w:rsidRDefault="00710F0B" w:rsidP="00710F0B">
            <w:r w:rsidRPr="00710F0B">
              <w:t>110,000</w:t>
            </w:r>
          </w:p>
        </w:tc>
      </w:tr>
      <w:tr w:rsidR="00710F0B" w:rsidRPr="00710F0B" w14:paraId="77D4BA00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347C31" w14:textId="77777777" w:rsidR="00710F0B" w:rsidRPr="00710F0B" w:rsidRDefault="00710F0B" w:rsidP="00710F0B">
            <w:r w:rsidRPr="00710F0B">
              <w:t>Dépenses d'Exploitation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8D6E7F" w14:textId="77777777" w:rsidR="00710F0B" w:rsidRPr="00710F0B" w:rsidRDefault="00710F0B" w:rsidP="00710F0B">
            <w:r w:rsidRPr="00710F0B">
              <w:t>50,000</w:t>
            </w:r>
          </w:p>
        </w:tc>
      </w:tr>
      <w:tr w:rsidR="00710F0B" w:rsidRPr="00710F0B" w14:paraId="09E7321F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F09739" w14:textId="77777777" w:rsidR="00710F0B" w:rsidRPr="00710F0B" w:rsidRDefault="00710F0B" w:rsidP="00710F0B">
            <w:r w:rsidRPr="00710F0B">
              <w:t>Bénéfice Avant Impôts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6E63E0C" w14:textId="77777777" w:rsidR="00710F0B" w:rsidRPr="00710F0B" w:rsidRDefault="00710F0B" w:rsidP="00710F0B">
            <w:r w:rsidRPr="00710F0B">
              <w:t>60,000</w:t>
            </w:r>
          </w:p>
        </w:tc>
      </w:tr>
      <w:tr w:rsidR="00710F0B" w:rsidRPr="00710F0B" w14:paraId="78CEB09D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7A87FD" w14:textId="77777777" w:rsidR="00710F0B" w:rsidRPr="00710F0B" w:rsidRDefault="00710F0B" w:rsidP="00710F0B">
            <w:r w:rsidRPr="00710F0B">
              <w:t>Impôts (25%)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8BF9547" w14:textId="77777777" w:rsidR="00710F0B" w:rsidRPr="00710F0B" w:rsidRDefault="00710F0B" w:rsidP="00710F0B">
            <w:r w:rsidRPr="00710F0B">
              <w:t>15,000</w:t>
            </w:r>
          </w:p>
        </w:tc>
      </w:tr>
      <w:tr w:rsidR="00710F0B" w:rsidRPr="00710F0B" w14:paraId="0D3BD52C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5A5F7D" w14:textId="77777777" w:rsidR="00710F0B" w:rsidRPr="00710F0B" w:rsidRDefault="00710F0B" w:rsidP="00710F0B">
            <w:r w:rsidRPr="00710F0B">
              <w:t>Bénéfice 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0DF9FB" w14:textId="77777777" w:rsidR="00710F0B" w:rsidRPr="00710F0B" w:rsidRDefault="00710F0B" w:rsidP="00710F0B">
            <w:r w:rsidRPr="00710F0B">
              <w:t>45,000</w:t>
            </w:r>
          </w:p>
        </w:tc>
      </w:tr>
    </w:tbl>
    <w:p w14:paraId="4B6DBB4C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4. Bilan Prévisionnel :</w:t>
      </w:r>
    </w:p>
    <w:p w14:paraId="19C7D65A" w14:textId="77777777" w:rsidR="00710F0B" w:rsidRPr="00710F0B" w:rsidRDefault="00710F0B" w:rsidP="00710F0B">
      <w:pPr>
        <w:numPr>
          <w:ilvl w:val="0"/>
          <w:numId w:val="11"/>
        </w:numPr>
      </w:pPr>
      <w:r w:rsidRPr="00710F0B">
        <w:rPr>
          <w:i/>
          <w:iCs/>
        </w:rPr>
        <w:t>Exemple de Bilan pour la fin de la première année 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669"/>
        <w:gridCol w:w="4905"/>
        <w:gridCol w:w="1699"/>
      </w:tblGrid>
      <w:tr w:rsidR="00710F0B" w:rsidRPr="00710F0B" w14:paraId="2A92F6BD" w14:textId="77777777" w:rsidTr="00710F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76EFD2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Actifs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DB1CD0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Année 1 ($)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ED2304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Passifs et Capitaux Propres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36526EC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Année 1 ($)</w:t>
            </w:r>
          </w:p>
        </w:tc>
      </w:tr>
      <w:tr w:rsidR="00710F0B" w:rsidRPr="00710F0B" w14:paraId="5D6252B1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1083AE" w14:textId="77777777" w:rsidR="00710F0B" w:rsidRPr="00710F0B" w:rsidRDefault="00710F0B" w:rsidP="00710F0B">
            <w:r w:rsidRPr="00710F0B">
              <w:t>Liquidités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988DF2" w14:textId="77777777" w:rsidR="00710F0B" w:rsidRPr="00710F0B" w:rsidRDefault="00710F0B" w:rsidP="00710F0B">
            <w:r w:rsidRPr="00710F0B">
              <w:t>30,000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8A2752" w14:textId="77777777" w:rsidR="00710F0B" w:rsidRPr="00710F0B" w:rsidRDefault="00710F0B" w:rsidP="00710F0B">
            <w:r w:rsidRPr="00710F0B">
              <w:t>Dettes Courantes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D136DA6" w14:textId="77777777" w:rsidR="00710F0B" w:rsidRPr="00710F0B" w:rsidRDefault="00710F0B" w:rsidP="00710F0B">
            <w:r w:rsidRPr="00710F0B">
              <w:t>20,000</w:t>
            </w:r>
          </w:p>
        </w:tc>
      </w:tr>
      <w:tr w:rsidR="00710F0B" w:rsidRPr="00710F0B" w14:paraId="3C384890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0B44E4" w14:textId="77777777" w:rsidR="00710F0B" w:rsidRPr="00710F0B" w:rsidRDefault="00710F0B" w:rsidP="00710F0B">
            <w:r w:rsidRPr="00710F0B">
              <w:t>Équipement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5EAA94" w14:textId="77777777" w:rsidR="00710F0B" w:rsidRPr="00710F0B" w:rsidRDefault="00710F0B" w:rsidP="00710F0B">
            <w:r w:rsidRPr="00710F0B">
              <w:t>70,000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C2E21C" w14:textId="77777777" w:rsidR="00710F0B" w:rsidRPr="00710F0B" w:rsidRDefault="00710F0B" w:rsidP="00710F0B">
            <w:r w:rsidRPr="00710F0B">
              <w:t>Dettes à Long Terme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46906D7" w14:textId="77777777" w:rsidR="00710F0B" w:rsidRPr="00710F0B" w:rsidRDefault="00710F0B" w:rsidP="00710F0B">
            <w:r w:rsidRPr="00710F0B">
              <w:t>40,000</w:t>
            </w:r>
          </w:p>
        </w:tc>
      </w:tr>
      <w:tr w:rsidR="00710F0B" w:rsidRPr="00710F0B" w14:paraId="5AD0EE6F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4489B6" w14:textId="77777777" w:rsidR="00710F0B" w:rsidRPr="00710F0B" w:rsidRDefault="00710F0B" w:rsidP="00710F0B">
            <w:r w:rsidRPr="00710F0B">
              <w:t>Autres Actifs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63FD4F" w14:textId="77777777" w:rsidR="00710F0B" w:rsidRPr="00710F0B" w:rsidRDefault="00710F0B" w:rsidP="00710F0B">
            <w:r w:rsidRPr="00710F0B">
              <w:t>20,000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F992A4" w14:textId="77777777" w:rsidR="00710F0B" w:rsidRPr="00710F0B" w:rsidRDefault="00710F0B" w:rsidP="00710F0B">
            <w:r w:rsidRPr="00710F0B">
              <w:t>Capital Propre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7BA0B5" w14:textId="77777777" w:rsidR="00710F0B" w:rsidRPr="00710F0B" w:rsidRDefault="00710F0B" w:rsidP="00710F0B">
            <w:r w:rsidRPr="00710F0B">
              <w:t>40,000</w:t>
            </w:r>
          </w:p>
        </w:tc>
      </w:tr>
      <w:tr w:rsidR="00710F0B" w:rsidRPr="00710F0B" w14:paraId="16F5BC9E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57F863" w14:textId="77777777" w:rsidR="00710F0B" w:rsidRPr="00710F0B" w:rsidRDefault="00710F0B" w:rsidP="00710F0B">
            <w:r w:rsidRPr="00710F0B">
              <w:t>Total des Actifs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E09C31" w14:textId="77777777" w:rsidR="00710F0B" w:rsidRPr="00710F0B" w:rsidRDefault="00710F0B" w:rsidP="00710F0B">
            <w:r w:rsidRPr="00710F0B">
              <w:t>120,000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D506C7" w14:textId="77777777" w:rsidR="00710F0B" w:rsidRPr="00710F0B" w:rsidRDefault="00710F0B" w:rsidP="00710F0B">
            <w:r w:rsidRPr="00710F0B">
              <w:t>Total des Passifs et Capitaux Propres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71C740" w14:textId="77777777" w:rsidR="00710F0B" w:rsidRPr="00710F0B" w:rsidRDefault="00710F0B" w:rsidP="00710F0B">
            <w:r w:rsidRPr="00710F0B">
              <w:t>100,000</w:t>
            </w:r>
          </w:p>
        </w:tc>
      </w:tr>
    </w:tbl>
    <w:p w14:paraId="6C51AF1F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5. Tableau des Flux de Trésorerie Prévisionnels :</w:t>
      </w:r>
    </w:p>
    <w:p w14:paraId="14B81B2C" w14:textId="77777777" w:rsidR="00710F0B" w:rsidRPr="00710F0B" w:rsidRDefault="00710F0B" w:rsidP="00710F0B">
      <w:pPr>
        <w:numPr>
          <w:ilvl w:val="0"/>
          <w:numId w:val="12"/>
        </w:numPr>
      </w:pPr>
      <w:r w:rsidRPr="00710F0B">
        <w:rPr>
          <w:i/>
          <w:iCs/>
        </w:rPr>
        <w:t>Exemple de Tableau des Flux de Trésorerie pour la première année 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1"/>
        <w:gridCol w:w="2979"/>
      </w:tblGrid>
      <w:tr w:rsidR="00710F0B" w:rsidRPr="00710F0B" w14:paraId="3E69CECB" w14:textId="77777777" w:rsidTr="00710F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F71177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Activités de Flux de Trésorerie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66020F" w14:textId="77777777" w:rsidR="00710F0B" w:rsidRPr="00710F0B" w:rsidRDefault="00710F0B" w:rsidP="00710F0B">
            <w:pPr>
              <w:rPr>
                <w:b/>
                <w:bCs/>
              </w:rPr>
            </w:pPr>
            <w:r w:rsidRPr="00710F0B">
              <w:rPr>
                <w:b/>
                <w:bCs/>
              </w:rPr>
              <w:t>Année 1 ($)</w:t>
            </w:r>
          </w:p>
        </w:tc>
      </w:tr>
      <w:tr w:rsidR="00710F0B" w:rsidRPr="00710F0B" w14:paraId="136B5FF5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2F1750" w14:textId="77777777" w:rsidR="00710F0B" w:rsidRPr="00710F0B" w:rsidRDefault="00710F0B" w:rsidP="00710F0B">
            <w:r w:rsidRPr="00710F0B">
              <w:t>Encaissements des Clients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9E4289" w14:textId="77777777" w:rsidR="00710F0B" w:rsidRPr="00710F0B" w:rsidRDefault="00710F0B" w:rsidP="00710F0B">
            <w:r w:rsidRPr="00710F0B">
              <w:t>150,000</w:t>
            </w:r>
          </w:p>
        </w:tc>
      </w:tr>
      <w:tr w:rsidR="00710F0B" w:rsidRPr="00710F0B" w14:paraId="27B61169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4CF9D8" w14:textId="77777777" w:rsidR="00710F0B" w:rsidRPr="00710F0B" w:rsidRDefault="00710F0B" w:rsidP="00710F0B">
            <w:r w:rsidRPr="00710F0B">
              <w:lastRenderedPageBreak/>
              <w:t>Paiements aux Fournisseurs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919A404" w14:textId="77777777" w:rsidR="00710F0B" w:rsidRPr="00710F0B" w:rsidRDefault="00710F0B" w:rsidP="00710F0B">
            <w:r w:rsidRPr="00710F0B">
              <w:t>-40,000</w:t>
            </w:r>
          </w:p>
        </w:tc>
      </w:tr>
      <w:tr w:rsidR="00710F0B" w:rsidRPr="00710F0B" w14:paraId="167D4371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C6A876" w14:textId="77777777" w:rsidR="00710F0B" w:rsidRPr="00710F0B" w:rsidRDefault="00710F0B" w:rsidP="00710F0B">
            <w:r w:rsidRPr="00710F0B">
              <w:t>Dépenses d'Exploitation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397CFF" w14:textId="77777777" w:rsidR="00710F0B" w:rsidRPr="00710F0B" w:rsidRDefault="00710F0B" w:rsidP="00710F0B">
            <w:r w:rsidRPr="00710F0B">
              <w:t>-50,000</w:t>
            </w:r>
          </w:p>
        </w:tc>
      </w:tr>
      <w:tr w:rsidR="00710F0B" w:rsidRPr="00710F0B" w14:paraId="56B56D50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9102D1" w14:textId="77777777" w:rsidR="00710F0B" w:rsidRPr="00710F0B" w:rsidRDefault="00710F0B" w:rsidP="00710F0B">
            <w:r w:rsidRPr="00710F0B">
              <w:t>Impôts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25F1AD" w14:textId="77777777" w:rsidR="00710F0B" w:rsidRPr="00710F0B" w:rsidRDefault="00710F0B" w:rsidP="00710F0B">
            <w:r w:rsidRPr="00710F0B">
              <w:t>-15,000</w:t>
            </w:r>
          </w:p>
        </w:tc>
      </w:tr>
      <w:tr w:rsidR="00710F0B" w:rsidRPr="00710F0B" w14:paraId="4162ED46" w14:textId="77777777" w:rsidTr="00710F0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2F6C75" w14:textId="77777777" w:rsidR="00710F0B" w:rsidRPr="00710F0B" w:rsidRDefault="00710F0B" w:rsidP="00710F0B">
            <w:r w:rsidRPr="00710F0B">
              <w:t>Flux de Trésorerie 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608889" w14:textId="77777777" w:rsidR="00710F0B" w:rsidRPr="00710F0B" w:rsidRDefault="00710F0B" w:rsidP="00710F0B">
            <w:r w:rsidRPr="00710F0B">
              <w:t>45,000</w:t>
            </w:r>
          </w:p>
        </w:tc>
      </w:tr>
    </w:tbl>
    <w:p w14:paraId="0B3579DD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6. Investissements Initiaux :</w:t>
      </w:r>
    </w:p>
    <w:p w14:paraId="1D90C830" w14:textId="77777777" w:rsidR="00710F0B" w:rsidRPr="00710F0B" w:rsidRDefault="00710F0B" w:rsidP="00710F0B">
      <w:pPr>
        <w:numPr>
          <w:ilvl w:val="0"/>
          <w:numId w:val="13"/>
        </w:numPr>
      </w:pPr>
      <w:r w:rsidRPr="00710F0B">
        <w:rPr>
          <w:i/>
          <w:iCs/>
        </w:rPr>
        <w:t>Exemple d'Investissements Initiaux :</w:t>
      </w:r>
    </w:p>
    <w:p w14:paraId="565C960E" w14:textId="77777777" w:rsidR="00710F0B" w:rsidRPr="00710F0B" w:rsidRDefault="00710F0B" w:rsidP="00710F0B">
      <w:pPr>
        <w:numPr>
          <w:ilvl w:val="1"/>
          <w:numId w:val="13"/>
        </w:numPr>
      </w:pPr>
      <w:r w:rsidRPr="00710F0B">
        <w:t>Développement de l'application : 50,000 $</w:t>
      </w:r>
    </w:p>
    <w:p w14:paraId="38F56EE7" w14:textId="77777777" w:rsidR="00710F0B" w:rsidRPr="00710F0B" w:rsidRDefault="00710F0B" w:rsidP="00710F0B">
      <w:pPr>
        <w:numPr>
          <w:ilvl w:val="1"/>
          <w:numId w:val="13"/>
        </w:numPr>
      </w:pPr>
      <w:r w:rsidRPr="00710F0B">
        <w:t>Marketing de lancement : 20,000 $</w:t>
      </w:r>
    </w:p>
    <w:p w14:paraId="3AAC6943" w14:textId="77777777" w:rsidR="00710F0B" w:rsidRPr="00710F0B" w:rsidRDefault="00710F0B" w:rsidP="00710F0B">
      <w:pPr>
        <w:numPr>
          <w:ilvl w:val="1"/>
          <w:numId w:val="13"/>
        </w:numPr>
      </w:pPr>
      <w:r w:rsidRPr="00710F0B">
        <w:t>Équipement de bureau : 10,000 $</w:t>
      </w:r>
    </w:p>
    <w:p w14:paraId="034F04E9" w14:textId="77777777" w:rsidR="00710F0B" w:rsidRPr="00710F0B" w:rsidRDefault="00710F0B" w:rsidP="00710F0B">
      <w:pPr>
        <w:numPr>
          <w:ilvl w:val="1"/>
          <w:numId w:val="13"/>
        </w:numPr>
      </w:pPr>
      <w:r w:rsidRPr="00710F0B">
        <w:t>Total : 80,000 $</w:t>
      </w:r>
    </w:p>
    <w:p w14:paraId="097C22C2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7. Financement :</w:t>
      </w:r>
    </w:p>
    <w:p w14:paraId="7A4E2439" w14:textId="77777777" w:rsidR="00710F0B" w:rsidRPr="00710F0B" w:rsidRDefault="00710F0B" w:rsidP="00710F0B">
      <w:pPr>
        <w:numPr>
          <w:ilvl w:val="0"/>
          <w:numId w:val="14"/>
        </w:numPr>
      </w:pPr>
      <w:r w:rsidRPr="00710F0B">
        <w:rPr>
          <w:i/>
          <w:iCs/>
        </w:rPr>
        <w:t>Exemple de Financement :</w:t>
      </w:r>
    </w:p>
    <w:p w14:paraId="22D094F0" w14:textId="77777777" w:rsidR="00710F0B" w:rsidRPr="00710F0B" w:rsidRDefault="00710F0B" w:rsidP="00710F0B">
      <w:pPr>
        <w:numPr>
          <w:ilvl w:val="1"/>
          <w:numId w:val="14"/>
        </w:numPr>
      </w:pPr>
      <w:r w:rsidRPr="00710F0B">
        <w:t>Prêt bancaire : 50,000 $</w:t>
      </w:r>
    </w:p>
    <w:p w14:paraId="36EE77A8" w14:textId="77777777" w:rsidR="00710F0B" w:rsidRPr="00710F0B" w:rsidRDefault="00710F0B" w:rsidP="00710F0B">
      <w:pPr>
        <w:numPr>
          <w:ilvl w:val="1"/>
          <w:numId w:val="14"/>
        </w:numPr>
      </w:pPr>
      <w:r w:rsidRPr="00710F0B">
        <w:t>Financement propre : 30,000 $</w:t>
      </w:r>
    </w:p>
    <w:p w14:paraId="757131E8" w14:textId="77777777" w:rsidR="00710F0B" w:rsidRPr="00710F0B" w:rsidRDefault="00710F0B" w:rsidP="00710F0B">
      <w:pPr>
        <w:numPr>
          <w:ilvl w:val="1"/>
          <w:numId w:val="14"/>
        </w:numPr>
      </w:pPr>
      <w:r w:rsidRPr="00710F0B">
        <w:t>Total : 80,000 $</w:t>
      </w:r>
    </w:p>
    <w:p w14:paraId="1294953C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8. Scénarios de Sensibilité :</w:t>
      </w:r>
    </w:p>
    <w:p w14:paraId="692DCD53" w14:textId="77777777" w:rsidR="00710F0B" w:rsidRPr="00710F0B" w:rsidRDefault="00710F0B" w:rsidP="00710F0B">
      <w:pPr>
        <w:numPr>
          <w:ilvl w:val="0"/>
          <w:numId w:val="15"/>
        </w:numPr>
      </w:pPr>
      <w:r w:rsidRPr="00710F0B">
        <w:t>Explorez différents scénarios en ajustant les variables clés comme les revenus, les coûts et les investissements.</w:t>
      </w:r>
    </w:p>
    <w:p w14:paraId="1D2AE1A4" w14:textId="77777777" w:rsidR="00710F0B" w:rsidRPr="00710F0B" w:rsidRDefault="00710F0B" w:rsidP="00710F0B">
      <w:pPr>
        <w:rPr>
          <w:b/>
          <w:bCs/>
        </w:rPr>
      </w:pPr>
      <w:r w:rsidRPr="00710F0B">
        <w:rPr>
          <w:b/>
          <w:bCs/>
        </w:rPr>
        <w:t>9. Annexes et Notes :</w:t>
      </w:r>
    </w:p>
    <w:p w14:paraId="111F070E" w14:textId="77777777" w:rsidR="00710F0B" w:rsidRPr="00710F0B" w:rsidRDefault="00710F0B" w:rsidP="00710F0B">
      <w:pPr>
        <w:numPr>
          <w:ilvl w:val="0"/>
          <w:numId w:val="16"/>
        </w:numPr>
      </w:pPr>
      <w:r w:rsidRPr="00710F0B">
        <w:t>Incluez des détails supplémentaires sur les hypothèses, les méthodologies de calcul et tout autre point pertinent.</w:t>
      </w:r>
    </w:p>
    <w:p w14:paraId="789B2E85" w14:textId="77777777" w:rsidR="00710F0B" w:rsidRPr="00710F0B" w:rsidRDefault="00710F0B" w:rsidP="00710F0B"/>
    <w:sectPr w:rsidR="00710F0B" w:rsidRPr="00710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AAF"/>
    <w:multiLevelType w:val="multilevel"/>
    <w:tmpl w:val="FA6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B4258"/>
    <w:multiLevelType w:val="hybridMultilevel"/>
    <w:tmpl w:val="EA3485A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7FB"/>
    <w:multiLevelType w:val="multilevel"/>
    <w:tmpl w:val="478A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D62AE"/>
    <w:multiLevelType w:val="multilevel"/>
    <w:tmpl w:val="FE5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8185B"/>
    <w:multiLevelType w:val="multilevel"/>
    <w:tmpl w:val="FFD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03910"/>
    <w:multiLevelType w:val="multilevel"/>
    <w:tmpl w:val="D5F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C07DD"/>
    <w:multiLevelType w:val="hybridMultilevel"/>
    <w:tmpl w:val="C7324B9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34BF"/>
    <w:multiLevelType w:val="multilevel"/>
    <w:tmpl w:val="9A1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F207B5"/>
    <w:multiLevelType w:val="multilevel"/>
    <w:tmpl w:val="B46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35EEA"/>
    <w:multiLevelType w:val="multilevel"/>
    <w:tmpl w:val="08C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494397"/>
    <w:multiLevelType w:val="multilevel"/>
    <w:tmpl w:val="93B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B55C6"/>
    <w:multiLevelType w:val="multilevel"/>
    <w:tmpl w:val="89B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B218D7"/>
    <w:multiLevelType w:val="multilevel"/>
    <w:tmpl w:val="3BA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3438B9"/>
    <w:multiLevelType w:val="multilevel"/>
    <w:tmpl w:val="9E7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C110DE"/>
    <w:multiLevelType w:val="multilevel"/>
    <w:tmpl w:val="78B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A404E"/>
    <w:multiLevelType w:val="multilevel"/>
    <w:tmpl w:val="8698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109597">
    <w:abstractNumId w:val="1"/>
  </w:num>
  <w:num w:numId="2" w16cid:durableId="1136415140">
    <w:abstractNumId w:val="6"/>
  </w:num>
  <w:num w:numId="3" w16cid:durableId="1684159948">
    <w:abstractNumId w:val="14"/>
  </w:num>
  <w:num w:numId="4" w16cid:durableId="1814716582">
    <w:abstractNumId w:val="15"/>
  </w:num>
  <w:num w:numId="5" w16cid:durableId="2004552700">
    <w:abstractNumId w:val="2"/>
  </w:num>
  <w:num w:numId="6" w16cid:durableId="1825660209">
    <w:abstractNumId w:val="13"/>
  </w:num>
  <w:num w:numId="7" w16cid:durableId="1490057007">
    <w:abstractNumId w:val="10"/>
  </w:num>
  <w:num w:numId="8" w16cid:durableId="1547446841">
    <w:abstractNumId w:val="11"/>
  </w:num>
  <w:num w:numId="9" w16cid:durableId="653414016">
    <w:abstractNumId w:val="0"/>
  </w:num>
  <w:num w:numId="10" w16cid:durableId="2017614068">
    <w:abstractNumId w:val="9"/>
  </w:num>
  <w:num w:numId="11" w16cid:durableId="1938323186">
    <w:abstractNumId w:val="5"/>
  </w:num>
  <w:num w:numId="12" w16cid:durableId="682362479">
    <w:abstractNumId w:val="3"/>
  </w:num>
  <w:num w:numId="13" w16cid:durableId="1584879350">
    <w:abstractNumId w:val="4"/>
  </w:num>
  <w:num w:numId="14" w16cid:durableId="158422446">
    <w:abstractNumId w:val="12"/>
  </w:num>
  <w:num w:numId="15" w16cid:durableId="100298880">
    <w:abstractNumId w:val="8"/>
  </w:num>
  <w:num w:numId="16" w16cid:durableId="143621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1"/>
    <w:rsid w:val="00004903"/>
    <w:rsid w:val="000254C6"/>
    <w:rsid w:val="00114CAC"/>
    <w:rsid w:val="00452631"/>
    <w:rsid w:val="006A617C"/>
    <w:rsid w:val="00710F0B"/>
    <w:rsid w:val="007A2BBD"/>
    <w:rsid w:val="00B92137"/>
    <w:rsid w:val="00D56085"/>
    <w:rsid w:val="00DF3F2F"/>
    <w:rsid w:val="00F2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C9D3"/>
  <w15:chartTrackingRefBased/>
  <w15:docId w15:val="{59F75A75-A4FF-45E0-9FC4-7471B67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6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5263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6A61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1472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trinck moulooungui</dc:creator>
  <cp:keywords/>
  <dc:description/>
  <cp:lastModifiedBy>trinck moulooungui</cp:lastModifiedBy>
  <cp:revision>8</cp:revision>
  <dcterms:created xsi:type="dcterms:W3CDTF">2024-01-23T00:59:00Z</dcterms:created>
  <dcterms:modified xsi:type="dcterms:W3CDTF">2024-03-14T15:13:00Z</dcterms:modified>
</cp:coreProperties>
</file>