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26470" w14:textId="2AF52E0F" w:rsidR="00CC54C3" w:rsidRDefault="00DD7A1C">
      <w:r>
        <w:rPr>
          <w:noProof/>
        </w:rPr>
        <w:drawing>
          <wp:inline distT="0" distB="0" distL="0" distR="0" wp14:anchorId="1AF4D25D" wp14:editId="75164A13">
            <wp:extent cx="6551951" cy="3498574"/>
            <wp:effectExtent l="0" t="0" r="1270" b="0"/>
            <wp:docPr id="1688434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34350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085" cy="350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C39D" w14:textId="77777777" w:rsidR="000D0D09" w:rsidRDefault="000D0D09"/>
    <w:p w14:paraId="60696864" w14:textId="77777777" w:rsidR="000D0D09" w:rsidRDefault="000D0D09"/>
    <w:p w14:paraId="35D742C1" w14:textId="77777777" w:rsidR="000D0D09" w:rsidRDefault="000D0D09"/>
    <w:p w14:paraId="1C3646DE" w14:textId="77777777" w:rsidR="000D0D09" w:rsidRDefault="000D0D09"/>
    <w:p w14:paraId="4177D8EF" w14:textId="77777777" w:rsidR="000D0D09" w:rsidRDefault="000D0D09"/>
    <w:p w14:paraId="3D19B705" w14:textId="77777777" w:rsidR="000D0D09" w:rsidRDefault="000D0D09"/>
    <w:p w14:paraId="30EE60B3" w14:textId="55BBAF35" w:rsidR="000D0D09" w:rsidRDefault="000D0D09">
      <w:r>
        <w:rPr>
          <w:noProof/>
        </w:rPr>
        <w:lastRenderedPageBreak/>
        <w:drawing>
          <wp:inline distT="0" distB="0" distL="0" distR="0" wp14:anchorId="1C3D770C" wp14:editId="6FC81D57">
            <wp:extent cx="5943600" cy="3295015"/>
            <wp:effectExtent l="0" t="0" r="0" b="0"/>
            <wp:docPr id="79616142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61428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3059" w14:textId="73DC61EC" w:rsidR="00252181" w:rsidRDefault="000D0D09">
      <w:r>
        <w:rPr>
          <w:noProof/>
        </w:rPr>
        <w:drawing>
          <wp:inline distT="0" distB="0" distL="0" distR="0" wp14:anchorId="34577E64" wp14:editId="1E8F0539">
            <wp:extent cx="5943600" cy="3406775"/>
            <wp:effectExtent l="0" t="0" r="0" b="0"/>
            <wp:docPr id="34113270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32703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6E0E" w14:textId="2EBD7BDB" w:rsidR="00B54A00" w:rsidRDefault="00B54A00">
      <w:r>
        <w:rPr>
          <w:noProof/>
        </w:rPr>
        <w:lastRenderedPageBreak/>
        <w:drawing>
          <wp:inline distT="0" distB="0" distL="0" distR="0" wp14:anchorId="3645462B" wp14:editId="6298C45F">
            <wp:extent cx="5943600" cy="5601335"/>
            <wp:effectExtent l="0" t="0" r="0" b="0"/>
            <wp:docPr id="873359478" name="Picture 4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59478" name="Picture 4" descr="A screenshot of a tes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1281" w14:textId="705F8FC1" w:rsidR="00B54A00" w:rsidRDefault="00B54A00">
      <w:r>
        <w:rPr>
          <w:noProof/>
        </w:rPr>
        <w:lastRenderedPageBreak/>
        <w:drawing>
          <wp:inline distT="0" distB="0" distL="0" distR="0" wp14:anchorId="1D1ACD09" wp14:editId="6A734130">
            <wp:extent cx="5943600" cy="3535680"/>
            <wp:effectExtent l="0" t="0" r="0" b="0"/>
            <wp:docPr id="467230269" name="Picture 5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30269" name="Picture 5" descr="A white sheet with black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D66A" w14:textId="75F30513" w:rsidR="00260E6C" w:rsidRDefault="00260E6C"/>
    <w:p w14:paraId="4AED54F5" w14:textId="29955FC7" w:rsidR="00082075" w:rsidRDefault="00233C38">
      <w:r w:rsidRPr="00233C38">
        <w:rPr>
          <w:highlight w:val="yellow"/>
        </w:rPr>
        <w:t>For each code, allow to add free text for evidence</w:t>
      </w:r>
    </w:p>
    <w:p w14:paraId="0E9EB782" w14:textId="5BDCED31" w:rsidR="00082075" w:rsidRDefault="00082075">
      <w:r w:rsidRPr="00082075">
        <w:rPr>
          <w:highlight w:val="yellow"/>
        </w:rPr>
        <w:t>PVS1:</w:t>
      </w:r>
    </w:p>
    <w:p w14:paraId="032419BB" w14:textId="47958B74" w:rsidR="00082075" w:rsidRDefault="00082075">
      <w:r>
        <w:t>Add autoPVS1 chart data/ result</w:t>
      </w:r>
    </w:p>
    <w:p w14:paraId="413B74E7" w14:textId="12F259C4" w:rsidR="00082075" w:rsidRDefault="00082075">
      <w:r>
        <w:rPr>
          <w:noProof/>
        </w:rPr>
        <w:drawing>
          <wp:inline distT="0" distB="0" distL="0" distR="0" wp14:anchorId="766A6FEB" wp14:editId="6554A5A5">
            <wp:extent cx="4212544" cy="2324100"/>
            <wp:effectExtent l="0" t="0" r="4445" b="0"/>
            <wp:docPr id="66814817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48178" name="Picture 7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494" cy="232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35A5" w14:textId="7A88C6AC" w:rsidR="00082075" w:rsidRDefault="00082075">
      <w:hyperlink r:id="rId10" w:history="1">
        <w:r w:rsidRPr="00183F52">
          <w:rPr>
            <w:rStyle w:val="Hyperlink"/>
          </w:rPr>
          <w:t>https://autopvs1.bgi.com</w:t>
        </w:r>
      </w:hyperlink>
    </w:p>
    <w:p w14:paraId="560707E7" w14:textId="77777777" w:rsidR="00082075" w:rsidRDefault="00082075"/>
    <w:p w14:paraId="42CF476E" w14:textId="77777777" w:rsidR="00082075" w:rsidRDefault="00082075">
      <w:r w:rsidRPr="00082075">
        <w:rPr>
          <w:highlight w:val="yellow"/>
        </w:rPr>
        <w:t>PS1:</w:t>
      </w:r>
      <w:r>
        <w:t xml:space="preserve"> </w:t>
      </w:r>
    </w:p>
    <w:p w14:paraId="43AD8695" w14:textId="5654627F" w:rsidR="00082075" w:rsidRDefault="00082075">
      <w:r>
        <w:lastRenderedPageBreak/>
        <w:t xml:space="preserve">show the </w:t>
      </w:r>
      <w:proofErr w:type="spellStart"/>
      <w:r>
        <w:t>clinvar</w:t>
      </w:r>
      <w:proofErr w:type="spellEnd"/>
      <w:r>
        <w:t xml:space="preserve"> page/ summary for that codon </w:t>
      </w:r>
    </w:p>
    <w:p w14:paraId="7DAE6F84" w14:textId="26C04187" w:rsidR="00082075" w:rsidRDefault="00082075">
      <w:r>
        <w:rPr>
          <w:noProof/>
        </w:rPr>
        <w:drawing>
          <wp:inline distT="0" distB="0" distL="0" distR="0" wp14:anchorId="389EAC1D" wp14:editId="7E538650">
            <wp:extent cx="4997376" cy="3444240"/>
            <wp:effectExtent l="0" t="0" r="0" b="0"/>
            <wp:docPr id="210572512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25125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765" cy="345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3935" w14:textId="77AA9EEC" w:rsidR="00233C38" w:rsidRDefault="005C1CA4">
      <w:r w:rsidRPr="005C1CA4">
        <w:rPr>
          <w:highlight w:val="yellow"/>
        </w:rPr>
        <w:t>PM1</w:t>
      </w:r>
      <w:r w:rsidR="0058796D">
        <w:rPr>
          <w:highlight w:val="yellow"/>
        </w:rPr>
        <w:t xml:space="preserve"> and PM5</w:t>
      </w:r>
      <w:r w:rsidRPr="005C1CA4">
        <w:rPr>
          <w:highlight w:val="yellow"/>
        </w:rPr>
        <w:t>:</w:t>
      </w:r>
    </w:p>
    <w:p w14:paraId="62AD065F" w14:textId="089CE6A6" w:rsidR="005C1CA4" w:rsidRDefault="005C1CA4">
      <w:r>
        <w:t xml:space="preserve">Can show variant location/ </w:t>
      </w:r>
      <w:proofErr w:type="gramStart"/>
      <w:r>
        <w:t>domain</w:t>
      </w:r>
      <w:r w:rsidR="0090525B">
        <w:t>, and</w:t>
      </w:r>
      <w:proofErr w:type="gramEnd"/>
      <w:r w:rsidR="0090525B">
        <w:t xml:space="preserve"> can use AI to check if hotspot/ any nearby benign variants. </w:t>
      </w:r>
    </w:p>
    <w:p w14:paraId="6452608F" w14:textId="20B63823" w:rsidR="00233C38" w:rsidRDefault="005C1CA4">
      <w:r>
        <w:rPr>
          <w:noProof/>
        </w:rPr>
        <w:drawing>
          <wp:inline distT="0" distB="0" distL="0" distR="0" wp14:anchorId="09946DA3" wp14:editId="0ED9AFD8">
            <wp:extent cx="5943600" cy="2752725"/>
            <wp:effectExtent l="0" t="0" r="0" b="3175"/>
            <wp:docPr id="175319448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94485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E30F" w14:textId="77777777" w:rsidR="005C1CA4" w:rsidRDefault="005C1CA4"/>
    <w:p w14:paraId="668B7378" w14:textId="73829449" w:rsidR="005C1CA4" w:rsidRDefault="0090525B">
      <w:r>
        <w:rPr>
          <w:noProof/>
        </w:rPr>
        <w:lastRenderedPageBreak/>
        <w:drawing>
          <wp:inline distT="0" distB="0" distL="0" distR="0" wp14:anchorId="737F9C4B" wp14:editId="06492C6D">
            <wp:extent cx="5943600" cy="1278255"/>
            <wp:effectExtent l="0" t="0" r="0" b="4445"/>
            <wp:docPr id="28927799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77994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3C9D" w14:textId="77777777" w:rsidR="000D1099" w:rsidRDefault="000D1099"/>
    <w:p w14:paraId="74800BBC" w14:textId="45E64DBB" w:rsidR="00E85C82" w:rsidRDefault="00E85C82">
      <w:r w:rsidRPr="00E85C82">
        <w:rPr>
          <w:highlight w:val="yellow"/>
        </w:rPr>
        <w:t>PM2</w:t>
      </w:r>
      <w:r w:rsidR="00621807" w:rsidRPr="00621807">
        <w:rPr>
          <w:highlight w:val="yellow"/>
        </w:rPr>
        <w:t xml:space="preserve">, BA1, </w:t>
      </w:r>
      <w:r w:rsidR="00621807" w:rsidRPr="00947AFC">
        <w:rPr>
          <w:highlight w:val="yellow"/>
        </w:rPr>
        <w:t>BS1</w:t>
      </w:r>
      <w:r w:rsidR="00947AFC" w:rsidRPr="00947AFC">
        <w:rPr>
          <w:highlight w:val="yellow"/>
        </w:rPr>
        <w:t>, BS2</w:t>
      </w:r>
    </w:p>
    <w:p w14:paraId="25BB277A" w14:textId="0800375E" w:rsidR="00E85C82" w:rsidRDefault="00E85C82">
      <w:r>
        <w:t xml:space="preserve">Show the </w:t>
      </w:r>
      <w:proofErr w:type="spellStart"/>
      <w:r>
        <w:t>gnomAD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 page</w:t>
      </w:r>
    </w:p>
    <w:p w14:paraId="6A789D65" w14:textId="3A77CD43" w:rsidR="00E85C82" w:rsidRDefault="00E85C82">
      <w:r>
        <w:rPr>
          <w:noProof/>
        </w:rPr>
        <w:drawing>
          <wp:inline distT="0" distB="0" distL="0" distR="0" wp14:anchorId="210A4C1A" wp14:editId="2359FEC6">
            <wp:extent cx="4739640" cy="1604186"/>
            <wp:effectExtent l="0" t="0" r="0" b="0"/>
            <wp:docPr id="90015614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56144" name="Picture 1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512" cy="160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06D5" w14:textId="4E3FFE86" w:rsidR="00E85C82" w:rsidRDefault="00E85C82">
      <w:r>
        <w:rPr>
          <w:noProof/>
        </w:rPr>
        <w:drawing>
          <wp:inline distT="0" distB="0" distL="0" distR="0" wp14:anchorId="081441EF" wp14:editId="458BE842">
            <wp:extent cx="5943600" cy="4069715"/>
            <wp:effectExtent l="0" t="0" r="0" b="0"/>
            <wp:docPr id="388574958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74958" name="Picture 12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E90C" w14:textId="77777777" w:rsidR="00DB02D6" w:rsidRDefault="00DB02D6"/>
    <w:p w14:paraId="11CFE2BA" w14:textId="45FD94B4" w:rsidR="00DB02D6" w:rsidRDefault="00DB02D6">
      <w:r w:rsidRPr="00DB02D6">
        <w:rPr>
          <w:highlight w:val="yellow"/>
        </w:rPr>
        <w:t>PM3</w:t>
      </w:r>
    </w:p>
    <w:p w14:paraId="7708F1F1" w14:textId="430AE101" w:rsidR="00DB02D6" w:rsidRDefault="00DB02D6">
      <w:r>
        <w:t>Use AI to check if in trans previously reported (</w:t>
      </w:r>
      <w:proofErr w:type="spellStart"/>
      <w:r>
        <w:t>clinvar</w:t>
      </w:r>
      <w:proofErr w:type="spellEnd"/>
      <w:r>
        <w:t>)</w:t>
      </w:r>
    </w:p>
    <w:p w14:paraId="658F7B6B" w14:textId="77777777" w:rsidR="00DB02D6" w:rsidRDefault="00DB02D6"/>
    <w:p w14:paraId="2F7A9B59" w14:textId="7800B8CC" w:rsidR="00DB02D6" w:rsidRDefault="00D12A2E">
      <w:r w:rsidRPr="00D12A2E">
        <w:rPr>
          <w:highlight w:val="yellow"/>
        </w:rPr>
        <w:t>PP1</w:t>
      </w:r>
    </w:p>
    <w:p w14:paraId="7B024120" w14:textId="10635974" w:rsidR="00D12A2E" w:rsidRDefault="00D12A2E">
      <w:r>
        <w:t>Use AI to check if segregation previously reported (</w:t>
      </w:r>
      <w:proofErr w:type="spellStart"/>
      <w:r>
        <w:t>clinvar</w:t>
      </w:r>
      <w:proofErr w:type="spellEnd"/>
      <w:r>
        <w:t>)</w:t>
      </w:r>
    </w:p>
    <w:p w14:paraId="1741BE47" w14:textId="32605F63" w:rsidR="00C02760" w:rsidRDefault="00C02760">
      <w:r w:rsidRPr="00C02760">
        <w:rPr>
          <w:highlight w:val="yellow"/>
        </w:rPr>
        <w:t>PP2</w:t>
      </w:r>
    </w:p>
    <w:p w14:paraId="25F90F63" w14:textId="5209F50A" w:rsidR="00C02760" w:rsidRDefault="00C02760">
      <w:r>
        <w:t xml:space="preserve">Get the </w:t>
      </w:r>
      <w:proofErr w:type="spellStart"/>
      <w:r>
        <w:t>gnomad</w:t>
      </w:r>
      <w:proofErr w:type="spellEnd"/>
      <w:r>
        <w:t xml:space="preserve"> </w:t>
      </w:r>
      <w:proofErr w:type="spellStart"/>
      <w:r>
        <w:t>zscore</w:t>
      </w:r>
      <w:proofErr w:type="spellEnd"/>
    </w:p>
    <w:p w14:paraId="44FA52CB" w14:textId="375A6ECA" w:rsidR="00C02760" w:rsidRDefault="00C02760">
      <w:r>
        <w:rPr>
          <w:noProof/>
        </w:rPr>
        <w:drawing>
          <wp:inline distT="0" distB="0" distL="0" distR="0" wp14:anchorId="235905DD" wp14:editId="09FD000A">
            <wp:extent cx="5257800" cy="1579025"/>
            <wp:effectExtent l="0" t="0" r="0" b="0"/>
            <wp:docPr id="2036746926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46926" name="Picture 13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670" cy="158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E450" w14:textId="05BFE2EB" w:rsidR="00C02760" w:rsidRDefault="00094F42">
      <w:r w:rsidRPr="00094F42">
        <w:rPr>
          <w:highlight w:val="yellow"/>
        </w:rPr>
        <w:t>PP3</w:t>
      </w:r>
      <w:r w:rsidR="0047089A">
        <w:t xml:space="preserve">, </w:t>
      </w:r>
      <w:r w:rsidR="0047089A" w:rsidRPr="00757214">
        <w:rPr>
          <w:highlight w:val="yellow"/>
        </w:rPr>
        <w:t>BP4</w:t>
      </w:r>
      <w:r>
        <w:t>:</w:t>
      </w:r>
    </w:p>
    <w:p w14:paraId="5AD877D0" w14:textId="218D81CA" w:rsidR="00094F42" w:rsidRDefault="00094F42">
      <w:r>
        <w:t xml:space="preserve">Show the predictors, and follow below thresholds </w:t>
      </w:r>
    </w:p>
    <w:p w14:paraId="0C437714" w14:textId="1ACBE057" w:rsidR="00094F42" w:rsidRDefault="00094F42">
      <w:r>
        <w:rPr>
          <w:noProof/>
        </w:rPr>
        <w:drawing>
          <wp:inline distT="0" distB="0" distL="0" distR="0" wp14:anchorId="1A6A36A2" wp14:editId="4E6B6B37">
            <wp:extent cx="3962400" cy="2998894"/>
            <wp:effectExtent l="0" t="0" r="0" b="0"/>
            <wp:docPr id="1232927856" name="Picture 6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27856" name="Picture 6" descr="A screenshot of a table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378" cy="302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5AF5" w14:textId="77777777" w:rsidR="00094F42" w:rsidRDefault="00094F42"/>
    <w:sectPr w:rsidR="00094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1C"/>
    <w:rsid w:val="00054040"/>
    <w:rsid w:val="00082075"/>
    <w:rsid w:val="00094F42"/>
    <w:rsid w:val="000D0D09"/>
    <w:rsid w:val="000D1099"/>
    <w:rsid w:val="00233C38"/>
    <w:rsid w:val="00252181"/>
    <w:rsid w:val="00260E6C"/>
    <w:rsid w:val="0047089A"/>
    <w:rsid w:val="004952D4"/>
    <w:rsid w:val="0058796D"/>
    <w:rsid w:val="005C1CA4"/>
    <w:rsid w:val="00621807"/>
    <w:rsid w:val="00757214"/>
    <w:rsid w:val="00805491"/>
    <w:rsid w:val="0090525B"/>
    <w:rsid w:val="00947AFC"/>
    <w:rsid w:val="00AF0BE3"/>
    <w:rsid w:val="00B54A00"/>
    <w:rsid w:val="00C02760"/>
    <w:rsid w:val="00C23567"/>
    <w:rsid w:val="00CC54C3"/>
    <w:rsid w:val="00D12A2E"/>
    <w:rsid w:val="00DB02D6"/>
    <w:rsid w:val="00DD7A1C"/>
    <w:rsid w:val="00E8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3470ED"/>
  <w15:chartTrackingRefBased/>
  <w15:docId w15:val="{C6277AFD-D791-4E42-8B9C-91E09C9B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A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20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20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hyperlink" Target="https://autopvs1.bgi.com" TargetMode="External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RUTHARRA GHAYADTHRI MANISEKARAN</dc:creator>
  <cp:keywords/>
  <dc:description/>
  <cp:lastModifiedBy>RUTHARRA GHAYADTHRI MANISEKARAN</cp:lastModifiedBy>
  <cp:revision>22</cp:revision>
  <dcterms:created xsi:type="dcterms:W3CDTF">2026-09-15T00:09:00Z</dcterms:created>
  <dcterms:modified xsi:type="dcterms:W3CDTF">2026-09-15T00:56:00Z</dcterms:modified>
</cp:coreProperties>
</file>