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32.png" ContentType="image/png"/>
  <Override PartName="/word/media/rId529.png" ContentType="image/png"/>
  <Override PartName="/word/media/rId535.png" ContentType="image/png"/>
  <Override PartName="/word/media/rId305.jpg" ContentType="image/jpeg"/>
  <Override PartName="/word/media/rId102.png" ContentType="image/png"/>
  <Override PartName="/word/media/rId99.png" ContentType="image/png"/>
  <Override PartName="/word/media/rId69.png" ContentType="image/png"/>
  <Override PartName="/word/media/rId63.png" ContentType="image/png"/>
  <Override PartName="/word/media/rId66.png" ContentType="image/png"/>
  <Override PartName="/word/media/rId348.png" ContentType="image/png"/>
  <Override PartName="/word/media/rId343.jpg" ContentType="image/jpeg"/>
  <Override PartName="/word/media/rId93.png" ContentType="image/png"/>
  <Override PartName="/word/media/rId114.png" ContentType="image/png"/>
  <Override PartName="/word/media/rId360.png" ContentType="image/png"/>
  <Override PartName="/word/media/rId302.jpg" ContentType="image/jpeg"/>
  <Override PartName="/word/media/rId231.jpg" ContentType="image/jpeg"/>
  <Override PartName="/word/media/rId202.png" ContentType="image/png"/>
  <Override PartName="/word/media/rId208.jpg" ContentType="image/jpeg"/>
  <Override PartName="/word/media/rId205.png" ContentType="image/png"/>
  <Override PartName="/word/media/rId240.jpg" ContentType="image/jpeg"/>
  <Override PartName="/word/media/rId247.jpg" ContentType="image/jpeg"/>
  <Override PartName="/word/media/rId283.jpg" ContentType="image/jpeg"/>
  <Override PartName="/word/media/rId452.png" ContentType="image/png"/>
  <Override PartName="/word/media/rId280.jpg" ContentType="image/jpeg"/>
  <Override PartName="/word/media/rId267.jpg" ContentType="image/jpeg"/>
  <Override PartName="/word/media/rId276.jpg" ContentType="image/jpeg"/>
  <Override PartName="/word/media/rId225.jpg" ContentType="image/jpeg"/>
  <Override PartName="/word/media/rId250.jpg" ContentType="image/jpeg"/>
  <Override PartName="/word/media/rId308.jpg" ContentType="image/jpeg"/>
  <Override PartName="/word/media/rId296.png" ContentType="image/png"/>
  <Override PartName="/word/media/rId228.png" ContentType="image/png"/>
  <Override PartName="/word/media/rId243.jpg" ContentType="image/jpeg"/>
  <Override PartName="/word/media/rId459.jpg" ContentType="image/jpeg"/>
  <Override PartName="/word/media/rId311.jpg" ContentType="image/jpeg"/>
  <Override PartName="/word/media/rId270.jpg" ContentType="image/jpeg"/>
  <Override PartName="/word/media/rId253.jpg" ContentType="image/jpeg"/>
  <Override PartName="/word/media/rId326.jpg" ContentType="image/jpeg"/>
  <Override PartName="/word/media/rId480.jpg" ContentType="image/jpeg"/>
  <Override PartName="/word/media/rId264.jpg" ContentType="image/jpeg"/>
  <Override PartName="/word/media/rId258.jpg" ContentType="image/jpeg"/>
  <Override PartName="/word/media/rId299.jpg" ContentType="image/jpeg"/>
  <Override PartName="/word/media/rId286.jpg" ContentType="image/jpeg"/>
  <Override PartName="/word/media/rId293.jpg" ContentType="image/jpeg"/>
  <Override PartName="/word/media/rId237.jpg" ContentType="image/jpeg"/>
  <Override PartName="/word/media/rId234.jpg" ContentType="image/jpeg"/>
  <Override PartName="/word/media/rId221.jpg" ContentType="image/jpeg"/>
  <Override PartName="/word/media/rId211.png" ContentType="image/png"/>
  <Override PartName="/word/media/rId218.jpg" ContentType="image/jpeg"/>
  <Override PartName="/word/media/rId520.jpg" ContentType="image/jpeg"/>
  <Override PartName="/word/media/rId329.jpg" ContentType="image/jpeg"/>
  <Override PartName="/word/media/rId273.jpg" ContentType="image/jpeg"/>
  <Override PartName="/word/media/rId317.pdf" ContentType="application/pdf"/>
  <Override PartName="/word/media/rId320.pdf" ContentType="application/pdf"/>
  <Override PartName="/word/media/rId323.pdf" ContentType="application/pdf"/>
  <Override PartName="/word/media/rId23.jpg" ContentType="image/jpeg"/>
  <Override PartName="/word/media/rId117.png" ContentType="image/png"/>
  <Override PartName="/word/media/rId175.png" ContentType="image/png"/>
  <Override PartName="/word/media/rId185.png" ContentType="image/png"/>
  <Override PartName="/word/media/rId166.jpg" ContentType="image/jpeg"/>
  <Override PartName="/word/media/rId160.jpg" ContentType="image/jpeg"/>
  <Override PartName="/word/media/rId188.png" ContentType="image/png"/>
  <Override PartName="/word/media/rId191.png" ContentType="image/png"/>
  <Override PartName="/word/media/rId194.png" ContentType="image/png"/>
  <Override PartName="/word/media/rId197.png" ContentType="image/png"/>
  <Override PartName="/word/media/rId169.jpg" ContentType="image/jpeg"/>
  <Override PartName="/word/media/rId172.jpg" ContentType="image/jpeg"/>
  <Override PartName="/word/media/rId163.jpg" ContentType="image/jpeg"/>
  <Override PartName="/word/media/rId74.png" ContentType="image/png"/>
  <Override PartName="/word/media/rId110.jpg" ContentType="image/jpeg"/>
  <Override PartName="/word/media/rId420.png" ContentType="image/png"/>
  <Override PartName="/word/media/rId423.png" ContentType="image/png"/>
  <Override PartName="/word/media/rId426.png" ContentType="image/png"/>
  <Override PartName="/word/media/rId371.png" ContentType="image/png"/>
  <Override PartName="/word/media/rId374.png" ContentType="image/png"/>
  <Override PartName="/word/media/rId378.png" ContentType="image/png"/>
  <Override PartName="/word/media/rId381.png" ContentType="image/png"/>
  <Override PartName="/word/media/rId385.png" ContentType="image/png"/>
  <Override PartName="/word/media/rId388.png" ContentType="image/png"/>
  <Override PartName="/word/media/rId399.png" ContentType="image/png"/>
  <Override PartName="/word/media/rId403.png" ContentType="image/png"/>
  <Override PartName="/word/media/rId407.png" ContentType="image/png"/>
  <Override PartName="/word/media/rId82.png" ContentType="image/png"/>
  <Override PartName="/word/media/rId85.png" ContentType="image/png"/>
  <Override PartName="/word/media/rId156.jpg" ContentType="image/jpeg"/>
  <Override PartName="/word/media/rId150.jpg" ContentType="image/jpeg"/>
  <Override PartName="/word/media/rId153.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37.pdf" ContentType="application/pdf"/>
  <Override PartName="/word/media/rId147.pdf" ContentType="application/pdf"/>
  <Override PartName="/word/media/rId140.pdf" ContentType="application/pdf"/>
  <Override PartName="/word/media/rId393.png" ContentType="image/png"/>
  <Override PartName="/word/media/rId411.png" ContentType="image/png"/>
  <Override PartName="/word/media/rId414.png" ContentType="image/png"/>
  <Override PartName="/word/media/rId128.jpg" ContentType="image/jpeg"/>
  <Override PartName="/word/media/rId10.jpg" ContentType="image/jpeg"/>
  <Override PartName="/word/media/rId134.pdf" ContentType="application/pdf"/>
  <Override PartName="/word/media/rId143.jpg" ContentType="image/jpeg"/>
  <Override PartName="/word/media/rId78.png" ContentType="image/png"/>
  <Override PartName="/word/media/rId43.png" ContentType="image/png"/>
  <Override PartName="/word/media/rId131.pdf" ContentType="application/pdf"/>
  <Override PartName="/word/media/rId40.png" ContentType="image/png"/>
  <Override PartName="/word/media/rId123.png" ContentType="image/png"/>
  <Override PartName="/word/media/rId1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October 6,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here is the vorticity,</w:t>
      </w:r>
      <w:r>
        <w:t xml:space="preserve"> </w:t>
      </w:r>
      <m:oMath>
        <m:r>
          <m:t>ω</m:t>
        </m:r>
        <m:r>
          <m:rPr>
            <m:sty m:val="p"/>
          </m:rPr>
          <m:t>=</m:t>
        </m:r>
        <m:r>
          <m:rPr>
            <m:sty m:val="p"/>
          </m:rPr>
          <m:t>∇</m:t>
        </m:r>
        <m:r>
          <m:rPr>
            <m:sty m:val="p"/>
          </m:rPr>
          <m:t>×</m:t>
        </m:r>
        <m:r>
          <m:rPr>
            <m:sty m:val="bi"/>
          </m:rPr>
          <m:t>u</m:t>
        </m:r>
      </m:oMath>
      <w:r>
        <w:t xml:space="preserve">, which measures the local rotation of the fluid. We introduce it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but a full study of vortex dynamics lies beyond the scope of this course.</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Solution</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Qualitatively describe the shape of the streakline that passes through the origin?</w:t>
      </w:r>
    </w:p>
    <w:p>
      <w:pPr>
        <w:pStyle w:val="BodyText"/>
      </w:pPr>
      <w:r>
        <w:rPr>
          <w:b/>
          <w:bCs/>
        </w:rPr>
        <w:t xml:space="preserve">Solution</w:t>
      </w:r>
      <w:r>
        <w:t xml:space="preserve">.</w:t>
      </w:r>
      <w:bookmarkStart w:id="81" w:name="subsec-examples-streamlines-5-3"/>
      <w:bookmarkEnd w:id="81"/>
      <w:r>
        <w:rPr>
          <w:i/>
          <w:iCs/>
        </w:rPr>
        <w:t xml:space="preserve">Streamlines.</w:t>
      </w:r>
      <w:r>
        <w:t xml:space="preserve"> </w:t>
      </w:r>
      <w:r>
        <w:t xml:space="preserve">At a fixed time</w:t>
      </w:r>
      <w:r>
        <w:t xml:space="preserve"> </w:t>
      </w:r>
      <m:oMath>
        <m:r>
          <m:t>t</m:t>
        </m:r>
      </m:oMath>
      <w:r>
        <w:t xml:space="preserve">, streamlines satisfy</w:t>
      </w:r>
    </w:p>
    <w:p>
      <w:pPr>
        <w:pStyle w:val="BodyText"/>
      </w:pPr>
      <m:oMathPara>
        <m:oMathParaPr>
          <m:jc m:val="center"/>
        </m:oMathParaPr>
        <m:oMath>
          <m:f>
            <m:fPr>
              <m:type m:val="bar"/>
            </m:fPr>
            <m:num>
              <m:r>
                <m:rPr>
                  <m:sty m:val="p"/>
                </m:rPr>
                <m:t>d</m:t>
              </m:r>
              <m:r>
                <m:t>x</m:t>
              </m:r>
            </m:num>
            <m:den>
              <m:r>
                <m:rPr>
                  <m:sty m:val="p"/>
                </m:rPr>
                <m:t>d</m:t>
              </m:r>
              <m:r>
                <m:t>y</m:t>
              </m:r>
            </m:den>
          </m:f>
          <m:r>
            <m:rPr>
              <m:sty m:val="p"/>
            </m:rPr>
            <m:t>=</m:t>
          </m:r>
          <m:f>
            <m:fPr>
              <m:type m:val="bar"/>
            </m:fPr>
            <m:num>
              <m:r>
                <m:t>u</m:t>
              </m:r>
            </m:num>
            <m:den>
              <m:r>
                <m:t>v</m:t>
              </m:r>
            </m:den>
          </m:f>
          <m:r>
            <m:rPr>
              <m:sty m:val="p"/>
            </m:rPr>
            <m:t>=</m:t>
          </m:r>
          <m:f>
            <m:fPr>
              <m:type m:val="bar"/>
            </m:fPr>
            <m:num>
              <m:sSub>
                <m:e>
                  <m:r>
                    <m:t>u</m:t>
                  </m:r>
                </m:e>
                <m:sub>
                  <m:r>
                    <m:t>0</m:t>
                  </m:r>
                </m:sub>
              </m:sSub>
            </m:num>
            <m:den>
              <m:sSub>
                <m:e>
                  <m:r>
                    <m:t>v</m:t>
                  </m:r>
                </m:e>
                <m:sub>
                  <m:r>
                    <m:t>0</m:t>
                  </m:r>
                </m:sub>
              </m:sSub>
            </m:den>
          </m:f>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oMath>
      </m:oMathPara>
    </w:p>
    <w:p>
      <w:pPr>
        <w:pStyle w:val="FirstParagraph"/>
      </w:pPr>
      <w:r>
        <w:t xml:space="preserve">which integrates to</w:t>
      </w:r>
      <w:r>
        <w:t xml:space="preserve"> </w:t>
      </w:r>
      <m:oMath>
        <m:r>
          <m:t>x</m:t>
        </m:r>
        <m:r>
          <m:rPr>
            <m:sty m:val="p"/>
          </m:rPr>
          <m:t>=</m:t>
        </m:r>
        <m:f>
          <m:fPr>
            <m:type m:val="bar"/>
          </m:fPr>
          <m:num>
            <m:sSub>
              <m:e>
                <m:r>
                  <m:t>u</m:t>
                </m:r>
              </m:e>
              <m:sub>
                <m:r>
                  <m:t>0</m:t>
                </m:r>
              </m:sub>
            </m:sSub>
          </m:num>
          <m:den>
            <m:r>
              <m:t>ω</m:t>
            </m:r>
          </m:den>
        </m:f>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C</m:t>
        </m:r>
      </m:oMath>
      <w:r>
        <w:t xml:space="preserve">. Requiring the streamline to pass through the origin gives</w:t>
      </w:r>
    </w:p>
    <w:p>
      <w:pPr>
        <w:pStyle w:val="BodyText"/>
      </w:pPr>
      <m:oMathPara>
        <m:oMathParaPr>
          <m:jc m:val="center"/>
        </m:oMathParaPr>
        <m:oMath>
          <m:r>
            <m:t>x</m:t>
          </m:r>
          <m:r>
            <m:rPr>
              <m:sty m:val="p"/>
            </m:rPr>
            <m:t>=</m:t>
          </m:r>
          <m:f>
            <m:fPr>
              <m:type m:val="bar"/>
            </m:fPr>
            <m:num>
              <m:sSub>
                <m:e>
                  <m:r>
                    <m:t>u</m:t>
                  </m:r>
                </m:e>
                <m:sub>
                  <m:r>
                    <m:t>0</m:t>
                  </m:r>
                </m:sub>
              </m:sSub>
            </m:num>
            <m:den>
              <m:r>
                <m:t>ω</m:t>
              </m:r>
            </m:den>
          </m:f>
          <m:d>
            <m:dPr>
              <m:begChr m:val="["/>
              <m:sepChr m:val=""/>
              <m:endChr m:val="]"/>
              <m:grow/>
            </m:dPr>
            <m:e>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rPr>
                  <m:sty m:val="p"/>
                </m:rPr>
                <m:t>cos</m:t>
              </m:r>
              <m:r>
                <m:rPr>
                  <m:sty m:val="p"/>
                </m:rPr>
                <m:t>(</m:t>
              </m:r>
              <m:r>
                <m:t>ω</m:t>
              </m:r>
              <m:r>
                <m:t>t</m:t>
              </m:r>
              <m:r>
                <m:rPr>
                  <m:sty m:val="p"/>
                </m:rPr>
                <m:t>)</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this is</w:t>
      </w:r>
      <w:r>
        <w:t xml:space="preserve"> </w:t>
      </w:r>
      <m:oMath>
        <m:r>
          <m:t>x</m:t>
        </m:r>
        <m:r>
          <m:rPr>
            <m:sty m:val="p"/>
          </m:rPr>
          <m:t>=</m:t>
        </m:r>
        <m:f>
          <m:fPr>
            <m:type m:val="bar"/>
          </m:fPr>
          <m:num>
            <m:sSub>
              <m:e>
                <m:r>
                  <m:t>u</m:t>
                </m:r>
              </m:e>
              <m:sub>
                <m:r>
                  <m:t>0</m:t>
                </m:r>
              </m:sub>
            </m:sSub>
          </m:num>
          <m:den>
            <m:r>
              <m:t>ω</m:t>
            </m:r>
          </m:den>
        </m:f>
        <m:d>
          <m:dPr>
            <m:begChr m:val="["/>
            <m:sepChr m:val=""/>
            <m:endChr m:val="]"/>
            <m:grow/>
          </m:dPr>
          <m:e>
            <m:r>
              <m:rPr>
                <m:sty m:val="p"/>
              </m:rPr>
              <m:t>cos</m:t>
            </m:r>
            <m:r>
              <m:rPr>
                <m:sty m:val="p"/>
              </m:rPr>
              <m:t>(</m:t>
            </m:r>
            <m:r>
              <m:t>ω</m:t>
            </m:r>
            <m:r>
              <m:t>y</m:t>
            </m:r>
            <m:r>
              <m:rPr>
                <m:sty m:val="p"/>
              </m:rPr>
              <m:t>/</m:t>
            </m:r>
            <m:sSub>
              <m:e>
                <m:r>
                  <m:t>v</m:t>
                </m:r>
              </m:e>
              <m:sub>
                <m:r>
                  <m:t>0</m:t>
                </m:r>
              </m:sub>
            </m:sSub>
            <m:r>
              <m:rPr>
                <m:sty m:val="p"/>
              </m:rPr>
              <m:t>)</m:t>
            </m:r>
            <m:r>
              <m:rPr>
                <m:sty m:val="p"/>
              </m:rPr>
              <m:t>−</m:t>
            </m:r>
            <m:r>
              <m:t>1</m:t>
            </m:r>
          </m:e>
        </m:d>
      </m:oMath>
      <w:r>
        <w:t xml:space="preserve">, and at</w:t>
      </w:r>
      <w:r>
        <w:t xml:space="preserve"> </w:t>
      </w:r>
      <m:oMath>
        <m:r>
          <m:t>t</m:t>
        </m:r>
        <m:r>
          <m:rPr>
            <m:sty m:val="p"/>
          </m:rPr>
          <m:t>=</m:t>
        </m:r>
        <m:r>
          <m:t>π</m:t>
        </m:r>
        <m:r>
          <m:rPr>
            <m:sty m:val="p"/>
          </m:rPr>
          <m:t>/</m:t>
        </m:r>
        <m:r>
          <m:rPr>
            <m:sty m:val="p"/>
          </m:rPr>
          <m:t>(</m:t>
        </m:r>
        <m:r>
          <m:t>2</m:t>
        </m:r>
        <m:r>
          <m:t>ω</m:t>
        </m:r>
        <m:r>
          <m:rPr>
            <m:sty m:val="p"/>
          </m:rPr>
          <m:t>)</m:t>
        </m:r>
      </m:oMath>
      <w:r>
        <w:t xml:space="preserve"> </w:t>
      </w:r>
      <w:r>
        <w:t xml:space="preserve">it is</w:t>
      </w:r>
      <w:r>
        <w:t xml:space="preserve"> </w:t>
      </w:r>
      <m:oMath>
        <m:r>
          <m:t>x</m:t>
        </m:r>
        <m:r>
          <m:rPr>
            <m:sty m:val="p"/>
          </m:rPr>
          <m:t>=</m:t>
        </m:r>
        <m:f>
          <m:fPr>
            <m:type m:val="bar"/>
          </m:fPr>
          <m:num>
            <m:sSub>
              <m:e>
                <m:r>
                  <m:t>u</m:t>
                </m:r>
              </m:e>
              <m:sub>
                <m:r>
                  <m:t>0</m:t>
                </m:r>
              </m:sub>
            </m:sSub>
          </m:num>
          <m:den>
            <m:r>
              <m:t>ω</m:t>
            </m:r>
          </m:den>
        </m:f>
        <m:r>
          <m:rPr>
            <m:sty m:val="p"/>
          </m:rPr>
          <m:t>sin</m:t>
        </m:r>
        <m:r>
          <m:rPr>
            <m:sty m:val="p"/>
          </m:rPr>
          <m:t>(</m:t>
        </m:r>
        <m:r>
          <m:t>ω</m:t>
        </m:r>
        <m:r>
          <m:t>y</m:t>
        </m:r>
        <m:r>
          <m:rPr>
            <m:sty m:val="p"/>
          </m:rPr>
          <m:t>/</m:t>
        </m:r>
        <m:sSub>
          <m:e>
            <m:r>
              <m:t>v</m:t>
            </m:r>
          </m:e>
          <m:sub>
            <m:r>
              <m:t>0</m:t>
            </m:r>
          </m:sub>
        </m:sSub>
        <m:r>
          <m:rPr>
            <m:sty m:val="p"/>
          </m:rPr>
          <m:t>)</m:t>
        </m:r>
      </m:oMath>
      <w:r>
        <w:t xml:space="preserve">. Both are sinusoidal curves.</w:t>
      </w:r>
    </w:p>
    <w:p>
      <w:pPr>
        <w:pStyle w:val="BodyText"/>
      </w:pPr>
      <w:r>
        <w:rPr>
          <w:i/>
          <w:iCs/>
        </w:rPr>
        <w:t xml:space="preserve">Pathlines.</w:t>
      </w:r>
      <w:r>
        <w:t xml:space="preserve"> </w:t>
      </w:r>
      <w:r>
        <w:t xml:space="preserve">Take the particle that leaves the origin at time</w:t>
      </w:r>
      <w:r>
        <w:t xml:space="preserve"> </w:t>
      </w:r>
      <m:oMath>
        <m:r>
          <m:t>τ</m:t>
        </m:r>
      </m:oMath>
      <w:r>
        <w:t xml:space="preserve">. Since</w:t>
      </w:r>
      <w:r>
        <w:t xml:space="preserve"> </w:t>
      </w:r>
      <m:oMath>
        <m:f>
          <m:fPr>
            <m:type m:val="bar"/>
          </m:fPr>
          <m:num>
            <m:r>
              <m:rPr>
                <m:sty m:val="p"/>
              </m:rPr>
              <m:t>d</m:t>
            </m:r>
            <m:r>
              <m:t>y</m:t>
            </m:r>
          </m:num>
          <m:den>
            <m:r>
              <m:rPr>
                <m:sty m:val="p"/>
              </m:rPr>
              <m:t>d</m:t>
            </m:r>
            <m:r>
              <m:t>t</m:t>
            </m:r>
          </m:den>
        </m:f>
        <m:r>
          <m:rPr>
            <m:sty m:val="p"/>
          </m:rPr>
          <m:t>=</m:t>
        </m:r>
        <m:sSub>
          <m:e>
            <m:r>
              <m:t>v</m:t>
            </m:r>
          </m:e>
          <m:sub>
            <m:r>
              <m:t>0</m:t>
            </m:r>
          </m:sub>
        </m:sSub>
      </m:oMath>
      <w:r>
        <w:t xml:space="preserve">, we have</w:t>
      </w:r>
      <w:r>
        <w:t xml:space="preserve"> </w:t>
      </w:r>
      <m:oMath>
        <m:r>
          <m:t>y</m:t>
        </m:r>
        <m:r>
          <m:rPr>
            <m:sty m:val="p"/>
          </m:rPr>
          <m:t>=</m:t>
        </m:r>
        <m:sSub>
          <m:e>
            <m:r>
              <m:t>v</m:t>
            </m:r>
          </m:e>
          <m:sub>
            <m:r>
              <m:t>0</m:t>
            </m:r>
          </m:sub>
        </m:sSub>
        <m:r>
          <m:rPr>
            <m:sty m:val="p"/>
          </m:rPr>
          <m:t>(</m:t>
        </m:r>
        <m:r>
          <m:t>t</m:t>
        </m:r>
        <m:r>
          <m:rPr>
            <m:sty m:val="p"/>
          </m:rPr>
          <m:t>−</m:t>
        </m:r>
        <m:r>
          <m:t>τ</m:t>
        </m:r>
        <m:r>
          <m:rPr>
            <m:sty m:val="p"/>
          </m:rPr>
          <m:t>)</m:t>
        </m:r>
      </m:oMath>
      <w:r>
        <w:t xml:space="preserve">. So</w:t>
      </w:r>
      <w:r>
        <w:t xml:space="preserve"> </w:t>
      </w:r>
      <m:oMath>
        <m:r>
          <m:t>ω</m:t>
        </m:r>
        <m:r>
          <m:rPr>
            <m:sty m:val="p"/>
          </m:rPr>
          <m:t>(</m:t>
        </m:r>
        <m:r>
          <m:t>t</m:t>
        </m:r>
        <m:r>
          <m:rPr>
            <m:sty m:val="p"/>
          </m:rPr>
          <m:t>−</m:t>
        </m:r>
        <m:r>
          <m:t>y</m:t>
        </m:r>
        <m:r>
          <m:rPr>
            <m:sty m:val="p"/>
          </m:rPr>
          <m:t>/</m:t>
        </m:r>
        <m:sSub>
          <m:e>
            <m:r>
              <m:t>v</m:t>
            </m:r>
          </m:e>
          <m:sub>
            <m:r>
              <m:t>0</m:t>
            </m:r>
          </m:sub>
        </m:sSub>
        <m:r>
          <m:rPr>
            <m:sty m:val="p"/>
          </m:rPr>
          <m:t>)</m:t>
        </m:r>
        <m:r>
          <m:rPr>
            <m:sty m:val="p"/>
          </m:rPr>
          <m:t>=</m:t>
        </m:r>
        <m:r>
          <m:t>ω</m:t>
        </m:r>
        <m:r>
          <m:t>τ</m:t>
        </m:r>
      </m:oMath>
      <w:r>
        <w:t xml:space="preserve"> </w:t>
      </w:r>
      <w:r>
        <w:t xml:space="preserve">is constant along the path, and</w:t>
      </w:r>
      <w:r>
        <w:t xml:space="preserve"> </w:t>
      </w:r>
      <m:oMath>
        <m:f>
          <m:fPr>
            <m:type m:val="bar"/>
          </m:fPr>
          <m:num>
            <m:r>
              <m:rPr>
                <m:sty m:val="p"/>
              </m:rPr>
              <m:t>d</m:t>
            </m:r>
            <m:r>
              <m:t>x</m:t>
            </m:r>
          </m:num>
          <m:den>
            <m:r>
              <m:rPr>
                <m:sty m:val="p"/>
              </m:rPr>
              <m:t>d</m:t>
            </m:r>
            <m:r>
              <m:t>t</m:t>
            </m:r>
          </m:den>
        </m:f>
        <m:r>
          <m:rPr>
            <m:sty m:val="p"/>
          </m:rPr>
          <m:t>=</m:t>
        </m:r>
        <m:sSub>
          <m:e>
            <m:r>
              <m:t>u</m:t>
            </m:r>
          </m:e>
          <m:sub>
            <m:r>
              <m:t>0</m:t>
            </m:r>
          </m:sub>
        </m:sSub>
        <m:r>
          <m:rPr>
            <m:sty m:val="p"/>
          </m:rPr>
          <m:t>sin</m:t>
        </m:r>
        <m:r>
          <m:rPr>
            <m:sty m:val="p"/>
          </m:rPr>
          <m:t>(</m:t>
        </m:r>
        <m:r>
          <m:t>ω</m:t>
        </m:r>
        <m:r>
          <m:t>τ</m:t>
        </m:r>
        <m:r>
          <m:rPr>
            <m:sty m:val="p"/>
          </m:rPr>
          <m:t>)</m:t>
        </m:r>
      </m:oMath>
      <w:r>
        <w:t xml:space="preserve"> </w:t>
      </w:r>
      <w:r>
        <w:t xml:space="preserve">gives</w:t>
      </w:r>
    </w:p>
    <w:p>
      <w:pPr>
        <w:pStyle w:val="BodyText"/>
      </w:pPr>
      <m:oMathPara>
        <m:oMathParaPr>
          <m:jc m:val="center"/>
        </m:oMathParaPr>
        <m:oMath>
          <m:r>
            <m:t>x</m:t>
          </m:r>
          <m:r>
            <m:rPr>
              <m:sty m:val="p"/>
            </m:rPr>
            <m:t>=</m:t>
          </m:r>
          <m:sSub>
            <m:e>
              <m:r>
                <m:t>u</m:t>
              </m:r>
            </m:e>
            <m:sub>
              <m:r>
                <m:t>0</m:t>
              </m:r>
            </m:sub>
          </m:sSub>
          <m:r>
            <m:rPr>
              <m:sty m:val="p"/>
            </m:rPr>
            <m:t>sin</m:t>
          </m:r>
          <m:r>
            <m:rPr>
              <m:sty m:val="p"/>
            </m:rPr>
            <m:t>(</m:t>
          </m:r>
          <m:r>
            <m:t>ω</m:t>
          </m:r>
          <m:r>
            <m:t>τ</m:t>
          </m:r>
          <m:r>
            <m:rPr>
              <m:sty m:val="p"/>
            </m:rPr>
            <m:t>)</m:t>
          </m:r>
          <m:r>
            <m:rPr>
              <m:sty m:val="p"/>
            </m:rPr>
            <m:t>(</m:t>
          </m:r>
          <m:r>
            <m:t>t</m:t>
          </m:r>
          <m:r>
            <m:rPr>
              <m:sty m:val="p"/>
            </m:rPr>
            <m:t>−</m:t>
          </m:r>
          <m:r>
            <m:t>τ</m:t>
          </m:r>
          <m:r>
            <m:rPr>
              <m:sty m:val="p"/>
            </m:rPr>
            <m:t>)</m:t>
          </m:r>
          <m:r>
            <m:rPr>
              <m:sty m:val="p"/>
            </m:rPr>
            <m:t>=</m:t>
          </m:r>
          <m:f>
            <m:fPr>
              <m:type m:val="bar"/>
            </m:fPr>
            <m:num>
              <m:sSub>
                <m:e>
                  <m:r>
                    <m:t>u</m:t>
                  </m:r>
                </m:e>
                <m:sub>
                  <m:r>
                    <m:t>0</m:t>
                  </m:r>
                </m:sub>
              </m:sSub>
            </m:num>
            <m:den>
              <m:sSub>
                <m:e>
                  <m:r>
                    <m:t>v</m:t>
                  </m:r>
                </m:e>
                <m:sub>
                  <m:r>
                    <m:t>0</m:t>
                  </m:r>
                </m:sub>
              </m:sSub>
            </m:den>
          </m:f>
          <m:r>
            <m:rPr>
              <m:sty m:val="p"/>
            </m:rPr>
            <m:t>sin</m:t>
          </m:r>
          <m:r>
            <m:rPr>
              <m:sty m:val="p"/>
            </m:rPr>
            <m:t>(</m:t>
          </m:r>
          <m:r>
            <m:t>ω</m:t>
          </m:r>
          <m:r>
            <m:t>τ</m:t>
          </m:r>
          <m:r>
            <m:rPr>
              <m:sty m:val="p"/>
            </m:rPr>
            <m:t>)</m:t>
          </m:r>
          <m:r>
            <m:t> </m:t>
          </m:r>
          <m:r>
            <m:t>y</m:t>
          </m:r>
          <m:r>
            <m:rPr>
              <m:sty m:val="p"/>
            </m:rPr>
            <m:t>.</m:t>
          </m:r>
        </m:oMath>
      </m:oMathPara>
    </w:p>
    <w:p>
      <w:pPr>
        <w:pStyle w:val="FirstParagraph"/>
      </w:pPr>
      <w:r>
        <w:t xml:space="preserve">Each particle travels in a straight line. For</w:t>
      </w:r>
      <w:r>
        <w:t xml:space="preserve"> </w:t>
      </w:r>
      <m:oMath>
        <m:r>
          <m:t>τ</m:t>
        </m:r>
        <m:r>
          <m:rPr>
            <m:sty m:val="p"/>
          </m:rPr>
          <m:t>=</m:t>
        </m:r>
        <m:r>
          <m:t>0</m:t>
        </m:r>
      </m:oMath>
      <w:r>
        <w:t xml:space="preserve"> </w:t>
      </w:r>
      <w:r>
        <w:t xml:space="preserve">this is the</w:t>
      </w:r>
      <w:r>
        <w:t xml:space="preserve"> </w:t>
      </w:r>
      <m:oMath>
        <m:r>
          <m:t>y</m:t>
        </m:r>
      </m:oMath>
      <w:r>
        <w:t xml:space="preserve">-axis,</w:t>
      </w:r>
      <w:r>
        <w:t xml:space="preserve"> </w:t>
      </w:r>
      <m:oMath>
        <m:r>
          <m:t>x</m:t>
        </m:r>
        <m:r>
          <m:rPr>
            <m:sty m:val="p"/>
          </m:rPr>
          <m:t>=</m:t>
        </m:r>
        <m:r>
          <m:t>0</m:t>
        </m:r>
      </m:oMath>
      <w:r>
        <w:t xml:space="preserve">; for</w:t>
      </w:r>
      <w:r>
        <w:t xml:space="preserve"> </w:t>
      </w:r>
      <m:oMath>
        <m:r>
          <m:t>τ</m:t>
        </m:r>
        <m:r>
          <m:rPr>
            <m:sty m:val="p"/>
          </m:rPr>
          <m:t>=</m:t>
        </m:r>
        <m:r>
          <m:t>π</m:t>
        </m:r>
        <m:r>
          <m:rPr>
            <m:sty m:val="p"/>
          </m:rPr>
          <m:t>/</m:t>
        </m:r>
        <m:r>
          <m:rPr>
            <m:sty m:val="p"/>
          </m:rPr>
          <m:t>(</m:t>
        </m:r>
        <m:r>
          <m:t>2</m:t>
        </m:r>
        <m:r>
          <m:t>ω</m:t>
        </m:r>
        <m:r>
          <m:rPr>
            <m:sty m:val="p"/>
          </m:rPr>
          <m:t>)</m:t>
        </m:r>
      </m:oMath>
      <w:r>
        <w:t xml:space="preserve"> </w:t>
      </w:r>
      <w:r>
        <w:t xml:space="preserve">it is the line</w:t>
      </w:r>
      <w:r>
        <w:t xml:space="preserve"> </w:t>
      </w:r>
      <m:oMath>
        <m:r>
          <m:t>x</m:t>
        </m:r>
        <m:r>
          <m:rPr>
            <m:sty m:val="p"/>
          </m:rPr>
          <m:t>=</m:t>
        </m:r>
        <m:r>
          <m:rPr>
            <m:sty m:val="p"/>
          </m:rPr>
          <m:t>(</m:t>
        </m:r>
        <m:sSub>
          <m:e>
            <m:r>
              <m:t>u</m:t>
            </m:r>
          </m:e>
          <m:sub>
            <m:r>
              <m:t>0</m:t>
            </m:r>
          </m:sub>
        </m:sSub>
        <m:r>
          <m:rPr>
            <m:sty m:val="p"/>
          </m:rPr>
          <m:t>/</m:t>
        </m:r>
        <m:sSub>
          <m:e>
            <m:r>
              <m:t>v</m:t>
            </m:r>
          </m:e>
          <m:sub>
            <m:r>
              <m:t>0</m:t>
            </m:r>
          </m:sub>
        </m:sSub>
        <m:r>
          <m:rPr>
            <m:sty m:val="p"/>
          </m:rPr>
          <m:t>)</m:t>
        </m:r>
        <m:r>
          <m:t> </m:t>
        </m:r>
        <m:r>
          <m:t>y</m:t>
        </m:r>
      </m:oMath>
      <w:r>
        <w:t xml:space="preserve"> </w:t>
      </w:r>
      <w:r>
        <w:t xml:space="preserve">(see</w:t>
      </w:r>
      <w:r>
        <w:t xml:space="preserve"> </w:t>
      </w:r>
      <w:hyperlink w:anchor="fig-hose01">
        <w:r>
          <w:rPr>
            <w:rStyle w:val="Hyperlink"/>
          </w:rPr>
          <w:t xml:space="preserve">Figure </w:t>
        </w:r>
        <w:hyperlink w:anchor="fig-hose01">
          <w:r>
            <w:rPr>
              <w:rStyle w:val="Hyperlink"/>
            </w:rPr>
            <w:t xml:space="preserve">[fig-hose01]</w:t>
          </w:r>
        </w:hyperlink>
      </w:hyperlink>
      <w:r>
        <w:t xml:space="preserve">).</w:t>
      </w:r>
    </w:p>
    <w:p>
      <w:pPr>
        <w:pStyle w:val="BodyText"/>
      </w:pPr>
      <w:r>
        <w:rPr>
          <w:i/>
          <w:iCs/>
        </w:rPr>
        <w:t xml:space="preserve">Streakline.</w:t>
      </w:r>
      <w:r>
        <w:t xml:space="preserve"> </w:t>
      </w:r>
      <w:r>
        <w:t xml:space="preserve">At time</w:t>
      </w:r>
      <w:r>
        <w:t xml:space="preserve"> </w:t>
      </w:r>
      <m:oMath>
        <m:r>
          <m:t>t</m:t>
        </m:r>
      </m:oMath>
      <w:r>
        <w:t xml:space="preserve">, the streakline through the origin is made up of all particles released there at earlier times</w:t>
      </w:r>
      <w:r>
        <w:t xml:space="preserve"> </w:t>
      </w:r>
      <m:oMath>
        <m:r>
          <m:t>τ</m:t>
        </m:r>
        <m:r>
          <m:rPr>
            <m:sty m:val="p"/>
          </m:rPr>
          <m:t>≤</m:t>
        </m:r>
        <m:r>
          <m:t>t</m:t>
        </m:r>
      </m:oMath>
      <w:r>
        <w:t xml:space="preserve">. Eliminating</w:t>
      </w:r>
      <w:r>
        <w:t xml:space="preserve"> </w:t>
      </w:r>
      <m:oMath>
        <m:r>
          <m:t>τ</m:t>
        </m:r>
        <m:r>
          <m:rPr>
            <m:sty m:val="p"/>
          </m:rPr>
          <m:t>=</m:t>
        </m:r>
        <m:r>
          <m:t>t</m:t>
        </m:r>
        <m:r>
          <m:rPr>
            <m:sty m:val="p"/>
          </m:rPr>
          <m:t>−</m:t>
        </m:r>
        <m:r>
          <m:t>y</m:t>
        </m:r>
        <m:r>
          <m:rPr>
            <m:sty m:val="p"/>
          </m:rPr>
          <m:t>/</m:t>
        </m:r>
        <m:sSub>
          <m:e>
            <m:r>
              <m:t>v</m:t>
            </m:r>
          </m:e>
          <m:sub>
            <m:r>
              <m:t>0</m:t>
            </m:r>
          </m:sub>
        </m:sSub>
      </m:oMath>
      <w:r>
        <w:t xml:space="preserve"> </w:t>
      </w:r>
      <w:r>
        <w:t xml:space="preserve">from the pathline gives</w:t>
      </w:r>
    </w:p>
    <w:p>
      <w:pPr>
        <w:pStyle w:val="BodyText"/>
      </w:pPr>
      <m:oMathPara>
        <m:oMathParaPr>
          <m:jc m:val="center"/>
        </m:oMathParaPr>
        <m:oMath>
          <m:r>
            <m:t>x</m:t>
          </m:r>
          <m:r>
            <m:rPr>
              <m:sty m:val="p"/>
            </m:rPr>
            <m:t>=</m:t>
          </m:r>
          <m:f>
            <m:fPr>
              <m:type m:val="bar"/>
            </m:fPr>
            <m:num>
              <m:sSub>
                <m:e>
                  <m:r>
                    <m:t>u</m:t>
                  </m:r>
                </m:e>
                <m:sub>
                  <m:r>
                    <m:t>0</m:t>
                  </m:r>
                </m:sub>
              </m:sSub>
            </m:num>
            <m:den>
              <m:sSub>
                <m:e>
                  <m:r>
                    <m:t>v</m:t>
                  </m:r>
                </m:e>
                <m:sub>
                  <m:r>
                    <m:t>0</m:t>
                  </m:r>
                </m:sub>
              </m:sSub>
            </m:den>
          </m:f>
          <m:r>
            <m:t> </m:t>
          </m:r>
          <m:r>
            <m:t>y</m:t>
          </m:r>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  </m:t>
          </m:r>
          <m:r>
            <m:t>y</m:t>
          </m:r>
          <m:r>
            <m:rPr>
              <m:sty m:val="p"/>
            </m:rPr>
            <m:t>≥</m:t>
          </m:r>
          <m:r>
            <m:t>0</m:t>
          </m:r>
          <m:r>
            <m:rPr>
              <m:sty m:val="p"/>
            </m:rPr>
            <m:t>.</m:t>
          </m:r>
        </m:oMath>
      </m:oMathPara>
    </w:p>
    <w:p>
      <w:pPr>
        <w:pStyle w:val="FirstParagraph"/>
      </w:pPr>
      <w:r>
        <w:t xml:space="preserve">This is a wave travelling in the</w:t>
      </w:r>
      <w:r>
        <w:t xml:space="preserve"> </w:t>
      </w:r>
      <m:oMath>
        <m:r>
          <m:t>y</m:t>
        </m:r>
      </m:oMath>
      <w:r>
        <w:t xml:space="preserve">-direction at speed</w:t>
      </w:r>
      <w:r>
        <w:t xml:space="preserve"> </w:t>
      </w:r>
      <m:oMath>
        <m:sSub>
          <m:e>
            <m:r>
              <m:t>v</m:t>
            </m:r>
          </m:e>
          <m:sub>
            <m:r>
              <m:t>0</m:t>
            </m:r>
          </m:sub>
        </m:sSub>
      </m:oMath>
      <w:r>
        <w:t xml:space="preserve">, with amplitude growing linearly with distance from the hose (see</w:t>
      </w:r>
      <w:r>
        <w:t xml:space="preserve"> </w:t>
      </w:r>
      <w:hyperlink w:anchor="fig-hose02">
        <w:r>
          <w:rPr>
            <w:rStyle w:val="Hyperlink"/>
          </w:rPr>
          <w:t xml:space="preserve">Figure </w:t>
        </w:r>
        <w:hyperlink w:anchor="fig-hose02">
          <w:r>
            <w:rPr>
              <w:rStyle w:val="Hyperlink"/>
            </w:rPr>
            <w:t xml:space="preserve">[fig-hose02]</w:t>
          </w:r>
        </w:hyperlink>
      </w:hyperlink>
      <w:r>
        <w:t xml:space="preserve">). Unlike the streamlines and pathlines, it is the oscillating pattern you actually see in the water jet.</w:t>
      </w:r>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remark-solutions-feedback-kinematics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r>
        <w:t xml:space="preserve"> </w:t>
      </w: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w:t>
      </w:r>
    </w:p>
    <w:p>
      <w:pPr>
        <w:numPr>
          <w:ilvl w:val="0"/>
          <w:numId w:val="1006"/>
        </w:numPr>
      </w:pPr>
      <w:r>
        <w:t xml:space="preserve">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p>
    <w:p>
      <w:pPr>
        <w:numPr>
          <w:ilvl w:val="0"/>
          <w:numId w:val="1006"/>
        </w:numPr>
      </w:pPr>
      <w:r>
        <w:t xml:space="preserve">Express the position and velocity in polar coordinates. What do you notice?</w:t>
      </w:r>
    </w:p>
    <w:p>
      <w:pPr>
        <w:numPr>
          <w:ilvl w:val="0"/>
          <w:numId w:val="1000"/>
        </w:numPr>
      </w:pPr>
      <w:r>
        <w:rPr>
          <w:b/>
          <w:bCs/>
        </w:rPr>
        <w:t xml:space="preserve">Hint</w:t>
      </w:r>
      <w:r>
        <w:t xml:space="preserve">.</w:t>
      </w:r>
      <w:bookmarkStart w:id="92" w:name="ex-eulerian-lagrangian-4-2"/>
      <w:bookmarkEnd w:id="92"/>
      <w:r>
        <w:t xml:space="preserve">Note that</w:t>
      </w:r>
    </w:p>
    <w:p>
      <w:pPr>
        <w:pStyle w:val="BodyText"/>
      </w:pPr>
      <m:oMathPara>
        <m:oMathParaPr>
          <m:jc m:val="center"/>
        </m:oMathParaPr>
        <m:oMath>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r>
            <m:t> </m:t>
          </m:r>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oMath>
      </m:oMathPara>
    </w:p>
    <w:p>
      <w:pPr>
        <w:numPr>
          <w:ilvl w:val="0"/>
          <w:numId w:val="1000"/>
        </w:numPr>
      </w:pPr>
      <w:r>
        <w:t xml:space="preserve">see also</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w:t>
      </w:r>
    </w:p>
    <w:p>
      <w:pPr>
        <w:pStyle w:val="FirstParagraph"/>
      </w:pP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4" name="Picture"/>
            <a:graphic>
              <a:graphicData uri="http://schemas.openxmlformats.org/drawingml/2006/picture">
                <pic:pic>
                  <pic:nvPicPr>
                    <pic:cNvPr descr="external/ch-chapter02-nozzle.png" id="95" name="Picture"/>
                    <pic:cNvPicPr>
                      <a:picLocks noChangeArrowheads="1" noChangeAspect="1"/>
                    </pic:cNvPicPr>
                  </pic:nvPicPr>
                  <pic:blipFill>
                    <a:blip r:embed="rId93"/>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7"/>
        </w:numPr>
      </w:pPr>
      <w:r>
        <w:t xml:space="preserve">What is the particle acceleration?</w:t>
      </w:r>
    </w:p>
    <w:p>
      <w:pPr>
        <w:numPr>
          <w:ilvl w:val="0"/>
          <w:numId w:val="1007"/>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7"/>
        </w:numPr>
      </w:pPr>
      <w:r>
        <w:t xml:space="preserve">What is its Lagrangian velocity as a function of time?</w:t>
      </w:r>
    </w:p>
    <w:p>
      <w:pPr>
        <w:numPr>
          <w:ilvl w:val="0"/>
          <w:numId w:val="1007"/>
        </w:numPr>
      </w:pPr>
      <w:r>
        <w:t xml:space="preserve">What is its Lagrangian acceleration as a function of time?</w:t>
      </w:r>
    </w:p>
    <w:p>
      <w:pPr>
        <w:numPr>
          <w:ilvl w:val="0"/>
          <w:numId w:val="1007"/>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7"/>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numPr>
          <w:ilvl w:val="0"/>
          <w:numId w:val="1008"/>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8"/>
        </w:numPr>
      </w:pPr>
      <w:r>
        <w:t xml:space="preserve">By drawing a sketch of a pathline and considering the points</w:t>
      </w:r>
      <w:r>
        <w:t xml:space="preserve"> </w:t>
      </w:r>
      <m:oMath>
        <m:r>
          <m:rPr>
            <m:sty m:val="bi"/>
          </m:rPr>
          <m:t>x</m:t>
        </m:r>
      </m:oMath>
      <w:r>
        <w:t xml:space="preserve"> </w:t>
      </w:r>
      <w:r>
        <w:t xml:space="preserve">where the particle is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 a quantity</w:t>
      </w:r>
      <w:r>
        <w:t xml:space="preserve"> </w:t>
      </w:r>
      <m:oMath>
        <m:r>
          <m:t>f</m:t>
        </m:r>
        <m:r>
          <m:rPr>
            <m:sty m:val="p"/>
          </m:rPr>
          <m:t>(</m:t>
        </m:r>
        <m:r>
          <m:rPr>
            <m:sty m:val="bi"/>
          </m:rPr>
          <m:t>x</m:t>
        </m:r>
        <m:r>
          <m:rPr>
            <m:sty m:val="p"/>
          </m:rPr>
          <m:t>,</m:t>
        </m:r>
        <m:r>
          <m:t>t</m:t>
        </m:r>
        <m:r>
          <m:rPr>
            <m:sty m:val="p"/>
          </m:rPr>
          <m:t>)</m:t>
        </m:r>
      </m:oMath>
      <w:r>
        <w:t xml:space="preserve"> </w:t>
      </w:r>
      <w:r>
        <w:t xml:space="preserve">is preserved following the flow if</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3-2"/>
      <w:bookmarkEnd w:id="96"/>
      <w:r>
        <w:t xml:space="preserve">We can write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t</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 </w:t>
      </w:r>
      <w:r>
        <w:t xml:space="preserve">and use this to simplify the above expression.</w:t>
      </w:r>
    </w:p>
    <w:p>
      <w:pPr>
        <w:numPr>
          <w:ilvl w:val="0"/>
          <w:numId w:val="1008"/>
        </w:numPr>
      </w:pPr>
      <w:r>
        <w:t xml:space="preserve">In a similar way, show that</w:t>
      </w:r>
      <w:r>
        <w:t xml:space="preserve"> </w:t>
      </w:r>
      <m:oMath>
        <m:r>
          <m:t>f</m:t>
        </m:r>
      </m:oMath>
      <w:r>
        <w:t xml:space="preserve"> </w:t>
      </w:r>
      <w:r>
        <w:t xml:space="preserve">is constant along streamlines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7" w:name="ex-hw-particle-paths-streamlines-4-2"/>
      <w:bookmarkEnd w:id="97"/>
      <w:r>
        <w:t xml:space="preserve">In this case we can consider the points</w:t>
      </w:r>
      <w:r>
        <w:t xml:space="preserve"> </w:t>
      </w:r>
      <m:oMath>
        <m:r>
          <m:rPr>
            <m:sty m:val="bi"/>
          </m:rPr>
          <m:t>x</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on the streamline, where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s</m:t>
        </m:r>
        <m:r>
          <m:rPr>
            <m:sty m:val="p"/>
          </m:rPr>
          <m:t>+</m:t>
        </m:r>
        <m:r>
          <m:rPr>
            <m:sty m:val="p"/>
          </m:rPr>
          <m:t>…</m:t>
        </m:r>
      </m:oMath>
      <w:r>
        <w:t xml:space="preserve">, where "</w:t>
      </w:r>
      <m:oMath>
        <m:r>
          <m:rPr>
            <m:sty m:val="p"/>
          </m:rPr>
          <m:t>…</m:t>
        </m:r>
      </m:oMath>
      <w:r>
        <w:t xml:space="preserve">" indicates smaller corrections. We need to find</w:t>
      </w:r>
    </w:p>
    <w:p>
      <w:pPr>
        <w:pStyle w:val="BodyText"/>
      </w:pPr>
      <m:oMathPara>
        <m:oMathParaPr>
          <m:jc m:val="center"/>
        </m:oMathParaPr>
        <m:oMath>
          <m:f>
            <m:fPr>
              <m:type m:val="bar"/>
            </m:fPr>
            <m:num>
              <m:r>
                <m:rPr>
                  <m:sty m:val="p"/>
                </m:rPr>
                <m:t>d</m:t>
              </m:r>
              <m:r>
                <m:t>f</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Now write</w:t>
      </w:r>
      <w:r>
        <w:t xml:space="preserve"> </w:t>
      </w:r>
      <m:oMath>
        <m:r>
          <m:t>f</m:t>
        </m:r>
        <m:r>
          <m:rPr>
            <m:sty m:val="p"/>
          </m:rPr>
          <m:t>(</m:t>
        </m:r>
        <m:r>
          <m:rPr>
            <m:sty m:val="bi"/>
          </m:rPr>
          <m:t>x</m:t>
        </m:r>
        <m:r>
          <m:rPr>
            <m:sty m:val="p"/>
          </m:rPr>
          <m:t>+</m:t>
        </m:r>
        <m:r>
          <m:rPr>
            <m:sty m:val="p"/>
          </m:rPr>
          <m:t>d</m:t>
        </m:r>
        <m:r>
          <m:rPr>
            <m:sty m:val="bi"/>
          </m:rPr>
          <m:t>x</m:t>
        </m:r>
        <m:r>
          <m:rPr>
            <m:sty m:val="p"/>
          </m:rPr>
          <m:t>,</m:t>
        </m:r>
        <m:r>
          <m:t>t</m:t>
        </m:r>
        <m:r>
          <m:rPr>
            <m:sty m:val="p"/>
          </m:rPr>
          <m:t>)</m:t>
        </m:r>
      </m:oMath>
      <w:r>
        <w:t xml:space="preserve"> </w:t>
      </w:r>
      <w:r>
        <w:t xml:space="preserve">as a Taylor series about</w:t>
      </w:r>
      <w:r>
        <w:t xml:space="preserve"> </w:t>
      </w:r>
      <m:oMath>
        <m:r>
          <m:t>f</m:t>
        </m:r>
        <m:r>
          <m:rPr>
            <m:sty m:val="p"/>
          </m:rPr>
          <m:t>(</m:t>
        </m:r>
        <m:r>
          <m:rPr>
            <m:sty m:val="bi"/>
          </m:rPr>
          <m:t>x</m:t>
        </m:r>
        <m:r>
          <m:rPr>
            <m:sty m:val="p"/>
          </m:rPr>
          <m:t>,</m:t>
        </m:r>
        <m:r>
          <m:t>t</m:t>
        </m:r>
        <m:r>
          <m:rPr>
            <m:sty m:val="p"/>
          </m:rPr>
          <m:t>)</m:t>
        </m:r>
      </m:oMath>
      <w:r>
        <w:t xml:space="preserve">.</w:t>
      </w:r>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9"/>
        </w:numPr>
      </w:pPr>
      <w:r>
        <w:t xml:space="preserve">the streamlines at a fixed time</w:t>
      </w:r>
      <w:r>
        <w:t xml:space="preserve"> </w:t>
      </w:r>
      <m:oMath>
        <m:r>
          <m:t>t</m:t>
        </m:r>
        <m:r>
          <m:rPr>
            <m:sty m:val="p"/>
          </m:rPr>
          <m:t>&gt;</m:t>
        </m:r>
        <m:r>
          <m:t>0</m:t>
        </m:r>
      </m:oMath>
      <w:r>
        <w:t xml:space="preserve">,</w:t>
      </w:r>
    </w:p>
    <w:p>
      <w:pPr>
        <w:numPr>
          <w:ilvl w:val="0"/>
          <w:numId w:val="1009"/>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9"/>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8" w:name="X13062ffdf6df95662beb7343c10fbadf68e1bf2"/>
      <w:bookmarkEnd w:id="98"/>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9"/>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10"/>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10"/>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momentum, and energy. In the simplest scenario, this leads to Euler’s equation for a perfect (or ideal) fluid. Eventually, we relax these assumptions so as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100" name="Picture"/>
            <a:graphic>
              <a:graphicData uri="http://schemas.openxmlformats.org/drawingml/2006/picture">
                <pic:pic>
                  <pic:nvPicPr>
                    <pic:cNvPr descr="external/ch-chapter01-equations-fluid.png" id="101" name="Picture"/>
                    <pic:cNvPicPr>
                      <a:picLocks noChangeArrowheads="1" noChangeAspect="1"/>
                    </pic:cNvPicPr>
                  </pic:nvPicPr>
                  <pic:blipFill>
                    <a:blip r:embed="rId99"/>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D</m:t>
        </m:r>
      </m:oMath>
      <w:r>
        <w:t xml:space="preserve"> </w:t>
      </w:r>
      <w:r>
        <w:t xml:space="preserve">be any subregion of</w:t>
      </w:r>
      <w:r>
        <w:t xml:space="preserve"> </w:t>
      </w:r>
      <m:oMath>
        <m:r>
          <m:t>D</m:t>
        </m:r>
      </m:oMath>
      <w:r>
        <w:t xml:space="preserv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In most of what follows in this chapter, we shall always assume that the functions</w:t>
      </w:r>
      <w:r>
        <w:t xml:space="preserve"> </w:t>
      </w:r>
      <m:oMath>
        <m:r>
          <m:rPr>
            <m:sty m:val="bi"/>
          </m:rPr>
          <m:t>u</m:t>
        </m:r>
      </m:oMath>
      <w:r>
        <w:t xml:space="preserve">,</w:t>
      </w:r>
      <w:r>
        <w:t xml:space="preserve"> </w:t>
      </w:r>
      <m:oMath>
        <m:r>
          <m:t>ρ</m:t>
        </m:r>
      </m:oMath>
      <w:r>
        <w:t xml:space="preserve">, and similarly for others describing fluid quantities are sufficiently smooth that the standard calculus operations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On the other extreme of this view is the assumption that the fluid is composed of a discrete set of molecules, all bouncing around, and hence fluid dynamics might be posed as the study of the kinetic motion of molecules!</w:t>
      </w:r>
    </w:p>
    <w:p>
      <w:pPr>
        <w:pStyle w:val="BodyText"/>
      </w:pPr>
      <w:r>
        <w:t xml:space="preserve">The derivation of the governing equations for a fluid is then based on three basic principles of physics:</w:t>
      </w:r>
    </w:p>
    <w:p>
      <w:pPr>
        <w:numPr>
          <w:ilvl w:val="0"/>
          <w:numId w:val="1011"/>
        </w:numPr>
      </w:pPr>
      <w:r>
        <w:rPr>
          <w:i/>
          <w:iCs/>
        </w:rPr>
        <w:t xml:space="preserve">Conservation of mass:</w:t>
      </w:r>
      <w:r>
        <w:t xml:space="preserve"> </w:t>
      </w:r>
      <w:r>
        <w:t xml:space="preserve">mass is neither created nor destroyed.</w:t>
      </w:r>
    </w:p>
    <w:p>
      <w:pPr>
        <w:numPr>
          <w:ilvl w:val="0"/>
          <w:numId w:val="1011"/>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1"/>
        </w:numPr>
      </w:pPr>
      <w:r>
        <w:rPr>
          <w:i/>
          <w:iCs/>
        </w:rPr>
        <w:t xml:space="preserve">Conservation of energy:</w:t>
      </w:r>
      <w:r>
        <w:t xml:space="preserve"> </w:t>
      </w:r>
      <w:r>
        <w:t xml:space="preserve">energy is neither created nor destroyed.</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Lagrangian to Eulerian</w:t>
      </w:r>
      <w:r>
        <w:t xml:space="preserve">Jacobian of Lagrangian to Eulerian</w:t>
      </w:r>
      <w:r>
        <w:t xml:space="preserve">subsec-jacob</w:t>
      </w:r>
      <w:r>
        <w:t xml:space="preserve"> </w:t>
      </w:r>
      <w:r>
        <w:t xml:space="preserve">Consider a fluid volume,</w:t>
      </w:r>
      <w:r>
        <w:t xml:space="preserve"> </w:t>
      </w:r>
      <m:oMath>
        <m:r>
          <m:t>V</m:t>
        </m:r>
        <m:r>
          <m:rPr>
            <m:sty m:val="p"/>
          </m:rPr>
          <m:t>⊂</m:t>
        </m:r>
        <m:r>
          <m:t>D</m:t>
        </m:r>
      </m:oMath>
      <w:r>
        <w:t xml:space="preserve">, that is initially dyed a certain colour. The packet of fluid is initially located at</w:t>
      </w:r>
      <w:r>
        <w:t xml:space="preserve"> </w:t>
      </w:r>
      <m:oMath>
        <m:r>
          <m:t>V</m:t>
        </m:r>
        <m:r>
          <m:rPr>
            <m:sty m:val="p"/>
          </m:rPr>
          <m:t>(</m:t>
        </m:r>
        <m:r>
          <m:t>0</m:t>
        </m:r>
        <m:r>
          <m:rPr>
            <m:sty m:val="p"/>
          </m:rPr>
          <m:t>)</m:t>
        </m:r>
      </m:oMath>
      <w:r>
        <w:t xml:space="preserve">. As the fluid evolves in time, it then occupies the volume</w:t>
      </w:r>
      <w:r>
        <w:t xml:space="preserve"> </w:t>
      </w:r>
      <m:oMath>
        <m:r>
          <m:t>V</m:t>
        </m:r>
        <m:r>
          <m:rPr>
            <m:sty m:val="p"/>
          </m:rPr>
          <m:t>(</m:t>
        </m:r>
        <m:r>
          <m:t>t</m:t>
        </m:r>
        <m:r>
          <m:rPr>
            <m:sty m:val="p"/>
          </m:rPr>
          <m:t>)</m:t>
        </m:r>
      </m:oMath>
      <w:r>
        <w:t xml:space="preserve"> </w:t>
      </w:r>
      <w:r>
        <w:t xml:space="preserve">with</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at every point in space and moment in time, the above retrieves the density of the fluid within a designated region (which may be changing). This is a natural quantity to study in a fixed frame of the fluid.</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w:t>
      </w:r>
    </w:p>
    <w:p>
      <w:pPr>
        <w:pStyle w:val="BodyText"/>
      </w:pPr>
      <w:r>
        <w:t xml:space="preserve">The correspondence between the Euclidean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Lagrangian to Eulerian.</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a sufficient condition for this to be true is that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(Not examinable) The material derivative is the time derivative with</w:t>
      </w:r>
      <w:r>
        <w:t xml:space="preserve"> </w:t>
      </w:r>
      <m:oMath>
        <m:r>
          <m:rPr>
            <m:sty m:val="bi"/>
          </m:rPr>
          <m:t>X</m:t>
        </m:r>
      </m:oMath>
      <w:r>
        <w:t xml:space="preserve"> </w:t>
      </w:r>
      <w:r>
        <w:t xml:space="preserve">held fixed, so</w:t>
      </w:r>
      <w:r>
        <w:t xml:space="preserve"> </w:t>
      </w:r>
      <m:oMath>
        <m:f>
          <m:fPr>
            <m:type m:val="bar"/>
          </m:fPr>
          <m:num>
            <m:r>
              <m:rPr>
                <m:sty m:val="p"/>
              </m:rPr>
              <m:t>∂</m:t>
            </m:r>
            <m:r>
              <m:t>x</m:t>
            </m:r>
          </m:num>
          <m:den>
            <m:r>
              <m:rPr>
                <m:sty m:val="p"/>
              </m:rPr>
              <m:t>∂</m:t>
            </m:r>
            <m:r>
              <m:t>t</m:t>
            </m:r>
          </m:den>
        </m:f>
        <m:r>
          <m:rPr>
            <m:sty m:val="p"/>
          </m:rPr>
          <m:t>=</m:t>
        </m:r>
        <m:r>
          <m:t>u</m:t>
        </m:r>
      </m:oMath>
      <w:r>
        <w:t xml:space="preserve">,</w:t>
      </w:r>
      <w:r>
        <w:t xml:space="preserve"> </w:t>
      </w:r>
      <m:oMath>
        <m:f>
          <m:fPr>
            <m:type m:val="bar"/>
          </m:fPr>
          <m:num>
            <m:r>
              <m:rPr>
                <m:sty m:val="p"/>
              </m:rPr>
              <m:t>∂</m:t>
            </m:r>
            <m:r>
              <m:t>y</m:t>
            </m:r>
          </m:num>
          <m:den>
            <m:r>
              <m:rPr>
                <m:sty m:val="p"/>
              </m:rPr>
              <m:t>∂</m:t>
            </m:r>
            <m:r>
              <m:t>t</m:t>
            </m:r>
          </m:den>
        </m:f>
        <m:r>
          <m:rPr>
            <m:sty m:val="p"/>
          </m:rPr>
          <m:t>=</m:t>
        </m:r>
        <m:r>
          <m:t>v</m:t>
        </m:r>
      </m:oMath>
      <w:r>
        <w:t xml:space="preserve"> </w:t>
      </w:r>
      <w:r>
        <w:t xml:space="preserve">and</w:t>
      </w:r>
      <w:r>
        <w:t xml:space="preserve"> </w:t>
      </w:r>
      <m:oMath>
        <m:f>
          <m:fPr>
            <m:type m:val="bar"/>
          </m:fPr>
          <m:num>
            <m:r>
              <m:rPr>
                <m:sty m:val="p"/>
              </m:rPr>
              <m:t>∂</m:t>
            </m:r>
            <m:r>
              <m:t>z</m:t>
            </m:r>
          </m:num>
          <m:den>
            <m:r>
              <m:rPr>
                <m:sty m:val="p"/>
              </m:rPr>
              <m:t>∂</m:t>
            </m:r>
            <m:r>
              <m:t>t</m:t>
            </m:r>
          </m:den>
        </m:f>
        <m:r>
          <m:rPr>
            <m:sty m:val="p"/>
          </m:rPr>
          <m:t>=</m:t>
        </m:r>
        <m:r>
          <m:t>w</m:t>
        </m:r>
      </m:oMath>
      <w:r>
        <w:t xml:space="preserve">. By the product rule,</w:t>
      </w:r>
      <w:r>
        <w:t xml:space="preserve"> </w:t>
      </w:r>
      <m:oMath>
        <m:f>
          <m:fPr>
            <m:type m:val="bar"/>
          </m:fPr>
          <m:num>
            <m:r>
              <m:rPr>
                <m:sty m:val="p"/>
              </m:rPr>
              <m:t>D</m:t>
            </m:r>
            <m:r>
              <m:t>J</m:t>
            </m:r>
          </m:num>
          <m:den>
            <m:r>
              <m:rPr>
                <m:sty m:val="p"/>
              </m:rPr>
              <m:t>D</m:t>
            </m:r>
            <m:r>
              <m:t>t</m:t>
            </m:r>
          </m:den>
        </m:f>
      </m:oMath>
      <w:r>
        <w:t xml:space="preserve"> </w:t>
      </w:r>
      <w:r>
        <w:t xml:space="preserve">is a sum of three determinants, each with one row of</w:t>
      </w:r>
      <w:r>
        <w:t xml:space="preserve"> </w:t>
      </w:r>
      <m:oMath>
        <m:r>
          <m:t>J</m:t>
        </m:r>
      </m:oMath>
      <w:r>
        <w:t xml:space="preserve"> </w:t>
      </w:r>
      <w:r>
        <w:t xml:space="preserve">differentiated.</w:t>
      </w:r>
    </w:p>
    <w:p>
      <w:pPr>
        <w:pStyle w:val="BodyText"/>
      </w:pPr>
      <w:r>
        <w:t xml:space="preserve">Consider the first. A typical entry of its differentiated row is</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X</m:t>
              </m:r>
            </m:den>
          </m:f>
          <m:r>
            <m:rPr>
              <m:sty m:val="p"/>
            </m:rPr>
            <m:t>=</m:t>
          </m:r>
          <m:f>
            <m:fPr>
              <m:type m:val="bar"/>
            </m:fPr>
            <m:num>
              <m:r>
                <m:rPr>
                  <m:sty m:val="p"/>
                </m:rPr>
                <m:t>∂</m:t>
              </m:r>
              <m:r>
                <m:t>u</m:t>
              </m:r>
            </m:num>
            <m:den>
              <m:r>
                <m:rPr>
                  <m:sty m:val="p"/>
                </m:rPr>
                <m:t>∂</m:t>
              </m:r>
              <m:r>
                <m:t>x</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u</m:t>
              </m:r>
            </m:num>
            <m:den>
              <m:r>
                <m:rPr>
                  <m:sty m:val="p"/>
                </m:rPr>
                <m:t>∂</m:t>
              </m:r>
              <m:r>
                <m:t>z</m:t>
              </m:r>
            </m:den>
          </m:f>
          <m:f>
            <m:fPr>
              <m:type m:val="bar"/>
            </m:fPr>
            <m:num>
              <m:r>
                <m:rPr>
                  <m:sty m:val="p"/>
                </m:rPr>
                <m:t>∂</m:t>
              </m:r>
              <m:r>
                <m:t>z</m:t>
              </m:r>
            </m:num>
            <m:den>
              <m:r>
                <m:rPr>
                  <m:sty m:val="p"/>
                </m:rPr>
                <m:t>∂</m:t>
              </m:r>
              <m:r>
                <m:t>X</m:t>
              </m:r>
            </m:den>
          </m:f>
          <m:r>
            <m:rPr>
              <m:sty m:val="p"/>
            </m:rPr>
            <m:t>,</m:t>
          </m:r>
        </m:oMath>
      </m:oMathPara>
    </w:p>
    <w:p>
      <w:pPr>
        <w:pStyle w:val="FirstParagraph"/>
      </w:pPr>
      <w:r>
        <w:t xml:space="preserve">using the chain rule; the entries for</w:t>
      </w:r>
      <w:r>
        <w:t xml:space="preserve"> </w:t>
      </w:r>
      <m:oMath>
        <m:r>
          <m:t>Y</m:t>
        </m:r>
      </m:oMath>
      <w:r>
        <w:t xml:space="preserve"> </w:t>
      </w:r>
      <w:r>
        <w:t xml:space="preserve">and</w:t>
      </w:r>
      <w:r>
        <w:t xml:space="preserve"> </w:t>
      </w:r>
      <m:oMath>
        <m:r>
          <m:t>Z</m:t>
        </m:r>
      </m:oMath>
      <w:r>
        <w:t xml:space="preserve"> </w:t>
      </w:r>
      <w:r>
        <w:t xml:space="preserve">are the same with</w:t>
      </w:r>
      <w:r>
        <w:t xml:space="preserve"> </w:t>
      </w:r>
      <m:oMath>
        <m:r>
          <m:t>X</m:t>
        </m:r>
      </m:oMath>
      <w:r>
        <w:t xml:space="preserve"> </w:t>
      </w:r>
      <w:r>
        <w:t xml:space="preserve">replaced. So the new first row is</w:t>
      </w:r>
    </w:p>
    <w:p>
      <w:pPr>
        <w:pStyle w:val="BodyText"/>
      </w:pPr>
      <m:oMathPara>
        <m:oMathParaPr>
          <m:jc m:val="center"/>
        </m:oMathParaPr>
        <m:oMath>
          <m:f>
            <m:fPr>
              <m:type m:val="bar"/>
            </m:fPr>
            <m:num>
              <m:r>
                <m:rPr>
                  <m:sty m:val="p"/>
                </m:rPr>
                <m:t>∂</m:t>
              </m:r>
              <m:r>
                <m:t>u</m:t>
              </m:r>
            </m:num>
            <m:den>
              <m:r>
                <m:rPr>
                  <m:sty m:val="p"/>
                </m:rPr>
                <m:t>∂</m:t>
              </m:r>
              <m:r>
                <m:t>x</m:t>
              </m:r>
            </m:den>
          </m:f>
          <m:r>
            <m:t> </m:t>
          </m:r>
          <m:r>
            <m:rPr>
              <m:sty m:val="p"/>
            </m:rPr>
            <m:t>(</m:t>
          </m:r>
          <m:r>
            <m:rPr>
              <m:nor/>
              <m:sty m:val="p"/>
            </m:rPr>
            <m:t>row 1</m:t>
          </m:r>
          <m:r>
            <m:rPr>
              <m:sty m:val="p"/>
            </m:rPr>
            <m:t>)</m:t>
          </m:r>
          <m:r>
            <m:rPr>
              <m:sty m:val="p"/>
            </m:rPr>
            <m:t>+</m:t>
          </m:r>
          <m:f>
            <m:fPr>
              <m:type m:val="bar"/>
            </m:fPr>
            <m:num>
              <m:r>
                <m:rPr>
                  <m:sty m:val="p"/>
                </m:rPr>
                <m:t>∂</m:t>
              </m:r>
              <m:r>
                <m:t>u</m:t>
              </m:r>
            </m:num>
            <m:den>
              <m:r>
                <m:rPr>
                  <m:sty m:val="p"/>
                </m:rPr>
                <m:t>∂</m:t>
              </m:r>
              <m:r>
                <m:t>y</m:t>
              </m:r>
            </m:den>
          </m:f>
          <m:r>
            <m:t> </m:t>
          </m:r>
          <m:r>
            <m:rPr>
              <m:sty m:val="p"/>
            </m:rPr>
            <m:t>(</m:t>
          </m:r>
          <m:r>
            <m:rPr>
              <m:nor/>
              <m:sty m:val="p"/>
            </m:rPr>
            <m:t>row 2</m:t>
          </m:r>
          <m:r>
            <m:rPr>
              <m:sty m:val="p"/>
            </m:rPr>
            <m:t>)</m:t>
          </m:r>
          <m:r>
            <m:rPr>
              <m:sty m:val="p"/>
            </m:rPr>
            <m:t>+</m:t>
          </m:r>
          <m:f>
            <m:fPr>
              <m:type m:val="bar"/>
            </m:fPr>
            <m:num>
              <m:r>
                <m:rPr>
                  <m:sty m:val="p"/>
                </m:rPr>
                <m:t>∂</m:t>
              </m:r>
              <m:r>
                <m:t>u</m:t>
              </m:r>
            </m:num>
            <m:den>
              <m:r>
                <m:rPr>
                  <m:sty m:val="p"/>
                </m:rPr>
                <m:t>∂</m:t>
              </m:r>
              <m:r>
                <m:t>z</m:t>
              </m:r>
            </m:den>
          </m:f>
          <m:r>
            <m:t> </m:t>
          </m:r>
          <m:r>
            <m:rPr>
              <m:sty m:val="p"/>
            </m:rPr>
            <m:t>(</m:t>
          </m:r>
          <m:r>
            <m:rPr>
              <m:nor/>
              <m:sty m:val="p"/>
            </m:rPr>
            <m:t>row 3</m:t>
          </m:r>
          <m:r>
            <m:rPr>
              <m:sty m:val="p"/>
            </m:rPr>
            <m:t>)</m:t>
          </m:r>
          <m:r>
            <m:rPr>
              <m:sty m:val="p"/>
            </m:rPr>
            <m:t>.</m:t>
          </m:r>
        </m:oMath>
      </m:oMathPara>
    </w:p>
    <w:p>
      <w:pPr>
        <w:pStyle w:val="FirstParagraph"/>
      </w:pPr>
      <w:r>
        <w:t xml:space="preserve">A determinant with two equal rows vanishes, so only the first term survives, and this determinant equals</w:t>
      </w:r>
      <w:r>
        <w:t xml:space="preserve"> </w:t>
      </w:r>
      <m:oMath>
        <m:f>
          <m:fPr>
            <m:type m:val="bar"/>
          </m:fPr>
          <m:num>
            <m:r>
              <m:rPr>
                <m:sty m:val="p"/>
              </m:rPr>
              <m:t>∂</m:t>
            </m:r>
            <m:r>
              <m:t>u</m:t>
            </m:r>
          </m:num>
          <m:den>
            <m:r>
              <m:rPr>
                <m:sty m:val="p"/>
              </m:rPr>
              <m:t>∂</m:t>
            </m:r>
            <m:r>
              <m:t>x</m:t>
            </m:r>
          </m:den>
        </m:f>
        <m:r>
          <m:t>J</m:t>
        </m:r>
      </m:oMath>
      <w:r>
        <w:t xml:space="preserve">.</w:t>
      </w:r>
    </w:p>
    <w:p>
      <w:pPr>
        <w:pStyle w:val="BodyText"/>
      </w:pPr>
      <w:r>
        <w:t xml:space="preserve">In the same way, the other two determinants give</w:t>
      </w:r>
      <w:r>
        <w:t xml:space="preserve"> </w:t>
      </w:r>
      <m:oMath>
        <m:f>
          <m:fPr>
            <m:type m:val="bar"/>
          </m:fPr>
          <m:num>
            <m:r>
              <m:rPr>
                <m:sty m:val="p"/>
              </m:rPr>
              <m:t>∂</m:t>
            </m:r>
            <m:r>
              <m:t>v</m:t>
            </m:r>
          </m:num>
          <m:den>
            <m:r>
              <m:rPr>
                <m:sty m:val="p"/>
              </m:rPr>
              <m:t>∂</m:t>
            </m:r>
            <m:r>
              <m:t>y</m:t>
            </m:r>
          </m:den>
        </m:f>
        <m:r>
          <m:t>J</m:t>
        </m:r>
      </m:oMath>
      <w:r>
        <w:t xml:space="preserve"> </w:t>
      </w:r>
      <w:r>
        <w:t xml:space="preserve">and</w:t>
      </w:r>
      <w:r>
        <w:t xml:space="preserve"> </w:t>
      </w:r>
      <m:oMath>
        <m:f>
          <m:fPr>
            <m:type m:val="bar"/>
          </m:fPr>
          <m:num>
            <m:r>
              <m:rPr>
                <m:sty m:val="p"/>
              </m:rPr>
              <m:t>∂</m:t>
            </m:r>
            <m:r>
              <m:t>w</m:t>
            </m:r>
          </m:num>
          <m:den>
            <m:r>
              <m:rPr>
                <m:sty m:val="p"/>
              </m:rPr>
              <m:t>∂</m:t>
            </m:r>
            <m:r>
              <m:t>z</m:t>
            </m:r>
          </m:den>
        </m:f>
        <m:r>
          <m:t>J</m:t>
        </m:r>
      </m:oMath>
      <w:r>
        <w:t xml:space="preserve">. Adding them gives</w:t>
      </w:r>
      <w:r>
        <w:t xml:space="preserve"> </w:t>
      </w:r>
      <m:oMath>
        <m:f>
          <m:fPr>
            <m:type m:val="bar"/>
          </m:fPr>
          <m:num>
            <m:r>
              <m:rPr>
                <m:sty m:val="p"/>
              </m:rPr>
              <m:t>D</m:t>
            </m:r>
            <m:r>
              <m:t>J</m:t>
            </m:r>
          </m:num>
          <m:den>
            <m:r>
              <m:rPr>
                <m:sty m:val="p"/>
              </m:rPr>
              <m:t>D</m:t>
            </m:r>
            <m:r>
              <m:t>t</m:t>
            </m:r>
          </m:den>
        </m:f>
        <m:r>
          <m:rPr>
            <m:sty m:val="p"/>
          </m:rPr>
          <m:t>=</m:t>
        </m:r>
        <m:r>
          <m:t>J</m:t>
        </m:r>
        <m:r>
          <m:t> </m:t>
        </m:r>
        <m:r>
          <m:rPr>
            <m:sty m:val="p"/>
          </m:rPr>
          <m:t>∇</m:t>
        </m:r>
        <m:r>
          <m:rPr>
            <m:sty m:val="p"/>
          </m:rPr>
          <m:t>⋅</m:t>
        </m:r>
        <m:r>
          <m:rPr>
            <m:sty m:val="bi"/>
          </m:rPr>
          <m:t>u</m:t>
        </m:r>
      </m:oMath>
      <w:r>
        <w:t xml:space="preser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Euclidean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now allows us to convert the material derivative to regular partial derivatives. By the chain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chain rule applied to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thus completes the proof of the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the Reynolds’ Transport Theorem thus gives an identity for how time differentiation can pass through the integral when the domain of integration is changing in time!</w:t>
      </w:r>
    </w:p>
    <w:p>
      <w:pPr>
        <w:pStyle w:val="BodyText"/>
      </w:pPr>
      <w:r>
        <w:t xml:space="preserve">Remark</w:t>
      </w:r>
      <w:r>
        <w:t xml:space="preserve">A 1D version of the Reynolds’ Transport Theorem.</w:t>
      </w:r>
      <w:r>
        <w:t xml:space="preserve">subsec-RTT-6</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.2</w:t>
        </w:r>
      </w:hyperlink>
      <w:r>
        <w:t xml:space="preserve">.</w:t>
      </w:r>
    </w:p>
    <w:p>
      <w:pPr>
        <w:pStyle w:val="BodyText"/>
      </w:pPr>
      <w:r>
        <w:t xml:space="preserve">Remark</w:t>
      </w:r>
      <w:r>
        <w:t xml:space="preserve">RTT and conserved quantities.</w:t>
      </w:r>
      <w:r>
        <w:t xml:space="preserve">subsec-RTT-7</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2"/>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2"/>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control volume</w:t>
      </w:r>
      <w:r>
        <w:t xml:space="preserve"> </w:t>
      </w:r>
      <m:oMath>
        <m:r>
          <m:t>V</m:t>
        </m:r>
      </m:oMath>
      <w:r>
        <w:t xml:space="preserve">, which are:</w:t>
      </w:r>
    </w:p>
    <w:p>
      <w:pPr>
        <w:numPr>
          <w:ilvl w:val="1"/>
          <w:numId w:val="1013"/>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3"/>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Remark</w:t>
      </w:r>
      <w:r>
        <w:t xml:space="preserve">General statement of RTT.</w:t>
      </w:r>
      <w:r>
        <w:t xml:space="preserve">rem-RTT-control-volume</w:t>
      </w:r>
      <w:r>
        <w:t xml:space="preserve"> </w:t>
      </w:r>
      <w:r>
        <w:rPr>
          <w:i/>
          <w:iCs/>
        </w:rPr>
        <w:t xml:space="preserve">Non-examinable:</w:t>
      </w:r>
    </w:p>
    <w:p>
      <w:pPr>
        <w:pStyle w:val="BodyText"/>
      </w:pPr>
      <w:r>
        <w:t xml:space="preserve">A more general statement of the Reynolds’ Transport Theorem is as follows: We define a</w:t>
      </w:r>
      <w:r>
        <w:t xml:space="preserve"> </w:t>
      </w:r>
      <w:r>
        <w:rPr>
          <w:i/>
          <w:iCs/>
        </w:rPr>
        <w:t xml:space="preserve">control volume</w:t>
      </w:r>
      <w:r>
        <w:t xml:space="preserve"> </w:t>
      </w:r>
      <m:oMath>
        <m:r>
          <m:t>V</m:t>
        </m:r>
        <m:r>
          <m:rPr>
            <m:sty m:val="p"/>
          </m:rPr>
          <m:t>(</m:t>
        </m:r>
        <m:r>
          <m:t>t</m:t>
        </m:r>
        <m:r>
          <m:rPr>
            <m:sty m:val="p"/>
          </m:rPr>
          <m:t>)</m:t>
        </m:r>
      </m:oMath>
      <w:r>
        <w:t xml:space="preserve">. This is a region of the fluid that we specify; it could be any fluid-containing volume, and in particular it doesn’t need to follow the fluid particles (unlike</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Then the rate of change of</w:t>
      </w:r>
      <w:r>
        <w:t xml:space="preserve"> </w:t>
      </w:r>
      <m:oMath>
        <m:r>
          <m:t>B</m:t>
        </m:r>
      </m:oMath>
      <w:r>
        <w:t xml:space="preserve"> </w:t>
      </w:r>
      <w:r>
        <w:t xml:space="preserve">in the system of particles equals the integral of the rate of change of</w:t>
      </w:r>
      <w:r>
        <w:t xml:space="preserve"> </w:t>
      </w:r>
      <m:oMath>
        <m:r>
          <m:t>f</m:t>
        </m:r>
      </m:oMath>
      <w:r>
        <w:t xml:space="preserve"> </w:t>
      </w:r>
      <w:r>
        <w:t xml:space="preserve">over the control volume plus the net flux of the</w:t>
      </w:r>
      <w:r>
        <w:t xml:space="preserve"> </w:t>
      </w:r>
      <m:oMath>
        <m:r>
          <m:t>f</m:t>
        </m:r>
      </m:oMath>
      <w:r>
        <w:t xml:space="preserve"> </w:t>
      </w:r>
      <w:r>
        <w:t xml:space="preserve">through the surface of the control volume:</w:t>
      </w:r>
    </w:p>
    <w:p>
      <w:pPr>
        <w:pStyle w:val="BodyText"/>
      </w:pPr>
      <m:oMathPara>
        <m:oMathParaPr>
          <m:jc m:val="center"/>
        </m:oMathParaPr>
        <m:oMath>
          <m:f>
            <m:fPr>
              <m:type m:val="bar"/>
            </m:fPr>
            <m:num>
              <m:r>
                <m:rPr>
                  <m:sty m:val="p"/>
                </m:rPr>
                <m:t>d</m:t>
              </m:r>
              <m:sSub>
                <m:e>
                  <m:r>
                    <m:t>B</m:t>
                  </m:r>
                </m:e>
                <m:sub>
                  <m:r>
                    <m:rPr>
                      <m:nor/>
                      <m:sty m:val="p"/>
                    </m:rPr>
                    <m:t>syst</m:t>
                  </m:r>
                </m:sub>
              </m:sSub>
            </m:num>
            <m:den>
              <m:r>
                <m:rPr>
                  <m:sty m:val="p"/>
                </m:rPr>
                <m:t>d</m:t>
              </m:r>
              <m:r>
                <m:t>t</m:t>
              </m:r>
            </m:den>
          </m:f>
          <m:r>
            <m:rPr>
              <m:sty m:val="p"/>
            </m:rPr>
            <m:t>=</m:t>
          </m:r>
          <m:f>
            <m:fPr>
              <m:type m:val="bar"/>
            </m:fPr>
            <m:num>
              <m:r>
                <m:rPr>
                  <m:sty m:val="p"/>
                </m:rPr>
                <m:t>d</m:t>
              </m:r>
              <m:sSub>
                <m:e>
                  <m:r>
                    <m:t>B</m:t>
                  </m:r>
                </m:e>
                <m:sub>
                  <m:r>
                    <m:t>C</m:t>
                  </m:r>
                  <m:r>
                    <m:t>V</m:t>
                  </m:r>
                </m:sub>
              </m:sSub>
            </m:num>
            <m:den>
              <m:r>
                <m:rPr>
                  <m:sty m:val="p"/>
                </m:rPr>
                <m:t>d</m:t>
              </m:r>
              <m:r>
                <m:t>t</m:t>
              </m:r>
            </m:den>
          </m:f>
          <m:r>
            <m:rPr>
              <m:sty m:val="p"/>
            </m:rPr>
            <m:t>+</m:t>
          </m:r>
          <m:sSub>
            <m:e>
              <m:acc>
                <m:accPr>
                  <m:chr m:val="̇"/>
                </m:accPr>
                <m:e>
                  <m:r>
                    <m:t>B</m:t>
                  </m:r>
                </m:e>
              </m:acc>
            </m:e>
            <m:sub>
              <m:r>
                <m:t>C</m:t>
              </m:r>
              <m:r>
                <m:t>S</m:t>
              </m:r>
            </m:sub>
          </m:sSub>
          <m:r>
            <m:rPr>
              <m:sty m:val="p"/>
            </m:rPr>
            <m:t>.</m:t>
          </m:r>
        </m:oMath>
      </m:oMathPara>
    </w:p>
    <w:p>
      <w:pPr>
        <w:pStyle w:val="FirstParagraph"/>
      </w:pPr>
      <w:r>
        <w:t xml:space="preserve">Here,</w:t>
      </w:r>
      <w:r>
        <w:t xml:space="preserve"> </w:t>
      </w:r>
      <m:oMath>
        <m:sSub>
          <m:e>
            <m:r>
              <m:t>B</m:t>
            </m:r>
          </m:e>
          <m:sub>
            <m:r>
              <m:rPr>
                <m:nor/>
                <m:sty m:val="p"/>
              </m:rPr>
              <m:t>syst</m:t>
            </m:r>
          </m:sub>
        </m:sSub>
      </m:oMath>
      <w:r>
        <w:t xml:space="preserve"> </w:t>
      </w:r>
      <w:r>
        <w:t xml:space="preserve">is the amount of</w:t>
      </w:r>
      <w:r>
        <w:t xml:space="preserve"> </w:t>
      </w:r>
      <m:oMath>
        <m:r>
          <m:t>B</m:t>
        </m:r>
      </m:oMath>
      <w:r>
        <w:t xml:space="preserve"> </w:t>
      </w:r>
      <w:r>
        <w:t xml:space="preserve">in the system of particles, that is the Lagrangian derivative of</w:t>
      </w:r>
      <w:r>
        <w:t xml:space="preserve"> </w:t>
      </w:r>
      <m:oMath>
        <m:r>
          <m:t>B</m:t>
        </m:r>
      </m:oMath>
      <w:r>
        <w:t xml:space="preserve">,</w:t>
      </w:r>
      <w:r>
        <w:t xml:space="preserve"> </w:t>
      </w:r>
      <m:oMath>
        <m:sSub>
          <m:e>
            <m:r>
              <m:t>B</m:t>
            </m:r>
          </m:e>
          <m:sub>
            <m:r>
              <m:t>C</m:t>
            </m:r>
            <m:r>
              <m:t>V</m:t>
            </m:r>
          </m:sub>
        </m:sSub>
      </m:oMath>
      <w:r>
        <w:t xml:space="preserve"> </w:t>
      </w:r>
      <w:r>
        <w:t xml:space="preserve">is the amount of</w:t>
      </w:r>
      <w:r>
        <w:t xml:space="preserve"> </w:t>
      </w:r>
      <m:oMath>
        <m:r>
          <m:t>B</m:t>
        </m:r>
      </m:oMath>
      <w:r>
        <w:t xml:space="preserve"> </w:t>
      </w:r>
      <w:r>
        <w:t xml:space="preserve">in the control volume and</w:t>
      </w:r>
      <w:r>
        <w:t xml:space="preserve"> </w:t>
      </w:r>
      <m:oMath>
        <m:sSub>
          <m:e>
            <m:acc>
              <m:accPr>
                <m:chr m:val="̇"/>
              </m:accPr>
              <m:e>
                <m:r>
                  <m:t>B</m:t>
                </m:r>
              </m:e>
            </m:acc>
          </m:e>
          <m:sub>
            <m:r>
              <m:t>C</m:t>
            </m:r>
            <m:r>
              <m:t>S</m:t>
            </m:r>
          </m:sub>
        </m:sSub>
      </m:oMath>
      <w:r>
        <w:t xml:space="preserve"> </w:t>
      </w:r>
      <w:r>
        <w:t xml:space="preserve">is the flux of</w:t>
      </w:r>
      <w:r>
        <w:t xml:space="preserve"> </w:t>
      </w:r>
      <m:oMath>
        <m:r>
          <m:t>B</m:t>
        </m:r>
      </m:oMath>
      <w:r>
        <w:t xml:space="preserve"> </w:t>
      </w:r>
      <w:r>
        <w:t xml:space="preserve">across the surface of the control volume. Note that, if</w:t>
      </w:r>
      <w:r>
        <w:t xml:space="preserve"> </w:t>
      </w:r>
      <m:oMath>
        <m:r>
          <m:t>B</m:t>
        </m:r>
      </m:oMath>
      <w:r>
        <w:t xml:space="preserve"> </w:t>
      </w:r>
      <w:r>
        <w:t xml:space="preserve">is conserved then we can write the left-hand side in terms of other things (zero if</w:t>
      </w:r>
      <w:r>
        <w:t xml:space="preserve"> </w:t>
      </w:r>
      <m:oMath>
        <m:r>
          <m:t>B</m:t>
        </m:r>
      </m:oMath>
      <w:r>
        <w:t xml:space="preserve"> </w:t>
      </w:r>
      <w:r>
        <w:t xml:space="preserve">is mass and the sum of the forces if</w:t>
      </w:r>
      <w:r>
        <w:t xml:space="preserve"> </w:t>
      </w:r>
      <m:oMath>
        <m:r>
          <m:t>B</m:t>
        </m:r>
      </m:oMath>
      <w:r>
        <w:t xml:space="preserve"> </w:t>
      </w:r>
      <w:r>
        <w:t xml:space="preserve">is linear momentum).</w:t>
      </w:r>
    </w:p>
    <w:p>
      <w:pPr>
        <w:pStyle w:val="BodyText"/>
      </w:pPr>
      <w:r>
        <w:t xml:space="preserve">This is in a form that can be used to solve many problems in engineering. The key point is that these problems are about quantities on the scale of the</w:t>
      </w:r>
      <w:r>
        <w:t xml:space="preserve"> </w:t>
      </w:r>
      <w:r>
        <w:rPr>
          <w:i/>
          <w:iCs/>
        </w:rPr>
        <w:t xml:space="preserve">control volume</w:t>
      </w:r>
      <w:r>
        <w:t xml:space="preserve"> </w:t>
      </w:r>
      <w:r>
        <w:t xml:space="preserve">and not about the details of the flow at particular points.</w:t>
      </w:r>
    </w:p>
    <w:p>
      <w:pPr>
        <w:pStyle w:val="BodyText"/>
      </w:pPr>
      <w:r>
        <w:t xml:space="preserve">Thus, for example we could consider a tank with inlets and outlets and, using the fluid in the tank as the control volume, we can apply the conservation of mass to find the volume flow rates in the inlets and outlets and the level of fluid in the tank.</w:t>
      </w:r>
    </w:p>
    <w:p>
      <w:pPr>
        <w:pStyle w:val="BodyText"/>
      </w:pPr>
      <w:r>
        <w:t xml:space="preserve">We can use momentum conservation to find the force on a section of a pipe or the dynamics of a piston moving a fluid to which a known force is applied.</w:t>
      </w:r>
    </w:p>
    <w:p>
      <w:pPr>
        <w:pStyle w:val="BodyText"/>
      </w:pPr>
      <w:r>
        <w:t xml:space="preserve">Section</w:t>
      </w:r>
      <w:r>
        <w:t xml:space="preserve">Conservation of mass</w:t>
      </w:r>
      <w:r>
        <w:t xml:space="preserve">Conservation of mass</w:t>
      </w:r>
      <w:r>
        <w:t xml:space="preserve">ch-chapter03-equations-4</w:t>
      </w:r>
    </w:p>
    <w:p>
      <w:pPr>
        <w:pStyle w:val="BodyText"/>
      </w:pPr>
      <w:r>
        <w:t xml:space="preserve">Our task from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w:t>
      </w:r>
      <w:r>
        <w:t xml:space="preserve">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by the definition of the convective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the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We consider the time differentiation of the mass integral,</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for an arbitrary material volume</w:t>
      </w:r>
      <w:r>
        <w:t xml:space="preserve"> </w:t>
      </w:r>
      <m:oMath>
        <m:r>
          <m:t>V</m:t>
        </m:r>
        <m:r>
          <m:rPr>
            <m:sty m:val="p"/>
          </m:rPr>
          <m:t>(</m:t>
        </m:r>
        <m:r>
          <m:t>t</m:t>
        </m:r>
        <m:r>
          <m:rPr>
            <m:sty m:val="p"/>
          </m:rPr>
          <m:t>)</m:t>
        </m:r>
      </m:oMath>
      <w:r>
        <w:t xml:space="preserve"> </w:t>
      </w:r>
      <w:r>
        <w:t xml:space="preserve">in the fluid.</w:t>
      </w:r>
    </w:p>
    <w:p>
      <w:pPr>
        <w:pStyle w:val="BodyText"/>
      </w:pPr>
      <w:r>
        <w:t xml:space="preserve">By</w:t>
      </w:r>
      <w:r>
        <w:t xml:space="preserve"> </w:t>
      </w:r>
      <w:hyperlink w:anchor="thm-RTT">
        <w:r>
          <w:rPr>
            <w:rStyle w:val="Hyperlink"/>
          </w:rPr>
          <w:t xml:space="preserve">Theorem </w:t>
        </w:r>
        <w:hyperlink w:anchor="thm-RTT">
          <w:r>
            <w:rPr>
              <w:rStyle w:val="Hyperlink"/>
            </w:rPr>
            <w:t xml:space="preserve">[thm-RTT]</w:t>
          </w:r>
        </w:hyperlink>
      </w:hyperlink>
      <w:r>
        <w:t xml:space="preserve">, we can use the Reynolds’ Transport Theorem to pass the time derivative through the integral. This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which is satisfied for any volume</w:t>
      </w:r>
      <w:r>
        <w:t xml:space="preserve"> </w:t>
      </w:r>
      <m:oMath>
        <m:r>
          <m:t>V</m:t>
        </m:r>
        <m:r>
          <m:rPr>
            <m:sty m:val="p"/>
          </m:rPr>
          <m:t>⊆</m:t>
        </m:r>
        <m:r>
          <m:t>D</m:t>
        </m:r>
      </m:oMath>
      <w:r>
        <w:t xml:space="preserve"> </w:t>
      </w:r>
      <w:r>
        <w:t xml:space="preserve">where the fluid is defined. Since the result is true for any such possible volume, then the integrand of the right hand-side, itself, must be zero. This gives immediately</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convective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.1</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the Reynolds’ Transport Theorem is misleadingly simple, and it can be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w:t>
      </w:r>
      <w:r>
        <w:t xml:space="preserve">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Picture of the fluid volume,</w:t>
      </w:r>
      <w:r>
        <w:t xml:space="preserve"> </w:t>
      </w:r>
      <m:oMath>
        <m:r>
          <m:t>V</m:t>
        </m:r>
      </m:oMath>
      <w:r>
        <w:t xml:space="preserve">, shown in blue, with a small surface element,</w:t>
      </w:r>
      <w:r>
        <w:t xml:space="preserve"> </w:t>
      </w:r>
      <m:oMath>
        <m:r>
          <m:rPr>
            <m:sty m:val="p"/>
          </m:rPr>
          <m:t>∂</m:t>
        </m:r>
        <m:r>
          <m:t>V</m:t>
        </m:r>
      </m:oMath>
      <w:r>
        <w:t xml:space="preserve">, and the outwards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3" name="Picture"/>
            <a:graphic>
              <a:graphicData uri="http://schemas.openxmlformats.org/drawingml/2006/picture">
                <pic:pic>
                  <pic:nvPicPr>
                    <pic:cNvPr descr="external/ch-chapter01-equations-09-54-13.png" id="104" name="Picture"/>
                    <pic:cNvPicPr>
                      <a:picLocks noChangeArrowheads="1" noChangeAspect="1"/>
                    </pic:cNvPicPr>
                  </pic:nvPicPr>
                  <pic:blipFill>
                    <a:blip r:embed="rId102"/>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 element</w:t>
      </w:r>
      <w:r>
        <w:t xml:space="preserve"> </w:t>
      </w:r>
      <m:oMath>
        <m:r>
          <m:t>V</m:t>
        </m:r>
      </m:oMath>
      <w:r>
        <w:t xml:space="preserve"> </w:t>
      </w:r>
      <w:r>
        <w:t xml:space="preserve">and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w:t>
      </w:r>
      <w:r>
        <w:t xml:space="preserve">and therefore the mass flow rate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change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Mass conservation is now applied. Therefore, the rate of change of mass in the volume</w:t>
      </w:r>
      <w:r>
        <w:t xml:space="preserve"> </w:t>
      </w:r>
      <m:oMath>
        <m:r>
          <m:t>V</m:t>
        </m:r>
      </m:oMath>
      <w:r>
        <w:t xml:space="preserve"> </w:t>
      </w:r>
      <w:r>
        <w:t xml:space="preserve">is equal to the rate at which mass enters the boundary in the</w:t>
      </w:r>
      <w:r>
        <w:t xml:space="preserve"> </w:t>
      </w:r>
      <w:r>
        <w:rPr>
          <w:i/>
          <w:iCs/>
        </w:rPr>
        <w:t xml:space="preserve">inwards</w:t>
      </w:r>
      <w:r>
        <w:t xml:space="preserve"> </w:t>
      </w:r>
      <w:r>
        <w:t xml:space="preserve">direction.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 hand-side of the above integral, converting the surface integral to a volume integral. Moving all quantities to the left 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yields our final result leading to</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p>
    <w:p>
      <w:pPr>
        <w:pStyle w:val="BodyText"/>
      </w:pPr>
      <w:r>
        <w:t xml:space="preserve">Corollary</w:t>
      </w:r>
      <w:r>
        <w:t xml:space="preserve">cor-convmass</w:t>
      </w:r>
      <w:r>
        <w:t xml:space="preserve"> </w:t>
      </w:r>
      <w:r>
        <w:t xml:space="preserve">There is a useful corollary to the transport theorem in</w:t>
      </w:r>
      <w:r>
        <w:t xml:space="preserve"> </w:t>
      </w:r>
      <w:hyperlink w:anchor="thm-RTT">
        <w:r>
          <w:rPr>
            <w:rStyle w:val="Hyperlink"/>
          </w:rPr>
          <w:t xml:space="preserve">Theorem </w:t>
        </w:r>
        <w:hyperlink w:anchor="thm-RTT">
          <w:r>
            <w:rPr>
              <w:rStyle w:val="Hyperlink"/>
            </w:rPr>
            <w:t xml:space="preserve">[thm-RTT]</w:t>
          </w:r>
        </w:hyperlink>
      </w:hyperlink>
      <w:r>
        <w:t xml:space="preserve"> </w:t>
      </w:r>
      <w:r>
        <w:t xml:space="preserve">in the case where the desired function of integration,</w:t>
      </w:r>
      <w:r>
        <w:t xml:space="preserve"> </w:t>
      </w:r>
      <m:oMath>
        <m:r>
          <m:t>f</m:t>
        </m:r>
      </m:oMath>
      <w:r>
        <w:t xml:space="preserve">, is proportional to the density, i.e.</w:t>
      </w:r>
      <w:r>
        <w:t xml:space="preserve"> </w:t>
      </w:r>
      <m:oMath>
        <m:r>
          <m:t>f</m:t>
        </m:r>
        <m:r>
          <m:rPr>
            <m:sty m:val="p"/>
          </m:rPr>
          <m:t>=</m:t>
        </m:r>
        <m:r>
          <m:t>ρ</m:t>
        </m:r>
        <m:r>
          <m:t>h</m:t>
        </m:r>
      </m:oMath>
      <w:r>
        <w:t xml:space="preserve"> </w:t>
      </w:r>
      <w:r>
        <w:t xml:space="preserve">for any continuously differentiable</w:t>
      </w:r>
      <w:r>
        <w:t xml:space="preserve"> </w:t>
      </w:r>
      <m:oMath>
        <m:r>
          <m:t>h</m:t>
        </m:r>
      </m:oMath>
      <w:r>
        <w:t xml:space="preserve">. Indeed consider a moving volume</w:t>
      </w:r>
      <w:r>
        <w:t xml:space="preserve"> </w:t>
      </w:r>
      <m:oMath>
        <m:r>
          <m:t>V</m:t>
        </m:r>
        <m:r>
          <m:rPr>
            <m:sty m:val="p"/>
          </m:rPr>
          <m:t>(</m:t>
        </m:r>
        <m:r>
          <m:t>t</m:t>
        </m:r>
        <m:r>
          <m:rPr>
            <m:sty m:val="p"/>
          </m:rPr>
          <m:t>)</m:t>
        </m:r>
      </m:oMath>
      <w:r>
        <w:t xml:space="preserve">, and a density</w:t>
      </w:r>
      <w:r>
        <w:t xml:space="preserve"> </w:t>
      </w:r>
      <m:oMath>
        <m:r>
          <m:t>ρ</m:t>
        </m:r>
      </m:oMath>
      <w:r>
        <w:t xml:space="preserve"> </w:t>
      </w:r>
      <w:r>
        <w:t xml:space="preserve">that satisfies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w:t>
      </w:r>
      <w:r>
        <w:t xml:space="preserve">or</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w:t>
      </w:r>
    </w:p>
    <w:p>
      <w:pPr>
        <w:pStyle w:val="BodyText"/>
      </w:pPr>
      <w:r>
        <w:t xml:space="preserve">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Reynolds’ transport theorem formula.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w:t>
      </w:r>
      <w:r>
        <w:t xml:space="preserve">the rate of change of momentum of a body is equal to the sum of all forces acting on the body.</w:t>
      </w:r>
    </w:p>
    <w:p>
      <w:pPr>
        <w:pStyle w:val="BodyText"/>
      </w:pPr>
      <w:r>
        <w:t xml:space="preserve">Our task from this section is to prove the following equation for the conservation of mass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above, we have used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per-surface area surface force,</w:t>
      </w:r>
      <w:r>
        <w:t xml:space="preserve"> </w:t>
      </w:r>
      <m:oMath>
        <m:r>
          <m:rPr>
            <m:sty m:val="bi"/>
          </m:rPr>
          <m:t>F</m:t>
        </m:r>
      </m:oMath>
      <w:r>
        <w:t xml:space="preserve">, that decomposes into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pressure exerted on (interior) volume elements is accounted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The result follows by applying the divergence theorem to each component of,</w:t>
      </w:r>
    </w:p>
    <w:p>
      <w:pPr>
        <w:pStyle w:val="BodyText"/>
      </w:pPr>
      <m:oMathPara>
        <m:oMathParaPr>
          <m:jc m:val="center"/>
        </m:oMathParaPr>
        <m:oMath>
          <m:sSub>
            <m:e>
              <m:r>
                <m:t>F</m:t>
              </m:r>
            </m:e>
            <m:sub>
              <m:r>
                <m:t>i</m:t>
              </m:r>
            </m:sub>
          </m:sSub>
          <m:r>
            <m:rPr>
              <m:sty m:val="p"/>
            </m:rPr>
            <m:t>=</m:t>
          </m:r>
          <m:r>
            <m:rPr>
              <m:sty m:val="p"/>
            </m:rPr>
            <m:t>−</m:t>
          </m:r>
          <m:r>
            <m:t>p</m:t>
          </m:r>
          <m:sSub>
            <m:e>
              <m:r>
                <m:rPr>
                  <m:sty m:val="bi"/>
                </m:rPr>
                <m:t>e</m:t>
              </m:r>
            </m:e>
            <m:sub>
              <m:r>
                <m:t>i</m:t>
              </m:r>
            </m:sub>
          </m:sSub>
          <m:r>
            <m:rPr>
              <m:sty m:val="p"/>
            </m:rPr>
            <m:t>,</m:t>
          </m:r>
          <m:r>
            <m:t>  </m:t>
          </m:r>
          <m:r>
            <m:t>i</m:t>
          </m:r>
          <m:r>
            <m:rPr>
              <m:sty m:val="p"/>
            </m:rPr>
            <m:t>=</m:t>
          </m:r>
          <m:r>
            <m:t>1</m:t>
          </m:r>
          <m:r>
            <m:rPr>
              <m:sty m:val="p"/>
            </m:rPr>
            <m:t>,</m:t>
          </m:r>
          <m:r>
            <m:t>2</m:t>
          </m:r>
          <m:r>
            <m:rPr>
              <m:sty m:val="p"/>
            </m:rPr>
            <m:t>,</m:t>
          </m:r>
          <m:r>
            <m:t>3</m:t>
          </m:r>
          <m:r>
            <m:rPr>
              <m:sty m:val="p"/>
            </m:rPr>
            <m:t>.</m:t>
          </m:r>
        </m:oMath>
      </m:oMathPara>
    </w:p>
    <w:p>
      <w:pPr>
        <w:pStyle w:val="FirstParagraph"/>
      </w:pPr>
      <w:r>
        <w:t xml:space="preserve">Applying it once, we have</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sSub>
            <m:e>
              <m:r>
                <m:t>F</m:t>
              </m:r>
            </m:e>
            <m:sub>
              <m:r>
                <m:t>i</m:t>
              </m:r>
            </m:sub>
          </m:sSub>
          <m:r>
            <m:t> </m:t>
          </m:r>
          <m:r>
            <m:rPr>
              <m:sty m:val="p"/>
            </m:rPr>
            <m:t>d</m:t>
          </m:r>
          <m:r>
            <m:t>V</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sSub>
            <m:e>
              <m:r>
                <m:rPr>
                  <m:sty m:val="bi"/>
                </m:rPr>
                <m:t>e</m:t>
              </m:r>
            </m:e>
            <m:sub>
              <m:r>
                <m:t>i</m:t>
              </m:r>
            </m:sub>
          </m:sSub>
          <m:r>
            <m:rPr>
              <m:sty m:val="p"/>
            </m:rPr>
            <m:t>⋅</m:t>
          </m:r>
          <m:r>
            <m:rPr>
              <m:sty m:val="bi"/>
            </m:rPr>
            <m:t>n</m:t>
          </m:r>
          <m:r>
            <m:t> </m:t>
          </m:r>
          <m:r>
            <m:rPr>
              <m:sty m:val="p"/>
            </m:rPr>
            <m:t>d</m:t>
          </m:r>
          <m:r>
            <m:t>S</m:t>
          </m:r>
          <m:r>
            <m:rPr>
              <m:sty m:val="p"/>
            </m:rPr>
            <m:t>.</m:t>
          </m:r>
        </m:oMath>
      </m:oMathPara>
    </w:p>
    <w:p>
      <w:pPr>
        <w:pStyle w:val="FirstParagraph"/>
      </w:pPr>
      <w:r>
        <w:t xml:space="preserve">Note that the LHS is:</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r>
            <m:rPr>
              <m:sty m:val="p"/>
            </m:rPr>
            <m:t>∇</m:t>
          </m:r>
          <m:r>
            <m:t>p</m:t>
          </m:r>
          <m:sSub>
            <m:e>
              <m:r>
                <m:rPr>
                  <m:sty m:val="p"/>
                </m:rPr>
                <m:t>)</m:t>
              </m:r>
            </m:e>
            <m:sub>
              <m:r>
                <m:t>i</m:t>
              </m:r>
            </m:sub>
          </m:sSub>
          <m:r>
            <m:t> </m:t>
          </m:r>
          <m:r>
            <m:rPr>
              <m:sty m:val="p"/>
            </m:rPr>
            <m:t>d</m:t>
          </m:r>
          <m:r>
            <m:t>V</m:t>
          </m:r>
        </m:oMath>
      </m:oMathPara>
    </w:p>
    <w:p>
      <w:pPr>
        <w:pStyle w:val="FirstParagraph"/>
      </w:pPr>
      <w:r>
        <w:t xml:space="preserve">the ith element of</w:t>
      </w:r>
      <w:r>
        <w:t xml:space="preserve"> </w:t>
      </w:r>
      <m:oMath>
        <m:r>
          <m:rPr>
            <m:sty m:val="p"/>
          </m:rPr>
          <m:t>−</m:t>
        </m:r>
        <m:r>
          <m:rPr>
            <m:sty m:val="p"/>
          </m:rPr>
          <m:t>∇</m:t>
        </m:r>
        <m:r>
          <m:t>p</m:t>
        </m:r>
      </m:oMath>
      <w:r>
        <w:t xml:space="preserve">.</w:t>
      </w:r>
    </w:p>
    <w:p>
      <w:pPr>
        <w:pStyle w:val="BodyText"/>
      </w:pPr>
      <w:r>
        <w:t xml:space="preserve">Now add up the above for the three elements of</w:t>
      </w:r>
      <w:r>
        <w:t xml:space="preserve"> </w:t>
      </w:r>
      <m:oMath>
        <m:r>
          <m:t>i</m:t>
        </m:r>
        <m:r>
          <m:rPr>
            <m:sty m:val="p"/>
          </m:rPr>
          <m:t>=</m:t>
        </m:r>
        <m:r>
          <m:t>1</m:t>
        </m:r>
        <m:r>
          <m:rPr>
            <m:sty m:val="p"/>
          </m:rPr>
          <m:t>,</m:t>
        </m:r>
        <m:r>
          <m:t>2</m:t>
        </m:r>
        <m:r>
          <m:rPr>
            <m:sty m:val="p"/>
          </m:rPr>
          <m:t>,</m:t>
        </m:r>
        <m:r>
          <m:t>3</m:t>
        </m:r>
      </m:oMath>
      <w:r>
        <w:t xml:space="preserve">, and use the shorthand notation for the divergence of a vector field:</w:t>
      </w:r>
    </w:p>
    <w:p>
      <w:pPr>
        <w:pStyle w:val="BodyText"/>
      </w:pPr>
      <m:oMathPara>
        <m:oMathParaPr>
          <m:jc m:val="center"/>
        </m:oMathParaPr>
        <m:oMath>
          <m:r>
            <m:rPr>
              <m:sty m:val="p"/>
            </m:rPr>
            <m:t>∇</m:t>
          </m:r>
          <m:r>
            <m:rPr>
              <m:sty m:val="p"/>
            </m:rPr>
            <m:t>⋅</m:t>
          </m:r>
          <m:r>
            <m:rPr>
              <m:sty m:val="bi"/>
            </m:rPr>
            <m:t>F</m:t>
          </m:r>
          <m:r>
            <m:rPr>
              <m:sty m:val="p"/>
            </m:rPr>
            <m:t>=</m:t>
          </m:r>
          <m:nary>
            <m:naryPr>
              <m:chr m:val="∑"/>
              <m:limLoc m:val="undOvr"/>
              <m:subHide m:val="off"/>
              <m:supHide m:val="off"/>
            </m:naryPr>
            <m:sub>
              <m:r>
                <m:t>i</m:t>
              </m:r>
              <m:r>
                <m:rPr>
                  <m:sty m:val="p"/>
                </m:rPr>
                <m:t>=</m:t>
              </m:r>
              <m:r>
                <m:t>1</m:t>
              </m:r>
            </m:sub>
            <m:sup>
              <m:r>
                <m:t>3</m:t>
              </m:r>
            </m:sup>
            <m:e>
              <m:r>
                <m:rPr>
                  <m:sty m:val="p"/>
                </m:rPr>
                <m:t>(</m:t>
              </m:r>
            </m:e>
          </m:nary>
          <m:r>
            <m:rPr>
              <m:sty m:val="p"/>
            </m:rPr>
            <m:t>∇</m:t>
          </m:r>
          <m:r>
            <m:rPr>
              <m:sty m:val="p"/>
            </m:rPr>
            <m:t>⋅</m:t>
          </m:r>
          <m:sSub>
            <m:e>
              <m:r>
                <m:t>F</m:t>
              </m:r>
            </m:e>
            <m:sub>
              <m:r>
                <m:t>i</m:t>
              </m:r>
            </m:sub>
          </m:sSub>
          <m:r>
            <m:rPr>
              <m:sty m:val="p"/>
            </m:rPr>
            <m:t>)</m:t>
          </m:r>
          <m:sSub>
            <m:e>
              <m:r>
                <m:rPr>
                  <m:sty m:val="bi"/>
                </m:rPr>
                <m:t>e</m:t>
              </m:r>
            </m:e>
            <m:sub>
              <m:r>
                <m:t>i</m:t>
              </m:r>
            </m:sub>
          </m:sSub>
          <m:r>
            <m:rPr>
              <m:sty m:val="p"/>
            </m:rPr>
            <m:t>=</m:t>
          </m:r>
          <m:r>
            <m:rPr>
              <m:sty m:val="p"/>
            </m:rPr>
            <m:t>(</m:t>
          </m:r>
          <m:r>
            <m:rPr>
              <m:sty m:val="p"/>
            </m:rPr>
            <m:t>−</m:t>
          </m:r>
          <m:r>
            <m:rPr>
              <m:sty m:val="p"/>
            </m:rPr>
            <m:t>∇</m:t>
          </m:r>
          <m:r>
            <m:t>p</m:t>
          </m:r>
          <m:r>
            <m:rPr>
              <m:sty m:val="p"/>
            </m:rPr>
            <m:t>)</m:t>
          </m:r>
        </m:oMath>
      </m:oMathPara>
    </w:p>
    <w:p>
      <w:pPr>
        <w:pStyle w:val="FirstParagraph"/>
      </w:pPr>
      <w:r>
        <w:t xml:space="preserve">hence establishing the theorem. ◻</w:t>
      </w:r>
    </w:p>
    <w:p>
      <w:pPr>
        <w:pStyle w:val="BodyText"/>
      </w:pPr>
      <w:r>
        <w:t xml:space="preserve">Finally, it follows by summation of the forces above that Newton’s law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sub>
            <m:sup>
              <m:r>
                <m:t>​</m:t>
              </m:r>
            </m:sup>
            <m:e>
              <m:r>
                <m:rPr>
                  <m:sty m:val="p"/>
                </m:rPr>
                <m:t>(</m:t>
              </m:r>
            </m:e>
          </m:nary>
          <m:r>
            <m:rPr>
              <m:sty m:val="p"/>
            </m:rPr>
            <m:t>∇</m:t>
          </m:r>
          <m:r>
            <m:t>p</m:t>
          </m:r>
          <m:r>
            <m:rPr>
              <m:sty m:val="p"/>
            </m:rPr>
            <m:t>)</m:t>
          </m:r>
          <m:r>
            <m:t> </m:t>
          </m:r>
          <m:r>
            <m:rPr>
              <m:sty m:val="p"/>
            </m:rPr>
            <m:t>d</m:t>
          </m:r>
          <m:r>
            <m:t>V</m:t>
          </m:r>
          <m:r>
            <m:rPr>
              <m:sty m:val="p"/>
            </m:rPr>
            <m:t>+</m:t>
          </m:r>
          <m:r>
            <m:rPr>
              <m:sty m:val="p"/>
            </m:rPr>
            <m:t>∭</m:t>
          </m:r>
          <m:r>
            <m:t>ρ</m:t>
          </m:r>
          <m:r>
            <m:rPr>
              <m:sty m:val="bi"/>
            </m:rPr>
            <m:t>g</m:t>
          </m:r>
          <m:r>
            <m:t> </m:t>
          </m:r>
          <m:r>
            <m:rPr>
              <m:sty m:val="p"/>
            </m:rPr>
            <m:t>d</m:t>
          </m:r>
          <m:r>
            <m:t>V</m:t>
          </m:r>
          <m:r>
            <m:rPr>
              <m:sty m:val="p"/>
            </m:rPr>
            <m:t>.</m:t>
          </m:r>
        </m:oMath>
      </m:oMathPara>
    </w:p>
    <w:p>
      <w:pPr>
        <w:pStyle w:val="FirstParagraph"/>
      </w:pPr>
      <w:r>
        <w:t xml:space="preserve">We can now use the corollary to the transport theorem</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with the assignment of</w:t>
      </w:r>
      <w:r>
        <w:t xml:space="preserve"> </w:t>
      </w:r>
      <m:oMath>
        <m:r>
          <m:t>f</m:t>
        </m:r>
        <m:r>
          <m:rPr>
            <m:sty m:val="p"/>
          </m:rPr>
          <m:t>=</m:t>
        </m:r>
        <m:r>
          <m:t>ρ</m:t>
        </m:r>
        <m:sSub>
          <m:e>
            <m:r>
              <m:t>u</m:t>
            </m:r>
          </m:e>
          <m:sub>
            <m:r>
              <m:t>x</m:t>
            </m:r>
          </m:sub>
        </m:sSub>
        <m:r>
          <m:rPr>
            <m:sty m:val="p"/>
          </m:rPr>
          <m:t>,</m:t>
        </m:r>
        <m:r>
          <m:t>ρ</m:t>
        </m:r>
        <m:sSub>
          <m:e>
            <m:r>
              <m:t>u</m:t>
            </m:r>
          </m:e>
          <m:sub>
            <m:r>
              <m:t>y</m:t>
            </m:r>
          </m:sub>
        </m:sSub>
        <m:r>
          <m:rPr>
            <m:sty m:val="p"/>
          </m:rPr>
          <m:t>,</m:t>
        </m:r>
        <m:r>
          <m:t>ρ</m:t>
        </m:r>
        <m:sSub>
          <m:e>
            <m:r>
              <m:t>u</m:t>
            </m:r>
          </m:e>
          <m:sub>
            <m:r>
              <m:t>z</m:t>
            </m:r>
          </m:sub>
        </m:sSub>
      </m:oMath>
      <w:r>
        <w:t xml:space="preserve"> </w:t>
      </w:r>
      <w:r>
        <w:t xml:space="preserve">and this allows us to conclude that</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.3</w:t>
        </w:r>
      </w:hyperlink>
      <w:r>
        <w:t xml:space="preserve">, you will practice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Subsection</w:t>
      </w:r>
      <w:r>
        <w:t xml:space="preserve">Incompressible fluids and the Euler equations</w:t>
      </w:r>
      <w:r>
        <w:t xml:space="preserve">Incompressible fluids and the Euler equations</w:t>
      </w:r>
      <w:r>
        <w:t xml:space="preserve">sec-incompressible-2</w:t>
      </w:r>
      <w:r>
        <w:t xml:space="preserve"> </w:t>
      </w:r>
      <w:r>
        <w:t xml:space="preserve">Recall from</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that the Jacobian relates infinitesimal volumes in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nor/>
              <m:sty m:val="p"/>
            </m:rPr>
            <m:t>.</m:t>
          </m:r>
        </m:oMath>
      </m:oMathPara>
    </w:p>
    <w:p>
      <w:pPr>
        <w:pStyle w:val="FirstParagraph"/>
      </w:pPr>
      <w:r>
        <w:t xml:space="preserve">So the Jacobian is a measure of the local expansion or contraction of a fluid (relative to its original state). If we use Euler’s identity in the theorem,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already previously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be of static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the case of an incompressible fluid, it suffices to solve the equation</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instead of the more complicated equation in</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By the way,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along streamlines.</w:t>
      </w:r>
      <w:r>
        <w:t xml:space="preserve">cor-incompressible-density</w:t>
      </w:r>
      <w:r>
        <w:t xml:space="preserve"> </w:t>
      </w:r>
      <w:r>
        <w:t xml:space="preserve">For an incompressible fluid, the density is constant along streamlines, i.e.</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relies on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thm-mass">
        <w:r>
          <w:rPr>
            <w:rStyle w:val="Hyperlink"/>
          </w:rPr>
          <w:t xml:space="preserve">Theorem </w:t>
        </w:r>
        <w:hyperlink w:anchor="thm-mass">
          <w:r>
            <w:rPr>
              <w:rStyle w:val="Hyperlink"/>
            </w:rPr>
            <w:t xml:space="preserve">[thm-mass]</w:t>
          </w:r>
        </w:hyperlink>
      </w:hyperlink>
      <w:r>
        <w:t xml:space="preserve">. ◻</w:t>
      </w:r>
    </w:p>
    <w:p>
      <w:pPr>
        <w:pStyle w:val="BodyText"/>
      </w:pPr>
      <w:r>
        <w:t xml:space="preserve">Let us return to consider the total sum of equations and unknowns. We have introduced the scalar mass conservation equation found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more simplified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Also the vector momentum equation found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the assumption of an ideal gas law can be derived from kinetic theory, which leads to the empirical law that</w:t>
      </w:r>
      <w:r>
        <w:t xml:space="preserve"> </w:t>
      </w:r>
      <m:oMath>
        <m:r>
          <m:t>p</m:t>
        </m:r>
        <m:r>
          <m:rPr>
            <m:sty m:val="p"/>
          </m:rPr>
          <m:t>=</m:t>
        </m:r>
        <m:r>
          <m:t>R</m:t>
        </m:r>
        <m:r>
          <m:t>T</m:t>
        </m:r>
        <m:r>
          <m:t>ρ</m:t>
        </m:r>
      </m:oMath>
      <w:r>
        <w:t xml:space="preserve">, relating pressure in a linear fashion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sec-incompressible-2-10</w:t>
      </w:r>
      <w:r>
        <w:t xml:space="preserve"> </w:t>
      </w:r>
      <w:r>
        <w:t xml:space="preserve">We often assume that in the situation of liquids, the density is taken to be constant,</w:t>
      </w:r>
      <w:r>
        <w:t xml:space="preserve"> </w:t>
      </w:r>
      <m:oMath>
        <m:r>
          <m:t>ρ</m:t>
        </m:r>
        <m:r>
          <m:rPr>
            <m:sty m:val="p"/>
          </m:rPr>
          <m:t>=</m:t>
        </m:r>
        <m:r>
          <m:rPr>
            <m:nor/>
            <m:sty m:val="p"/>
          </m:rPr>
          <m:t>constant</m:t>
        </m:r>
      </m:oMath>
      <w:r>
        <w:t xml:space="preserve">.</w:t>
      </w:r>
    </w:p>
    <w:p>
      <w:pPr>
        <w:pStyle w:val="BodyText"/>
      </w:pPr>
      <w:r>
        <w:t xml:space="preserve">Note, then that in the case of constant 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sec-incompressible-2-12</w:t>
      </w:r>
      <w:r>
        <w:t xml:space="preserve"> </w:t>
      </w:r>
      <w:r>
        <w:t xml:space="preserve">Confusingly, in many references, authors define a fluid to be incompressible if</w:t>
      </w:r>
      <w:r>
        <w:t xml:space="preserve"> </w:t>
      </w:r>
      <m:oMath>
        <m:r>
          <m:t>ρ</m:t>
        </m:r>
      </m:oMath>
      <w:r>
        <w:t xml:space="preserve"> </w:t>
      </w:r>
      <w:r>
        <w:t xml:space="preserve">is constant. However, we see this is not necessarily the case. A fluid can be incompressible and therefore</w:t>
      </w:r>
      <w:r>
        <w:t xml:space="preserve"> </w:t>
      </w:r>
      <m:oMath>
        <m:f>
          <m:fPr>
            <m:type m:val="bar"/>
          </m:fPr>
          <m:num>
            <m:r>
              <m:rPr>
                <m:sty m:val="p"/>
              </m:rPr>
              <m:t>D</m:t>
            </m:r>
            <m:r>
              <m:t>ρ</m:t>
            </m:r>
          </m:num>
          <m:den>
            <m:r>
              <m:rPr>
                <m:sty m:val="p"/>
              </m:rPr>
              <m:t>D</m:t>
            </m:r>
            <m:r>
              <m:t>t</m:t>
            </m:r>
          </m:den>
        </m:f>
        <m:r>
          <m:rPr>
            <m:sty m:val="p"/>
          </m:rPr>
          <m:t>=</m:t>
        </m:r>
        <m:r>
          <m:t>0</m:t>
        </m:r>
      </m:oMath>
      <w:r>
        <w:t xml:space="preserve"> </w:t>
      </w:r>
      <w:r>
        <w:t xml:space="preserve">without</w:t>
      </w:r>
      <w:r>
        <w:t xml:space="preserve"> </w:t>
      </w:r>
      <m:oMath>
        <m:r>
          <m:t>ρ</m:t>
        </m:r>
      </m:oMath>
      <w:r>
        <w:t xml:space="preserve"> </w:t>
      </w:r>
      <w:r>
        <w:t xml:space="preserve">being constant.</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continuity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Note this is then four scalar equations for the three unknown velocities in</w:t>
      </w:r>
      <w:r>
        <w:t xml:space="preserve"> </w:t>
      </w:r>
      <m:oMath>
        <m:r>
          <m:rPr>
            <m:sty m:val="bi"/>
          </m:rPr>
          <m:t>u</m:t>
        </m:r>
      </m:oMath>
      <w:r>
        <w:t xml:space="preserve"> </w:t>
      </w:r>
      <w:r>
        <w:t xml:space="preserve">and pressure</w:t>
      </w:r>
      <w:r>
        <w:t xml:space="preserve"> </w:t>
      </w:r>
      <m:oMath>
        <m:r>
          <m:t>p</m:t>
        </m:r>
      </m:oMath>
      <w:r>
        <w:t xml:space="preserve">. We shall assume in the course that incompressible fluids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hyperlink w:anchor="ex-hw-fluid-pressure-uniform-velocity">
        <w:r>
          <w:rPr>
            <w:rStyle w:val="Hyperlink"/>
          </w:rPr>
          <w:t xml:space="preserve">Exercise </w:t>
        </w:r>
        <w:r>
          <w:rPr>
            <w:rStyle w:val="Hyperlink"/>
          </w:rPr>
          <w:t xml:space="preserve">.4</w:t>
        </w:r>
      </w:hyperlink>
      <w:r>
        <w:t xml:space="preserve"> </w:t>
      </w:r>
      <w:r>
        <w:t xml:space="preserve">and</w:t>
      </w:r>
      <w:r>
        <w:t xml:space="preserve"> </w:t>
      </w:r>
      <w:hyperlink w:anchor="ex-hw-piston-fluid-problem">
        <w:r>
          <w:rPr>
            <w:rStyle w:val="Hyperlink"/>
          </w:rPr>
          <w:t xml:space="preserve">Exercise </w:t>
        </w:r>
        <w:r>
          <w:rPr>
            <w:rStyle w:val="Hyperlink"/>
          </w:rPr>
          <w:t xml:space="preserve">.5</w:t>
        </w:r>
      </w:hyperlink>
      <w:r>
        <w:t xml:space="preserve">.</w:t>
      </w:r>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.3</w:t>
        </w:r>
      </w:hyperlink>
      <w:r>
        <w:t xml:space="preserve">.</w:t>
      </w:r>
    </w:p>
    <w:p>
      <w:pPr>
        <w:pStyle w:val="BodyText"/>
      </w:pPr>
      <w:r>
        <w:t xml:space="preserve">Example</w:t>
      </w:r>
      <w:r>
        <w:t xml:space="preserve">Computer graphics and fluid simulations.</w:t>
      </w:r>
      <w:r>
        <w:t xml:space="preserve">sec-incompressible-2-17</w:t>
      </w:r>
      <w:r>
        <w:t xml:space="preserve"> </w:t>
      </w:r>
      <w:r>
        <w:t xml:space="preserve">There has always been an intimate link between the research field of fluid mechanics and the entertainment field, where cutting-edge applications in animation, movie, and video-game graphics use ideas from fluid mechanics to model fluids. Many fluid simulators will use things like the Euler equations (or a "bastardised version") to simulate fluids. In some cases, such simulations can even happen in real time. Here is an example of a real-time Euler equation solver</w:t>
      </w:r>
      <w:r>
        <w:t xml:space="preserve"> </w:t>
      </w:r>
      <w:hyperlink r:id="rId105">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include the ocean floor and the body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For the situation of fluid at a solid boundary, this leads us to formulate the following.</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then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the tangential vector at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There is a reformulation of the momentum equations that proves to be useful. In essence, it emerges from attempting to integrate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and yields the famous</w:t>
      </w:r>
      <w:r>
        <w:t xml:space="preserve"> </w:t>
      </w:r>
      <w:r>
        <w:rPr>
          <w:i/>
          <w:iCs/>
        </w:rPr>
        <w:t xml:space="preserve">Bernoulli equation(s)</w:t>
      </w:r>
      <w:r>
        <w:t xml:space="preserve">.</w:t>
      </w:r>
    </w:p>
    <w:p>
      <w:pPr>
        <w:pStyle w:val="BodyText"/>
      </w:pP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It will also be useful for us to introduce the notion of vorticity.</w:t>
      </w:r>
    </w:p>
    <w:p>
      <w:pPr>
        <w:pStyle w:val="BodyText"/>
      </w:pPr>
      <w:r>
        <w:t xml:space="preserve">Definition</w:t>
      </w:r>
      <w:r>
        <w:t xml:space="preserve">Vorticity of a vector field.</w:t>
      </w:r>
      <w:r>
        <w:t xml:space="preserve">def-vorticity</w:t>
      </w:r>
      <w:r>
        <w:t xml:space="preserve"> </w:t>
      </w:r>
      <w:r>
        <w:t xml:space="preserve">The</w:t>
      </w:r>
      <w:r>
        <w:t xml:space="preserve"> </w:t>
      </w:r>
      <w:r>
        <w:rPr>
          <w:i/>
          <w:iCs/>
        </w:rPr>
        <w:t xml:space="preserve">vorticity</w:t>
      </w:r>
      <w:r>
        <w:t xml:space="preserve">,</w:t>
      </w:r>
      <w:r>
        <w:t xml:space="preserve"> </w:t>
      </w:r>
      <m:oMath>
        <m:r>
          <m:t>ω</m:t>
        </m:r>
      </m:oMath>
      <w:r>
        <w:t xml:space="preserve">, of a vector field is defined by</w:t>
      </w:r>
    </w:p>
    <w:p>
      <w:pPr>
        <w:pStyle w:val="BodyText"/>
      </w:pPr>
      <m:oMathPara>
        <m:oMathParaPr>
          <m:jc m:val="center"/>
        </m:oMathParaPr>
        <m:oMath>
          <m: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distinction about a simply-connected neighbourhood. The above is not quite the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Theorem</w:t>
      </w:r>
      <w:r>
        <w:t xml:space="preserve">Bernoulli’s equation for steady flow.</w:t>
      </w:r>
      <w:r>
        <w:t xml:space="preserve">thm-bernoulli-steady</w:t>
      </w:r>
      <w:r>
        <w:t xml:space="preserve"> </w:t>
      </w:r>
      <w:r>
        <w:t xml:space="preserve">Bernoulli’s equation (theorem) for steady flow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t xml:space="preserve">where we have assumed that the body force is</w:t>
      </w:r>
      <w:r>
        <w:t xml:space="preserve"> </w:t>
      </w:r>
      <w:r>
        <w:rPr>
          <w:i/>
          <w:iCs/>
        </w:rPr>
        <w:t xml:space="preserve">conservative</w:t>
      </w:r>
      <w:r>
        <w:t xml:space="preserve">, i.e. it can be written as</w:t>
      </w:r>
    </w:p>
    <w:p>
      <w:pPr>
        <w:pStyle w:val="BodyText"/>
      </w:pPr>
      <m:oMathPara>
        <m:oMathParaPr>
          <m:jc m:val="center"/>
        </m:oMathParaPr>
        <m:oMath>
          <m:r>
            <m:rPr>
              <m:sty m:val="bi"/>
            </m:rPr>
            <m:t>g</m:t>
          </m:r>
          <m:r>
            <m:rPr>
              <m:sty m:val="p"/>
            </m:rPr>
            <m:t>=</m:t>
          </m:r>
          <m:r>
            <m:rPr>
              <m:sty m:val="p"/>
            </m:rPr>
            <m:t>−</m:t>
          </m:r>
          <m:r>
            <m:rPr>
              <m:sty m:val="p"/>
            </m:rPr>
            <m:t>∇</m:t>
          </m:r>
          <m:r>
            <m:t>χ</m:t>
          </m:r>
          <m:r>
            <m:rPr>
              <m:sty m:val="p"/>
            </m:rPr>
            <m:t>,</m:t>
          </m:r>
        </m:oMath>
      </m:oMathPara>
    </w:p>
    <w:p>
      <w:pPr>
        <w:pStyle w:val="FirstParagraph"/>
      </w:pPr>
      <w:r>
        <w:t xml:space="preserve">for a potential function,</w:t>
      </w:r>
      <w:r>
        <w:t xml:space="preserve"> </w:t>
      </w:r>
      <m:oMath>
        <m:r>
          <m:t>χ</m:t>
        </m:r>
      </m:oMath>
      <w:r>
        <w:t xml:space="preserve"> </w:t>
      </w:r>
      <w:r>
        <w:t xml:space="preserve">.</w:t>
      </w:r>
    </w:p>
    <w:p>
      <w:pPr>
        <w:pStyle w:val="BodyText"/>
      </w:pPr>
      <w:r>
        <w:rPr>
          <w:i/>
          <w:iCs/>
        </w:rPr>
        <w:t xml:space="preserve">Proof.</w:t>
      </w:r>
      <w:r>
        <w:t xml:space="preserve"> </w:t>
      </w:r>
      <w:r>
        <w:t xml:space="preserve">Proof</w:t>
      </w:r>
      <w:r>
        <w:t xml:space="preserve">thm-bernoulli-steady-3</w:t>
      </w:r>
      <w:r>
        <w:t xml:space="preserve"> </w:t>
      </w:r>
      <w:r>
        <w:t xml:space="preserve">Start from the momentum equation</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oMath>
      </m:oMathPara>
    </w:p>
    <w:p>
      <w:pPr>
        <w:pStyle w:val="FirstParagraph"/>
      </w:pPr>
      <w:r>
        <w:t xml:space="preserve">and use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w:t>
      </w:r>
      <w:r>
        <w:t xml:space="preserve">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Next, the flow is steady, and therefore we can zero the first term.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Notice that this is the steady component that comes from the material derivative,</w:t>
      </w:r>
      <w:r>
        <w:t xml:space="preserve"> </w:t>
      </w:r>
      <m:oMath>
        <m:f>
          <m:fPr>
            <m:type m:val="bar"/>
          </m:fPr>
          <m:num>
            <m:r>
              <m:rPr>
                <m:sty m:val="p"/>
              </m:rPr>
              <m:t>D</m:t>
            </m:r>
            <m:r>
              <m:t>B</m:t>
            </m:r>
          </m:num>
          <m:den>
            <m:r>
              <m:rPr>
                <m:sty m:val="p"/>
              </m:rPr>
              <m:t>D</m:t>
            </m:r>
            <m:r>
              <m:t>t</m:t>
            </m:r>
          </m:den>
        </m:f>
        <m:r>
          <m:rPr>
            <m:sty m:val="p"/>
          </m:rPr>
          <m:t>=</m:t>
        </m:r>
        <m:r>
          <m:t>0</m:t>
        </m:r>
      </m:oMath>
      <w:r>
        <w:t xml:space="preserve">. So we conclude that</w:t>
      </w:r>
      <w:r>
        <w:t xml:space="preserve"> </w:t>
      </w:r>
      <m:oMath>
        <m:r>
          <m:t>B</m:t>
        </m:r>
      </m:oMath>
      <w:r>
        <w:t xml:space="preserve"> </w:t>
      </w:r>
      <w:r>
        <w:t xml:space="preserve">is constant along streamlines of the flow.</w:t>
      </w:r>
    </w:p>
    <w:p>
      <w:pPr>
        <w:pStyle w:val="BodyText"/>
      </w:pPr>
      <w:r>
        <w:t xml:space="preserve">It is useful to note that if we use the definition of vorticity in</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and the definition of</w:t>
      </w:r>
      <w:r>
        <w:t xml:space="preserve"> </w:t>
      </w:r>
      <m:oMath>
        <m:r>
          <m:t>B</m:t>
        </m:r>
      </m:oMath>
      <w:r>
        <w:t xml:space="preserve"> </w:t>
      </w:r>
      <w:r>
        <w:t xml:space="preserve">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we have from the above 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a form that will be useful, shortly. ◻</w:t>
      </w:r>
    </w:p>
    <w:p>
      <w:pPr>
        <w:pStyle w:val="BodyText"/>
      </w:pPr>
      <w:r>
        <w:t xml:space="preserve">Remark</w:t>
      </w:r>
      <w:r>
        <w:t xml:space="preserve">sec-bernoulli-2-10</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 </w:t>
      </w:r>
      <w:r>
        <w:t xml:space="preserve">.</w:t>
      </w:r>
    </w:p>
    <w:p>
      <w:pPr>
        <w:pStyle w:val="BodyText"/>
      </w:pPr>
      <w:r>
        <w:t xml:space="preserve">The proof of</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introduced a useful form of the momentum equation using the vorticity function, resulting 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This leads to the so-called</w:t>
      </w:r>
      <w:r>
        <w:t xml:space="preserve"> </w:t>
      </w:r>
      <w:r>
        <w:rPr>
          <w:i/>
          <w:iCs/>
        </w:rPr>
        <w:t xml:space="preserve">vorticity equation</w:t>
      </w:r>
      <w:r>
        <w:t xml:space="preserve"> </w:t>
      </w:r>
      <w:r>
        <w:t xml:space="preserve">form of the momentum equation.</w:t>
      </w:r>
    </w:p>
    <w:p>
      <w:pPr>
        <w:pStyle w:val="BodyText"/>
      </w:pPr>
      <w:r>
        <w:t xml:space="preserve">Theorem</w:t>
      </w:r>
      <w:r>
        <w:t xml:space="preserve">The vorticity equation for incompressible flow.</w:t>
      </w:r>
      <w:r>
        <w:t xml:space="preserve">thm-vorticity-equation</w:t>
      </w:r>
      <w:r>
        <w:t xml:space="preserve"> </w:t>
      </w:r>
      <w:r>
        <w:t xml:space="preserve">The momentum equation for incompressible flow, reposed in terms of the vorticity is:</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or, equivalently,</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and is known as the</w:t>
      </w:r>
      <w:r>
        <w:t xml:space="preserve"> </w:t>
      </w:r>
      <w:r>
        <w:rPr>
          <w:i/>
          <w:iCs/>
        </w:rPr>
        <w:t xml:space="preserve">vorticity equation</w:t>
      </w:r>
      <w:r>
        <w:t xml:space="preserve">.</w:t>
      </w:r>
    </w:p>
    <w:p>
      <w:pPr>
        <w:pStyle w:val="BodyText"/>
      </w:pPr>
      <w:r>
        <w:t xml:space="preserve">In the proof, it is useful to use the vector identity for the curl of a cross product:</w:t>
      </w:r>
    </w:p>
    <w:p>
      <w:pPr>
        <w:pStyle w:val="BodyText"/>
      </w:pPr>
      <m:oMathPara>
        <m:oMathParaPr>
          <m:jc m:val="center"/>
        </m:oMathParaPr>
        <m:oMath>
          <m:r>
            <m:rPr>
              <m:sty m:val="p"/>
            </m:rPr>
            <m:t>∇</m:t>
          </m:r>
          <m:r>
            <m:rPr>
              <m:sty m:val="p"/>
            </m:rPr>
            <m:t>×</m:t>
          </m:r>
          <m:r>
            <m:rPr>
              <m:sty m:val="p"/>
            </m:rPr>
            <m:t>(</m:t>
          </m:r>
          <m:r>
            <m:rPr>
              <m:sty m:val="bi"/>
            </m:rPr>
            <m:t>u</m:t>
          </m:r>
          <m:r>
            <m:rPr>
              <m:sty m:val="p"/>
            </m:rPr>
            <m:t>×</m:t>
          </m:r>
          <m:r>
            <m:rPr>
              <m:sty m:val="bi"/>
            </m:rPr>
            <m:t>v</m:t>
          </m:r>
          <m:r>
            <m:rPr>
              <m:sty m:val="p"/>
            </m:rPr>
            <m:t>)</m:t>
          </m:r>
          <m:r>
            <m:rPr>
              <m:sty m:val="p"/>
            </m:rPr>
            <m:t>=</m:t>
          </m:r>
          <m:r>
            <m:rPr>
              <m:sty m:val="p"/>
            </m:rPr>
            <m:t>(</m:t>
          </m:r>
          <m:r>
            <m:rPr>
              <m:sty m:val="p"/>
            </m:rPr>
            <m:t>∇</m:t>
          </m:r>
          <m:r>
            <m:rPr>
              <m:sty m:val="p"/>
            </m:rPr>
            <m:t>⋅</m:t>
          </m:r>
          <m:r>
            <m:rPr>
              <m:sty m:val="bi"/>
            </m:rPr>
            <m:t>v</m:t>
          </m:r>
          <m:r>
            <m:rPr>
              <m:sty m:val="p"/>
            </m:rPr>
            <m:t>)</m:t>
          </m:r>
          <m:r>
            <m:rPr>
              <m:sty m:val="bi"/>
            </m:rPr>
            <m:t>u</m:t>
          </m:r>
          <m:r>
            <m:rPr>
              <m:sty m:val="p"/>
            </m:rPr>
            <m:t>−</m:t>
          </m:r>
          <m:r>
            <m:rPr>
              <m:sty m:val="p"/>
            </m:rPr>
            <m:t>(</m:t>
          </m:r>
          <m:r>
            <m:rPr>
              <m:sty m:val="p"/>
            </m:rPr>
            <m:t>∇</m:t>
          </m:r>
          <m:r>
            <m:rPr>
              <m:sty m:val="p"/>
            </m:rPr>
            <m:t>⋅</m:t>
          </m:r>
          <m:r>
            <m:rPr>
              <m:sty m:val="bi"/>
            </m:rPr>
            <m:t>u</m:t>
          </m:r>
          <m:r>
            <m:rPr>
              <m:sty m:val="p"/>
            </m:rPr>
            <m:t>)</m:t>
          </m:r>
          <m:r>
            <m:rPr>
              <m:sty m:val="bi"/>
            </m:rPr>
            <m:t>v</m:t>
          </m:r>
          <m:r>
            <m:rPr>
              <m:sty m:val="p"/>
            </m:rPr>
            <m:t>+</m:t>
          </m:r>
          <m:r>
            <m:rPr>
              <m:sty m:val="p"/>
            </m:rPr>
            <m:t>(</m:t>
          </m:r>
          <m:r>
            <m:rPr>
              <m:sty m:val="bi"/>
            </m:rPr>
            <m:t>v</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v</m:t>
          </m:r>
          <m:r>
            <m:rPr>
              <m:sty m:val="p"/>
            </m:rPr>
            <m:t>.</m:t>
          </m:r>
        </m:oMath>
      </m:oMathPara>
    </w:p>
    <w:p>
      <w:pPr>
        <w:pStyle w:val="FirstParagraph"/>
      </w:pPr>
      <w:r>
        <w:rPr>
          <w:i/>
          <w:iCs/>
        </w:rPr>
        <w:t xml:space="preserve">Proof.</w:t>
      </w:r>
      <w:r>
        <w:t xml:space="preserve"> </w:t>
      </w:r>
      <w:r>
        <w:t xml:space="preserve">Proof</w:t>
      </w:r>
      <w:r>
        <w:t xml:space="preserve">sec-bernoulli-2-14</w:t>
      </w:r>
      <w:r>
        <w:t xml:space="preserve"> </w:t>
      </w:r>
      <w:r>
        <w:t xml:space="preserve">Crucially, we recall the result that "curl grad equals zero" for a vector field. So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we take the curl of both sides to obtain</w:t>
      </w:r>
    </w:p>
    <w:p>
      <w:pPr>
        <w:pStyle w:val="BodyText"/>
      </w:pPr>
      <m:oMathPara>
        <m:oMathParaPr>
          <m:jc m:val="center"/>
        </m:oMathParaPr>
        <m:oMath>
          <m:r>
            <m:rPr>
              <m:sty m:val="p"/>
            </m:rPr>
            <m:t>∇</m:t>
          </m:r>
          <m:r>
            <m:rPr>
              <m:sty m:val="p"/>
            </m:rPr>
            <m:t>×</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e>
          </m:d>
          <m:r>
            <m:rPr>
              <m:sty m:val="p"/>
            </m:rPr>
            <m:t>=</m:t>
          </m:r>
          <m:r>
            <m:t>0</m:t>
          </m:r>
          <m:r>
            <m:rPr>
              <m:sty m:val="p"/>
            </m:rPr>
            <m:t>.</m:t>
          </m:r>
        </m:oMath>
      </m:oMathPara>
    </w:p>
    <w:p>
      <w:pPr>
        <w:pStyle w:val="FirstParagraph"/>
      </w:pPr>
      <w:r>
        <w:t xml:space="preserve">Expanding the outer cross product, the first term can be simplified by swapping differentiation in space with differentiation in time. The second term requires the cross product identity</w:t>
      </w:r>
      <w:r>
        <w:t xml:space="preserve"> </w:t>
      </w:r>
      <w:hyperlink w:anchor="eqn-curlcross">
        <w:r>
          <w:rPr>
            <w:rStyle w:val="Hyperlink"/>
          </w:rPr>
          <w:t xml:space="preserve">(</w:t>
        </w:r>
        <w:hyperlink w:anchor="eqn-curlcross">
          <w:r>
            <w:rPr>
              <w:rStyle w:val="Hyperlink"/>
            </w:rPr>
            <w:t xml:space="preserve">[eqn-curlcross]</w:t>
          </w:r>
        </w:hyperlink>
        <w:r>
          <w:rPr>
            <w:rStyle w:val="Hyperlink"/>
          </w:rPr>
          <w:t xml:space="preserve">)</w:t>
        </w:r>
      </w:hyperlink>
      <w:r>
        <w:t xml:space="preserve">. For the second term, we get</w:t>
      </w:r>
    </w:p>
    <w:p>
      <w:pPr>
        <w:pStyle w:val="BodyText"/>
      </w:pPr>
      <m:oMathPara>
        <m:oMathParaPr>
          <m:jc m:val="center"/>
        </m:oMathParaPr>
        <m:oMath>
          <m:r>
            <m:rPr>
              <m:sty m:val="p"/>
            </m:rPr>
            <m:t>−</m:t>
          </m:r>
          <m:r>
            <m:rPr>
              <m:sty m:val="p"/>
            </m:rPr>
            <m:t>∇</m:t>
          </m:r>
          <m:r>
            <m:rPr>
              <m:sty m:val="p"/>
            </m:rPr>
            <m:t>×</m:t>
          </m:r>
          <m:r>
            <m:rPr>
              <m:sty m:val="p"/>
            </m:rPr>
            <m:t>(</m:t>
          </m:r>
          <m:r>
            <m:rPr>
              <m:sty m:val="bi"/>
            </m:rPr>
            <m:t>u</m:t>
          </m:r>
          <m:r>
            <m:rPr>
              <m:sty m:val="p"/>
            </m:rPr>
            <m:t>×</m:t>
          </m:r>
          <m:r>
            <m:rPr>
              <m:sty m:val="bi"/>
            </m:rPr>
            <m:t>ω</m:t>
          </m:r>
          <m:r>
            <m:rPr>
              <m:sty m:val="p"/>
            </m:rPr>
            <m:t>)</m:t>
          </m:r>
          <m:r>
            <m:rPr>
              <m:sty m:val="p"/>
            </m:rPr>
            <m:t>=</m:t>
          </m:r>
          <m:r>
            <m:t>0</m:t>
          </m:r>
          <m:r>
            <m:rPr>
              <m:sty m:val="p"/>
            </m:rPr>
            <m:t>−</m:t>
          </m:r>
          <m:r>
            <m:t>0</m:t>
          </m:r>
          <m:r>
            <m:rPr>
              <m:sty m:val="p"/>
            </m:rPr>
            <m:t>+</m:t>
          </m:r>
          <m:r>
            <m:rPr>
              <m:sty m:val="p"/>
            </m:rPr>
            <m:t>(</m:t>
          </m:r>
          <m:r>
            <m:rPr>
              <m:sty m:val="bi"/>
            </m:rPr>
            <m:t>ω</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ω</m:t>
          </m:r>
          <m:r>
            <m:rPr>
              <m:sty m:val="p"/>
            </m:rPr>
            <m:t>,</m:t>
          </m:r>
        </m:oMath>
      </m:oMathPara>
    </w:p>
    <w:p>
      <w:pPr>
        <w:pStyle w:val="FirstParagraph"/>
      </w:pPr>
      <w:r>
        <w:t xml:space="preserve">with the first zero resulting in the fact that "div curl equals zero", while the second results from incompressibility.</w:t>
      </w:r>
    </w:p>
    <w:p>
      <w:pPr>
        <w:pStyle w:val="BodyText"/>
      </w:pPr>
      <w:r>
        <w:t xml:space="preserve">Thus we have,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which is the main result. ◻</w:t>
      </w:r>
    </w:p>
    <w:p>
      <w:pPr>
        <w:pStyle w:val="BodyText"/>
      </w:pPr>
      <w:r>
        <w:t xml:space="preserve">You will prove this result from first principles in</w:t>
      </w:r>
      <w:r>
        <w:t xml:space="preserve"> </w:t>
      </w:r>
      <w:hyperlink w:anchor="ex-vorticity-equation">
        <w:r>
          <w:rPr>
            <w:rStyle w:val="Hyperlink"/>
          </w:rPr>
          <w:t xml:space="preserve">Exercise </w:t>
        </w:r>
        <w:r>
          <w:rPr>
            <w:rStyle w:val="Hyperlink"/>
          </w:rPr>
          <w:t xml:space="preserve">.6</w:t>
        </w:r>
      </w:hyperlink>
      <w:r>
        <w:t xml:space="preserve">.</w:t>
      </w:r>
    </w:p>
    <w:p>
      <w:pPr>
        <w:pStyle w:val="BodyText"/>
      </w:pPr>
      <w:r>
        <w:t xml:space="preserve">Subsection</w:t>
      </w:r>
      <w:r>
        <w:t xml:space="preserve">Potential flow</w:t>
      </w:r>
      <w:r>
        <w:t xml:space="preserve">Potential flow</w:t>
      </w:r>
      <w:r>
        <w:t xml:space="preserve">subsec-potential</w:t>
      </w:r>
      <w:r>
        <w:t xml:space="preserve"> </w:t>
      </w:r>
      <w:r>
        <w:t xml:space="preserve">We are interested in the simplest scenarios that will result in reducing the governing equations. Previously, we introduced the notion of incompressible flows, which results in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and in particular, the reduction of the mass conservation equation to</w:t>
      </w:r>
      <w:r>
        <w:t xml:space="preserve"> </w:t>
      </w:r>
      <m:oMath>
        <m:r>
          <m:rPr>
            <m:sty m:val="p"/>
          </m:rPr>
          <m:t>∇</m:t>
        </m:r>
        <m:r>
          <m:rPr>
            <m:sty m:val="p"/>
          </m:rPr>
          <m:t>⋅</m:t>
        </m:r>
        <m:r>
          <m:rPr>
            <m:sty m:val="bi"/>
          </m:rPr>
          <m:t>u</m:t>
        </m:r>
        <m:r>
          <m:rPr>
            <m:sty m:val="p"/>
          </m:rPr>
          <m:t>=</m:t>
        </m:r>
        <m:r>
          <m:t>0</m:t>
        </m:r>
      </m:oMath>
      <w:r>
        <w:t xml:space="preserve">.</w:t>
      </w:r>
    </w:p>
    <w:p>
      <w:pPr>
        <w:pStyle w:val="BodyText"/>
      </w:pPr>
      <w:r>
        <w:t xml:space="preserve">We attempt to reduce further by assuming that the fluid is</w:t>
      </w:r>
      <w:r>
        <w:t xml:space="preserve"> </w:t>
      </w:r>
      <w:r>
        <w:rPr>
          <w:i/>
          <w:iCs/>
        </w:rPr>
        <w:t xml:space="preserve">irrotational</w:t>
      </w:r>
      <w:r>
        <w:t xml:space="preserve">. This lends to the following definition.</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t>0</m:t>
          </m:r>
          <m:r>
            <m:rPr>
              <m:sty m:val="p"/>
            </m:rPr>
            <m:t>.</m:t>
          </m:r>
        </m:oMath>
      </m:oMathPara>
    </w:p>
    <w:p>
      <w:pPr>
        <w:pStyle w:val="FirstParagraph"/>
      </w:pPr>
      <w:r>
        <w:t xml:space="preserve">Theorem</w:t>
      </w:r>
      <w:r>
        <w:t xml:space="preserve">Equivalence of irrotational and potential flow.</w:t>
      </w:r>
      <w:r>
        <w:t xml:space="preserve">theorem-irrotational-potential</w:t>
      </w:r>
      <w:r>
        <w:t xml:space="preserve"> </w:t>
      </w:r>
      <w:r>
        <w:t xml:space="preserve">If a flow with velocity vector</w:t>
      </w:r>
      <w:r>
        <w:t xml:space="preserve"> </w:t>
      </w:r>
      <m:oMath>
        <m:r>
          <m:rPr>
            <m:sty m:val="bi"/>
          </m:rPr>
          <m:t>u</m:t>
        </m:r>
        <m:r>
          <m:rPr>
            <m:sty m:val="p"/>
          </m:rPr>
          <m:t>(</m:t>
        </m:r>
        <m:r>
          <m:rPr>
            <m:sty m:val="bi"/>
          </m:rPr>
          <m:t>x</m:t>
        </m:r>
        <m:r>
          <m:rPr>
            <m:sty m:val="p"/>
          </m:rPr>
          <m:t>,</m:t>
        </m:r>
        <m:r>
          <m:t>t</m:t>
        </m:r>
        <m:r>
          <m:rPr>
            <m:sty m:val="p"/>
          </m:rPr>
          <m:t>)</m:t>
        </m:r>
      </m:oMath>
      <w:r>
        <w:t xml:space="preserve"> </w:t>
      </w:r>
      <w:r>
        <w:t xml:space="preserve">is irrotational, there exists a function</w:t>
      </w:r>
      <w:r>
        <w:t xml:space="preserve"> </w:t>
      </w:r>
      <m:oMath>
        <m:r>
          <m:t>ϕ</m:t>
        </m:r>
        <m:r>
          <m:rPr>
            <m:sty m:val="p"/>
          </m:rPr>
          <m:t>(</m:t>
        </m:r>
        <m:r>
          <m:rPr>
            <m:sty m:val="bi"/>
          </m:rPr>
          <m:t>x</m:t>
        </m:r>
        <m:r>
          <m:rPr>
            <m:sty m:val="p"/>
          </m:rPr>
          <m:t>,</m:t>
        </m:r>
        <m:r>
          <m:t>t</m:t>
        </m:r>
        <m:r>
          <m:rPr>
            <m:sty m:val="p"/>
          </m:rPr>
          <m:t>)</m:t>
        </m:r>
      </m:oMath>
      <w:r>
        <w:t xml:space="preserve"> </w:t>
      </w:r>
      <w:r>
        <w:t xml:space="preserve">such that</w:t>
      </w:r>
    </w:p>
    <w:p>
      <w:pPr>
        <w:pStyle w:val="BodyText"/>
      </w:pPr>
      <m:oMathPara>
        <m:oMathParaPr>
          <m:jc m:val="center"/>
        </m:oMathParaPr>
        <m:oMath>
          <m:r>
            <m:rPr>
              <m:sty m:val="bi"/>
            </m:rPr>
            <m:t>u</m:t>
          </m:r>
          <m:r>
            <m:rPr>
              <m:sty m:val="p"/>
            </m:rPr>
            <m:t>=</m:t>
          </m:r>
          <m:r>
            <m:rPr>
              <m:sty m:val="p"/>
            </m:rPr>
            <m:t>∇</m:t>
          </m:r>
          <m:r>
            <m:t>ϕ</m:t>
          </m:r>
          <m:r>
            <m:rPr>
              <m:sty m:val="p"/>
            </m:rPr>
            <m:t>.</m:t>
          </m:r>
        </m:oMath>
      </m:oMathPara>
    </w:p>
    <w:p>
      <w:pPr>
        <w:pStyle w:val="FirstParagraph"/>
      </w:pPr>
      <w:r>
        <w:t xml:space="preserve">The function</w:t>
      </w:r>
      <w:r>
        <w:t xml:space="preserve"> </w:t>
      </w:r>
      <m:oMath>
        <m:r>
          <m:t>ϕ</m:t>
        </m:r>
      </m:oMath>
      <w:r>
        <w:t xml:space="preserve"> </w:t>
      </w:r>
      <w:r>
        <w:t xml:space="preserve">is called the potential.</w:t>
      </w:r>
    </w:p>
    <w:p>
      <w:pPr>
        <w:pStyle w:val="BodyText"/>
      </w:pPr>
      <w:r>
        <w:rPr>
          <w:i/>
          <w:iCs/>
        </w:rPr>
        <w:t xml:space="preserve">Proof.</w:t>
      </w:r>
      <w:r>
        <w:t xml:space="preserve"> </w:t>
      </w:r>
      <w:r>
        <w:t xml:space="preserve">Proof</w:t>
      </w:r>
      <w:r>
        <w:t xml:space="preserve">subsec-potential-6</w:t>
      </w:r>
      <w:r>
        <w:t xml:space="preserve"> </w:t>
      </w:r>
      <w:r>
        <w:t xml:space="preserve">Any function</w:t>
      </w:r>
      <w:r>
        <w:t xml:space="preserve"> </w:t>
      </w:r>
      <m:oMath>
        <m:r>
          <m:rPr>
            <m:sty m:val="bi"/>
          </m:rPr>
          <m:t>f</m:t>
        </m:r>
        <m:r>
          <m:rPr>
            <m:sty m:val="p"/>
          </m:rPr>
          <m:t>(</m:t>
        </m:r>
        <m:r>
          <m:rPr>
            <m:sty m:val="bi"/>
          </m:rPr>
          <m:t>x</m:t>
        </m:r>
        <m:r>
          <m:rPr>
            <m:sty m:val="p"/>
          </m:rPr>
          <m:t>,</m:t>
        </m:r>
        <m:r>
          <m:t>t</m:t>
        </m:r>
        <m:r>
          <m:rPr>
            <m:sty m:val="p"/>
          </m:rPr>
          <m:t>)</m:t>
        </m:r>
      </m:oMath>
      <w:r>
        <w:t xml:space="preserve"> </w:t>
      </w:r>
      <w:r>
        <w:t xml:space="preserve">whose curl is everywhere zero</w:t>
      </w:r>
      <w:r>
        <w:t xml:space="preserve"> </w:t>
      </w:r>
      <m:oMath>
        <m:r>
          <m:rPr>
            <m:sty m:val="p"/>
          </m:rPr>
          <m:t>∇</m:t>
        </m:r>
        <m:r>
          <m:rPr>
            <m:sty m:val="p"/>
          </m:rPr>
          <m:t>×</m:t>
        </m:r>
        <m:r>
          <m:rPr>
            <m:sty m:val="bi"/>
          </m:rPr>
          <m:t>f</m:t>
        </m:r>
        <m:r>
          <m:rPr>
            <m:sty m:val="p"/>
          </m:rPr>
          <m:t>=</m:t>
        </m:r>
        <m:r>
          <m:t>0</m:t>
        </m:r>
      </m:oMath>
      <w:r>
        <w:t xml:space="preserve"> </w:t>
      </w:r>
      <w:r>
        <w:t xml:space="preserve">can be written as a gradient of a scalar function. In the case of irrotational flow, the velocity field is such a function. ◻</w:t>
      </w:r>
    </w:p>
    <w:p>
      <w:pPr>
        <w:pStyle w:val="BodyText"/>
      </w:pPr>
      <w:r>
        <w:t xml:space="preserve">For an irrotational and incompressible flow, there is a more powerful version of Bernoulli’s equation.</w:t>
      </w:r>
    </w:p>
    <w:p>
      <w:pPr>
        <w:pStyle w:val="BodyText"/>
      </w:pPr>
      <w:r>
        <w:t xml:space="preserve">Theorem</w:t>
      </w:r>
      <w:r>
        <w:t xml:space="preserve">Bernoulli’s equation for steady irrotational flow.</w:t>
      </w:r>
      <w:r>
        <w:t xml:space="preserve">thm-bernoulli-potential</w:t>
      </w:r>
      <w:r>
        <w:t xml:space="preserve"> </w:t>
      </w:r>
      <w:r>
        <w:t xml:space="preserve">For an incompressible and irrotational flow, Bernoulli’s theorem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t xml:space="preserve">where</w:t>
      </w:r>
      <w:r>
        <w:t xml:space="preserve"> </w:t>
      </w:r>
      <m:oMath>
        <m:r>
          <m:rPr>
            <m:sty m:val="bi"/>
          </m:rPr>
          <m:t>g</m:t>
        </m:r>
        <m:r>
          <m:rPr>
            <m:sty m:val="p"/>
          </m:rPr>
          <m:t>=</m:t>
        </m:r>
        <m:r>
          <m:rPr>
            <m:sty m:val="p"/>
          </m:rPr>
          <m:t>−</m:t>
        </m:r>
        <m:r>
          <m:rPr>
            <m:sty m:val="p"/>
          </m:rPr>
          <m:t>∇</m:t>
        </m:r>
        <m:r>
          <m:t>χ</m:t>
        </m:r>
      </m:oMath>
      <w:r>
        <w:t xml:space="preserve"> </w:t>
      </w:r>
      <w:r>
        <w:t xml:space="preserve">is the body force.</w:t>
      </w:r>
    </w:p>
    <w:p>
      <w:pPr>
        <w:pStyle w:val="BodyText"/>
      </w:pPr>
      <w:r>
        <w:rPr>
          <w:i/>
          <w:iCs/>
        </w:rPr>
        <w:t xml:space="preserve">Proof.</w:t>
      </w:r>
      <w:r>
        <w:t xml:space="preserve"> </w:t>
      </w:r>
      <w:r>
        <w:t xml:space="preserve">Proof</w:t>
      </w:r>
      <w:r>
        <w:t xml:space="preserve">thm-bernoulli-potential-3</w:t>
      </w:r>
      <w:r>
        <w:t xml:space="preserve"> </w:t>
      </w:r>
      <w:r>
        <w:t xml:space="preserve">The proof of this relies on returning to the proof of the unsteady Bernoulli’s equation in</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In the proof, we arrived at the result 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t>
      </w:r>
      <w:r>
        <w:t xml:space="preserve">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For steady flow, the first term disappears. If we have the additional assumption that the flow is irrotational, then we have that</w:t>
      </w:r>
      <w:r>
        <w:t xml:space="preserve"> </w:t>
      </w:r>
      <m:oMath>
        <m:r>
          <m:rPr>
            <m:sty m:val="bi"/>
          </m:rPr>
          <m:t>ω</m:t>
        </m:r>
        <m:r>
          <m:rPr>
            <m:sty m:val="p"/>
          </m:rPr>
          <m:t>=</m:t>
        </m:r>
        <m:r>
          <m:t>0</m:t>
        </m:r>
      </m:oMath>
      <w:r>
        <w:t xml:space="preserve">, and therefore we have</w:t>
      </w:r>
    </w:p>
    <w:p>
      <w:pPr>
        <w:pStyle w:val="BodyText"/>
      </w:pPr>
      <m:oMathPara>
        <m:oMathParaPr>
          <m:jc m:val="center"/>
        </m:oMathParaPr>
        <m:oMath>
          <m:r>
            <m:rPr>
              <m:sty m:val="p"/>
            </m:rPr>
            <m:t>∇</m:t>
          </m:r>
          <m:r>
            <m:t>B</m:t>
          </m:r>
          <m:r>
            <m:rPr>
              <m:sty m:val="p"/>
            </m:rPr>
            <m:t>=</m:t>
          </m:r>
          <m:r>
            <m:t>0</m:t>
          </m:r>
          <m:r>
            <m:rPr>
              <m:sty m:val="p"/>
            </m:rPr>
            <m:t>.</m:t>
          </m:r>
        </m:oMath>
      </m:oMathPara>
    </w:p>
    <w:p>
      <w:pPr>
        <w:pStyle w:val="FirstParagraph"/>
      </w:pPr>
      <w:r>
        <w:t xml:space="preserve">But the only way that all spatial derivatives is zero is if the function is constant. ◻</w:t>
      </w:r>
    </w:p>
    <w:p>
      <w:pPr>
        <w:pStyle w:val="BodyText"/>
      </w:pPr>
      <w:r>
        <w:t xml:space="preserve">You will practice an application of Bernoulli’s equation in</w:t>
      </w:r>
      <w:r>
        <w:t xml:space="preserve"> </w:t>
      </w:r>
      <w:hyperlink w:anchor="ex-bernoulli-streamline">
        <w:r>
          <w:rPr>
            <w:rStyle w:val="Hyperlink"/>
          </w:rPr>
          <w:t xml:space="preserve">Exercise </w:t>
        </w:r>
        <w:r>
          <w:rPr>
            <w:rStyle w:val="Hyperlink"/>
          </w:rPr>
          <w:t xml:space="preserve">.7</w:t>
        </w:r>
      </w:hyperlink>
      <w:r>
        <w:t xml:space="preserve">.</w:t>
      </w:r>
    </w:p>
    <w:p>
      <w:pPr>
        <w:pStyle w:val="BodyText"/>
      </w:pPr>
      <w:r>
        <w:t xml:space="preserve">Example</w:t>
      </w:r>
      <w:r>
        <w:t xml:space="preserve">Airflow into or out of a room.</w:t>
      </w:r>
      <w:r>
        <w:t xml:space="preserve">subsec-potential-10</w:t>
      </w:r>
      <w:r>
        <w:t xml:space="preserve"> </w:t>
      </w:r>
      <w:r>
        <w:t xml:space="preserve">During the lecture, just for fun, we will play</w:t>
      </w:r>
      <w:r>
        <w:t xml:space="preserve"> </w:t>
      </w:r>
      <w:hyperlink r:id="rId106">
        <w:r>
          <w:rPr>
            <w:rStyle w:val="Hyperlink"/>
          </w:rPr>
          <w:t xml:space="preserve">this video by Matthias Wandel</w:t>
        </w:r>
      </w:hyperlink>
      <w:r>
        <w:t xml:space="preserve"> </w:t>
      </w:r>
      <w:r>
        <w:t xml:space="preserve">about airflow out of a room. This is somewhat related to Bernoulli’s equation (the connection between pressure and velocity), though the situation is considerably more difficult.</w:t>
      </w:r>
    </w:p>
    <w:p>
      <w:pPr>
        <w:pStyle w:val="BodyText"/>
      </w:pPr>
      <w:r>
        <w:t xml:space="preserve">Example</w:t>
      </w:r>
      <w:r>
        <w:t xml:space="preserve">Pascal’s bursting barrel.</w:t>
      </w:r>
      <w:r>
        <w:t xml:space="preserve">subsec-potential-11</w:t>
      </w:r>
      <w:r>
        <w:t xml:space="preserve"> </w:t>
      </w:r>
      <w:r>
        <w:t xml:space="preserve">For fun during the lecture, we will play</w:t>
      </w:r>
      <w:r>
        <w:t xml:space="preserve"> </w:t>
      </w:r>
      <w:hyperlink r:id="rId107">
        <w:r>
          <w:rPr>
            <w:rStyle w:val="Hyperlink"/>
          </w:rPr>
          <w:t xml:space="preserve">this video demonstration done at Princeton</w:t>
        </w:r>
      </w:hyperlink>
      <w:r>
        <w:t xml:space="preserve"> </w:t>
      </w:r>
      <w:r>
        <w:t xml:space="preserve">demonstrating the power of hydrostatic pressure.</w:t>
      </w:r>
    </w:p>
    <w:p>
      <w:pPr>
        <w:pStyle w:val="BodyText"/>
      </w:pPr>
      <w:r>
        <w:t xml:space="preserve">Example</w:t>
      </w:r>
      <w:r>
        <w:t xml:space="preserve">Urination across species.</w:t>
      </w:r>
      <w:r>
        <w:t xml:space="preserve">subsec-potential-12</w:t>
      </w:r>
      <w:r>
        <w:t xml:space="preserve"> </w:t>
      </w:r>
      <w:r>
        <w:t xml:space="preserve">During the lecture, we will play</w:t>
      </w:r>
      <w:r>
        <w:t xml:space="preserve"> </w:t>
      </w:r>
      <w:hyperlink r:id="rId108">
        <w:r>
          <w:rPr>
            <w:rStyle w:val="Hyperlink"/>
          </w:rPr>
          <w:t xml:space="preserve">this video describing</w:t>
        </w:r>
      </w:hyperlink>
      <w:r>
        <w:t xml:space="preserve"> </w:t>
      </w:r>
      <w:r>
        <w:t xml:space="preserve">the work by Yang et al. on</w:t>
      </w:r>
      <w:r>
        <w:t xml:space="preserve"> </w:t>
      </w:r>
      <w:hyperlink r:id="rId109">
        <w:r>
          <w:rPr>
            <w:rStyle w:val="Hyperlink"/>
          </w:rPr>
          <w:t xml:space="preserve">"Duration of urination does not change with body size"</w:t>
        </w:r>
      </w:hyperlink>
      <w:r>
        <w:t xml:space="preserve">. The title is not quite accurate, and the article describe that for most mammals tested greater than about 3kg, this is true. Bernoulli’s equation is used.</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remark-solutions-feedback-equations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key Euler equations for an inviscid and incompressible flow, starting from first principles, and deriving the conservation laws using vector calculus. Eventually, we studied different variations of the Euler equations and its consequences.</w:t>
      </w:r>
    </w:p>
    <w:p>
      <w:pPr>
        <w:pStyle w:val="BodyText"/>
      </w:pP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The 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4"/>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1" name="Picture"/>
            <a:graphic>
              <a:graphicData uri="http://schemas.openxmlformats.org/drawingml/2006/picture">
                <pic:pic>
                  <pic:nvPicPr>
                    <pic:cNvPr descr="external/equations_leibnitz.jpg" id="112" name="Picture"/>
                    <pic:cNvPicPr>
                      <a:picLocks noChangeArrowheads="1" noChangeAspect="1"/>
                    </pic:cNvPicPr>
                  </pic:nvPicPr>
                  <pic:blipFill>
                    <a:blip r:embed="rId110"/>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4"/>
        </w:numPr>
      </w:pPr>
      <w:r>
        <w:t xml:space="preserve">A nice proof of the Leibniz rule is given in</w:t>
      </w:r>
      <w:r>
        <w:t xml:space="preserve"> </w:t>
      </w:r>
      <w:hyperlink r:id="rId113">
        <w:r>
          <w:rPr>
            <w:rStyle w:val="Hyperlink"/>
          </w:rPr>
          <w:t xml:space="preserve">this YouTube video by Brian Storey</w:t>
        </w:r>
      </w:hyperlink>
      <w:r>
        <w:t xml:space="preserve">. Watch the video and follow the derivation, making your own notes.</w:t>
      </w:r>
    </w:p>
    <w:p>
      <w:pPr>
        <w:numPr>
          <w:ilvl w:val="0"/>
          <w:numId w:val="1014"/>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ideal (incompressible and irrotational) fluid in a gravitational field with density</w:t>
      </w:r>
      <w:r>
        <w:t xml:space="preserve"> </w:t>
      </w:r>
      <m:oMath>
        <m:r>
          <m:t>ρ</m:t>
        </m:r>
      </m:oMath>
      <w:r>
        <w:t xml:space="preserve"> </w:t>
      </w:r>
      <w:r>
        <w:t xml:space="preserve">and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5"/>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5"/>
        </w:numPr>
      </w:pPr>
      <w:r>
        <w:t xml:space="preserve">What can you tell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15" name="Picture"/>
            <a:graphic>
              <a:graphicData uri="http://schemas.openxmlformats.org/drawingml/2006/picture">
                <pic:pic>
                  <pic:nvPicPr>
                    <pic:cNvPr descr="external/ch-chapter03-piston.png" id="116" name="Picture"/>
                    <pic:cNvPicPr>
                      <a:picLocks noChangeArrowheads="1" noChangeAspect="1"/>
                    </pic:cNvPicPr>
                  </pic:nvPicPr>
                  <pic:blipFill>
                    <a:blip r:embed="rId114"/>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 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Consider an incompressible fluid, with constant density</w:t>
      </w:r>
      <w:r>
        <w:t xml:space="preserve"> </w:t>
      </w:r>
      <m:oMath>
        <m:r>
          <m:t>ρ</m:t>
        </m:r>
      </m:oMath>
      <w:r>
        <w:t xml:space="preserve">, subject to a conservative body force (i.e.</w:t>
      </w:r>
      <w:r>
        <w:t xml:space="preserve"> </w:t>
      </w:r>
      <m:oMath>
        <m:r>
          <m:rPr>
            <m:sty m:val="bi"/>
          </m:rPr>
          <m:t>g</m:t>
        </m:r>
        <m:r>
          <m:rPr>
            <m:sty m:val="p"/>
          </m:rPr>
          <m:t>=</m:t>
        </m:r>
        <m:r>
          <m:rPr>
            <m:sty m:val="p"/>
          </m:rPr>
          <m:t>−</m:t>
        </m:r>
        <m:r>
          <m:rPr>
            <m:sty m:val="p"/>
          </m:rPr>
          <m:t>∇</m:t>
        </m:r>
        <m:r>
          <m:t>χ</m:t>
        </m:r>
      </m:oMath>
      <w:r>
        <w:t xml:space="preserve"> </w:t>
      </w:r>
      <w:r>
        <w:t xml:space="preserve">for some potential function</w:t>
      </w:r>
      <w:r>
        <w:t xml:space="preserve"> </w:t>
      </w:r>
      <m:oMath>
        <m:r>
          <m:t>χ</m:t>
        </m:r>
      </m:oMath>
      <w:r>
        <w:t xml:space="preserve">).</w:t>
      </w:r>
    </w:p>
    <w:p>
      <w:pPr>
        <w:numPr>
          <w:ilvl w:val="0"/>
          <w:numId w:val="1016"/>
        </w:numPr>
      </w:pPr>
      <w:r>
        <w:t xml:space="preserve">Starting from the Euler equations, show that the vorticity</w:t>
      </w:r>
      <w:r>
        <w:t xml:space="preserve"> </w:t>
      </w:r>
      <m:oMath>
        <m:r>
          <m:rPr>
            <m:sty m:val="bi"/>
          </m:rPr>
          <m:t>ω</m:t>
        </m:r>
        <m:r>
          <m:rPr>
            <m:sty m:val="p"/>
          </m:rPr>
          <m:t>=</m:t>
        </m:r>
        <m:r>
          <m:rPr>
            <m:sty m:val="p"/>
          </m:rPr>
          <m:t>∇</m:t>
        </m:r>
        <m:r>
          <m:rPr>
            <m:sty m:val="p"/>
          </m:rPr>
          <m:t>×</m:t>
        </m:r>
        <m:r>
          <m:rPr>
            <m:sty m:val="bi"/>
          </m:rPr>
          <m:t>u</m:t>
        </m:r>
      </m:oMath>
      <w:r>
        <w:t xml:space="preserve"> </w:t>
      </w:r>
      <w:r>
        <w:t xml:space="preserve">satisfies</w:t>
      </w:r>
    </w:p>
    <w:p>
      <w:pPr>
        <w:pStyle w:val="BodyText"/>
      </w:pPr>
      <m:oMathPara>
        <m:oMathParaPr>
          <m:jc m:val="center"/>
        </m:oMathParaPr>
        <m:oMath>
          <m:f>
            <m:fPr>
              <m:type m:val="bar"/>
            </m:fPr>
            <m:num>
              <m:r>
                <m:t>D</m:t>
              </m:r>
              <m:r>
                <m:rPr>
                  <m:sty m:val="bi"/>
                </m:rPr>
                <m:t>ω</m:t>
              </m:r>
            </m:num>
            <m:den>
              <m: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Note that, in this question, you are expected to do a long-form calculation. The method given in the notes uses an alternative expression for the momentum equation combined with a vector identity to get the same result with less effort.</w:t>
      </w:r>
    </w:p>
    <w:p>
      <w:pPr>
        <w:numPr>
          <w:ilvl w:val="0"/>
          <w:numId w:val="1016"/>
        </w:numPr>
      </w:pPr>
      <w:r>
        <w:t xml:space="preserve">Deduce that, in two-dimensional incompressible flow,</w:t>
      </w:r>
      <w:r>
        <w:t xml:space="preserve"> </w:t>
      </w:r>
      <m:oMath>
        <m:r>
          <m:t>ω</m:t>
        </m:r>
      </m:oMath>
      <w:r>
        <w:t xml:space="preserve"> </w:t>
      </w:r>
      <w:r>
        <w:t xml:space="preserve">is conserved following the flow.</w:t>
      </w:r>
    </w:p>
    <w:p>
      <w:pPr>
        <w:pStyle w:val="FirstParagraph"/>
      </w:pP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is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18" name="Picture"/>
            <a:graphic>
              <a:graphicData uri="http://schemas.openxmlformats.org/drawingml/2006/picture">
                <pic:pic>
                  <pic:nvPicPr>
                    <pic:cNvPr descr="external/clepsydra.png" id="119" name="Picture"/>
                    <pic:cNvPicPr>
                      <a:picLocks noChangeArrowheads="1" noChangeAspect="1"/>
                    </pic:cNvPicPr>
                  </pic:nvPicPr>
                  <pic:blipFill>
                    <a:blip r:embed="rId117"/>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(axisymmetric) jar radius a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The radius of the hole,</w:t>
      </w:r>
      <w:r>
        <w:t xml:space="preserve"> </w:t>
      </w:r>
      <m:oMath>
        <m:sSub>
          <m:e>
            <m:r>
              <m:t>a</m:t>
            </m:r>
          </m:e>
          <m:sub>
            <m:r>
              <m:t>h</m:t>
            </m:r>
          </m:sub>
        </m:sSub>
        <m:r>
          <m:rPr>
            <m:sty m:val="p"/>
          </m:rPr>
          <m:t>≠</m:t>
        </m:r>
        <m:r>
          <m:t>a</m:t>
        </m:r>
        <m:r>
          <m:rPr>
            <m:sty m:val="p"/>
          </m:rPr>
          <m:t>(</m:t>
        </m:r>
        <m:r>
          <m:t>0</m:t>
        </m:r>
        <m:r>
          <m:rPr>
            <m:sty m:val="p"/>
          </m:rPr>
          <m:t>)</m:t>
        </m:r>
      </m:oMath>
      <w:r>
        <w:t xml:space="preserve">, in general.</w:t>
      </w:r>
    </w:p>
    <w:p>
      <w:pPr>
        <w:numPr>
          <w:ilvl w:val="0"/>
          <w:numId w:val="1017"/>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7"/>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7"/>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Typically, the most basic introduction on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21" name="Picture"/>
            <a:graphic>
              <a:graphicData uri="http://schemas.openxmlformats.org/drawingml/2006/picture">
                <pic:pic>
                  <pic:nvPicPr>
                    <pic:cNvPr descr="generated/youtube/ch-chapter04-potentialflows-2-3-2.jpg" id="122" name="Picture"/>
                    <pic:cNvPicPr>
                      <a:picLocks noChangeArrowheads="1" noChangeAspect="1"/>
                    </pic:cNvPicPr>
                  </pic:nvPicPr>
                  <pic:blipFill>
                    <a:blip r:embed="rId120"/>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24" name="Picture"/>
            <a:graphic>
              <a:graphicData uri="http://schemas.openxmlformats.org/drawingml/2006/picture">
                <pic:pic>
                  <pic:nvPicPr>
                    <pic:cNvPr descr="generated/qrcode/ch-chapter04-potentialflows-2-3-2.png" id="125" name="Picture"/>
                    <pic:cNvPicPr>
                      <a:picLocks noChangeArrowheads="1" noChangeAspect="1"/>
                    </pic:cNvPicPr>
                  </pic:nvPicPr>
                  <pic:blipFill>
                    <a:blip r:embed="rId123"/>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26">
        <w:r>
          <w:rPr>
            <w:rStyle w:val="Hyperlink"/>
          </w:rPr>
          <w:t xml:space="preserve">Standalone</w:t>
        </w:r>
      </w:hyperlink>
    </w:p>
    <w:p>
      <w:pPr>
        <w:pStyle w:val="BodyText"/>
      </w:pPr>
      <w:hyperlink r:id="rId127">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r>
          <m:rPr>
            <m:sty m:val="p"/>
          </m:rPr>
          <m:t>×</m:t>
        </m:r>
        <m:sSup>
          <m:e>
            <m:r>
              <m:rPr>
                <m:scr m:val="double-struck"/>
                <m:sty m:val="p"/>
              </m:rPr>
              <m:t>R</m:t>
            </m:r>
          </m:e>
          <m:sup>
            <m:r>
              <m:rPr>
                <m:sty m:val="p"/>
              </m:rPr>
              <m:t>+</m:t>
            </m:r>
          </m:sup>
        </m:sSup>
        <m:r>
          <m:rPr>
            <m:sty m:val="p"/>
          </m:rPr>
          <m:t>.</m:t>
        </m:r>
      </m:oMath>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t>0</m:t>
        </m:r>
      </m:oMath>
      <w:r>
        <w:t xml:space="preserve"> </w:t>
      </w:r>
      <w:r>
        <w:t xml:space="preserve">if and only if there exists a scalar potential,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unique, regardless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29" name="Picture"/>
            <a:graphic>
              <a:graphicData uri="http://schemas.openxmlformats.org/drawingml/2006/picture">
                <pic:pic>
                  <pic:nvPicPr>
                    <pic:cNvPr descr="external/potentialproof.jpg" id="130" name="Picture"/>
                    <pic:cNvPicPr>
                      <a:picLocks noChangeArrowheads="1" noChangeAspect="1"/>
                    </pic:cNvPicPr>
                  </pic:nvPicPr>
                  <pic:blipFill>
                    <a:blip r:embed="rId128"/>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t> </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and with unit normal</w:t>
      </w:r>
      <w:r>
        <w:t xml:space="preserve"> </w:t>
      </w:r>
      <m:oMath>
        <m:r>
          <m:rPr>
            <m:sty m:val="bi"/>
          </m:rPr>
          <m:t>n</m:t>
        </m:r>
      </m:oMath>
      <w:r>
        <w:t xml:space="preserve"> </w:t>
      </w:r>
      <w:r>
        <w:t xml:space="preserve">positively oriented with the bounding curve. However, the right hand-side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furthermore have assumed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solved,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Consider the potential given by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with constants</w:t>
      </w:r>
      <w:r>
        <w:t xml:space="preserve"> </w:t>
      </w:r>
      <m:oMath>
        <m:r>
          <m:t>U</m:t>
        </m:r>
      </m:oMath>
      <w:r>
        <w:t xml:space="preserve"> </w:t>
      </w:r>
      <w:r>
        <w:t xml:space="preserve">and</w:t>
      </w:r>
      <w:r>
        <w:t xml:space="preserve"> </w:t>
      </w:r>
      <m:oMath>
        <m:r>
          <m:t>α</m:t>
        </m:r>
      </m:oMath>
      <w:r>
        <w:t xml:space="preserve">. Then by differentiation we have that the velocity is</w:t>
      </w:r>
    </w:p>
    <w:p>
      <w:pPr>
        <w:pStyle w:val="BodyText"/>
      </w:pPr>
      <m:oMathPara>
        <m:oMathParaPr>
          <m:jc m:val="center"/>
        </m:oMathParaP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r>
            <m:rPr>
              <m:sty m:val="p"/>
            </m:rPr>
            <m:t>.</m:t>
          </m:r>
        </m:oMath>
      </m:oMathPara>
    </w:p>
    <w:p>
      <w:pPr>
        <w:pStyle w:val="FirstParagraph"/>
      </w:pPr>
      <w:r>
        <w:t xml:space="preserve">The image shown below shows the streamlines of the flow.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32" name="Picture"/>
            <a:graphic>
              <a:graphicData uri="http://schemas.openxmlformats.org/drawingml/2006/picture">
                <pic:pic>
                  <pic:nvPicPr>
                    <pic:cNvPr descr="external/uniformflow.pdf" id="133" name="Picture"/>
                    <pic:cNvPicPr>
                      <a:picLocks noChangeArrowheads="1" noChangeAspect="1"/>
                    </pic:cNvPicPr>
                  </pic:nvPicPr>
                  <pic:blipFill>
                    <a:blip r:embed="rId1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We can verify that the velocity potential</w:t>
      </w:r>
    </w:p>
    <w:p>
      <w:pPr>
        <w:pStyle w:val="BodyText"/>
      </w:pPr>
      <m:oMathPara>
        <m:oMathParaPr>
          <m:jc m:val="center"/>
        </m:oMathParaP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oMath>
      </m:oMathPara>
    </w:p>
    <w:p>
      <w:pPr>
        <w:pStyle w:val="FirstParagraph"/>
      </w:pPr>
      <w:r>
        <w:t xml:space="preserve">satisfies Laplace’s equation. The corresponding velocity field is given by</w:t>
      </w:r>
    </w:p>
    <w:p>
      <w:pPr>
        <w:pStyle w:val="BodyText"/>
      </w:pPr>
      <m:oMathPara>
        <m:oMathParaPr>
          <m:jc m:val="center"/>
        </m:oMathParaPr>
        <m:oMath>
          <m:r>
            <m:rPr>
              <m:sty m:val="p"/>
            </m:rPr>
            <m:t>[</m:t>
          </m:r>
          <m:r>
            <m:t>u</m:t>
          </m:r>
          <m:r>
            <m:rPr>
              <m:sty m:val="p"/>
            </m:rPr>
            <m:t>,</m:t>
          </m:r>
          <m:r>
            <m:t>v</m:t>
          </m:r>
          <m:r>
            <m:rPr>
              <m:sty m:val="p"/>
            </m:rPr>
            <m:t>]</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and corresponds to</w:t>
      </w:r>
      <w:r>
        <w:t xml:space="preserve"> </w:t>
      </w:r>
      <w:r>
        <w:rPr>
          <w:i/>
          <w:iCs/>
        </w:rPr>
        <w:t xml:space="preserve">stagnation point flow</w:t>
      </w:r>
      <w:r>
        <w:t xml:space="preserve">.</w:t>
      </w:r>
    </w:p>
    <w:p>
      <w:pPr>
        <w:pStyle w:val="BodyText"/>
      </w:pPr>
      <w:r>
        <w:t xml:space="preserve">The streamlines (or velocity field) is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35" name="Picture"/>
            <a:graphic>
              <a:graphicData uri="http://schemas.openxmlformats.org/drawingml/2006/picture">
                <pic:pic>
                  <pic:nvPicPr>
                    <pic:cNvPr descr="external/stagnationflow.pdf" id="136" name="Picture"/>
                    <pic:cNvPicPr>
                      <a:picLocks noChangeArrowheads="1" noChangeAspect="1"/>
                    </pic:cNvPicPr>
                  </pic:nvPicPr>
                  <pic:blipFill>
                    <a:blip r:embed="rId1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We aim to derive the potential and velocity for a</w:t>
      </w:r>
      <w:r>
        <w:t xml:space="preserve"> </w:t>
      </w:r>
      <w:r>
        <w:rPr>
          <w:i/>
          <w:iCs/>
        </w:rPr>
        <w:t xml:space="preserve">line source</w:t>
      </w:r>
      <w:r>
        <w:t xml:space="preserve">, imagined as the flow consisting of a point source or point sink that ejects/drains fluid from a point in space. Since it would be expected for the potential to be axisymmetric, we attempt to solve</w:t>
      </w:r>
      <w:r>
        <w:t xml:space="preserve"> </w:t>
      </w:r>
      <m:oMath>
        <m:sSup>
          <m:e>
            <m:r>
              <m:rPr>
                <m:sty m:val="p"/>
              </m:rPr>
              <m:t>∇</m:t>
            </m:r>
          </m:e>
          <m:sup>
            <m:r>
              <m:t>2</m:t>
            </m:r>
          </m:sup>
        </m:sSup>
        <m:r>
          <m:t>ϕ</m:t>
        </m:r>
        <m:r>
          <m:rPr>
            <m:sty m:val="p"/>
          </m:rPr>
          <m:t>=</m:t>
        </m:r>
        <m:r>
          <m:t>0</m:t>
        </m:r>
      </m:oMath>
      <w:r>
        <w:t xml:space="preserve"> </w:t>
      </w:r>
      <w:r>
        <w:t xml:space="preserve">in plane polar coordinates. This is given by</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We assume that the potential takes the form</w:t>
      </w:r>
      <w:r>
        <w:t xml:space="preserve"> </w:t>
      </w:r>
      <m:oMath>
        <m:r>
          <m:t>ϕ</m:t>
        </m:r>
        <m:r>
          <m:rPr>
            <m:sty m:val="p"/>
          </m:rPr>
          <m:t>=</m:t>
        </m:r>
        <m:r>
          <m:t>ϕ</m:t>
        </m:r>
        <m:r>
          <m:rPr>
            <m:sty m:val="p"/>
          </m:rPr>
          <m:t>(</m:t>
        </m:r>
        <m:r>
          <m:t>r</m:t>
        </m:r>
        <m:r>
          <m:rPr>
            <m:sty m:val="p"/>
          </m:rPr>
          <m:t>)</m:t>
        </m:r>
      </m:oMath>
      <w:r>
        <w:t xml:space="preserve">. Then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additional constant of integration to zero without loss of generality. The leading constant has been set to</w:t>
      </w:r>
      <w:r>
        <w:t xml:space="preserve"> </w:t>
      </w:r>
      <m:oMath>
        <m:r>
          <m:t>Q</m:t>
        </m:r>
        <m:r>
          <m:rPr>
            <m:sty m:val="p"/>
          </m:rPr>
          <m:t>/</m:t>
        </m:r>
        <m:r>
          <m:rPr>
            <m:sty m:val="p"/>
          </m:rPr>
          <m:t>(</m:t>
        </m:r>
        <m:r>
          <m:t>2</m:t>
        </m:r>
        <m:r>
          <m:t>π</m:t>
        </m:r>
        <m:r>
          <m:rPr>
            <m:sty m:val="p"/>
          </m:rPr>
          <m:t>)</m:t>
        </m:r>
      </m:oMath>
      <w:r>
        <w:t xml:space="preserve"> </w:t>
      </w:r>
      <w:r>
        <w:t xml:space="preserve">so that</w:t>
      </w:r>
      <w:r>
        <w:t xml:space="preserve"> </w:t>
      </w:r>
      <m:oMath>
        <m:r>
          <m:t>Q</m:t>
        </m:r>
      </m:oMath>
      <w:r>
        <w:t xml:space="preserve"> </w:t>
      </w:r>
      <w:r>
        <w:t xml:space="preserve">can be later identified with a physical quantity.</w:t>
      </w:r>
    </w:p>
    <w:p>
      <w:pPr>
        <w:pStyle w:val="BodyText"/>
      </w:pPr>
      <w:r>
        <w:t xml:space="preserve">The velocity then follows from consideration of the gradient in polar form,</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where the unit vectors written in the Cartesian basis are</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sSub>
          <m:e>
            <m:r>
              <m:rPr>
                <m:sty m:val="bi"/>
              </m:rPr>
              <m:t>e</m:t>
            </m:r>
          </m:e>
          <m:sub>
            <m:r>
              <m:t>θ</m:t>
            </m:r>
          </m:sub>
        </m:sSub>
        <m:r>
          <m:rPr>
            <m:sty m:val="p"/>
          </m:rPr>
          <m:t>=</m:t>
        </m:r>
        <m:r>
          <m:rPr>
            <m:sty m:val="p"/>
          </m:rPr>
          <m:t>[</m:t>
        </m:r>
        <m:r>
          <m:rPr>
            <m:sty m:val="p"/>
          </m:rPr>
          <m:t>−</m:t>
        </m:r>
        <m:r>
          <m:rPr>
            <m:sty m:val="p"/>
          </m:rPr>
          <m:t>sin</m:t>
        </m:r>
        <m:r>
          <m:t>θ</m:t>
        </m:r>
        <m:r>
          <m:rPr>
            <m:sty m:val="p"/>
          </m:rPr>
          <m:t>,</m:t>
        </m:r>
        <m:r>
          <m:rPr>
            <m:sty m:val="p"/>
          </m:rPr>
          <m:t>cos</m:t>
        </m:r>
        <m:r>
          <m:t>θ</m:t>
        </m:r>
        <m:r>
          <m:rPr>
            <m:sty m:val="p"/>
          </m:rPr>
          <m:t>]</m:t>
        </m:r>
      </m:oMath>
      <w:r>
        <w:t xml:space="preserve">. Thus we can write the velocity as</w:t>
      </w:r>
    </w:p>
    <w:p>
      <w:pPr>
        <w:pStyle w:val="BodyText"/>
      </w:pPr>
      <m:oMathPara>
        <m:oMathParaPr>
          <m:jc m:val="center"/>
        </m:oMathParaPr>
        <m:oMath>
          <m:r>
            <m:rPr>
              <m:sty m:val="bi"/>
            </m:rPr>
            <m:t>u</m:t>
          </m:r>
          <m:r>
            <m:rPr>
              <m:sty m:val="p"/>
            </m:rPr>
            <m:t>=</m:t>
          </m:r>
          <m:f>
            <m:fPr>
              <m:type m:val="bar"/>
            </m:fPr>
            <m:num>
              <m:r>
                <m:t>Q</m:t>
              </m:r>
            </m:num>
            <m:den>
              <m:r>
                <m:t>2</m:t>
              </m:r>
              <m:r>
                <m:t>π</m:t>
              </m:r>
              <m:sSup>
                <m:e>
                  <m:r>
                    <m:t>r</m:t>
                  </m:r>
                </m:e>
                <m:sup>
                  <m:r>
                    <m:t>2</m:t>
                  </m:r>
                </m:sup>
              </m:sSup>
            </m:den>
          </m:f>
          <m:r>
            <m:t>r</m:t>
          </m:r>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The above corresponds to a velocity field directed radially outwards from the origin. The flow is a called a</w:t>
      </w:r>
      <w:r>
        <w:t xml:space="preserve"> </w:t>
      </w:r>
      <w:r>
        <w:rPr>
          <w:i/>
          <w:iCs/>
        </w:rPr>
        <w:t xml:space="preserve">line source</w:t>
      </w:r>
      <w:r>
        <w:t xml:space="preserve"> </w:t>
      </w:r>
      <w:r>
        <w:t xml:space="preserve">because fluid is ejected from the origin (a source). It refers to a "line" because in</w:t>
      </w:r>
      <w:r>
        <w:t xml:space="preserve"> </w:t>
      </w:r>
      <m:oMath>
        <m:r>
          <m:rPr>
            <m:sty m:val="p"/>
          </m:rPr>
          <m:t>(</m:t>
        </m:r>
        <m:r>
          <m:t>x</m:t>
        </m:r>
        <m:r>
          <m:rPr>
            <m:sty m:val="p"/>
          </m:rPr>
          <m:t>,</m:t>
        </m:r>
        <m:r>
          <m:t>y</m:t>
        </m:r>
        <m:r>
          <m:rPr>
            <m:sty m:val="p"/>
          </m:rPr>
          <m:t>,</m:t>
        </m:r>
        <m:r>
          <m:t>z</m:t>
        </m:r>
        <m:r>
          <m:rPr>
            <m:sty m:val="p"/>
          </m:rPr>
          <m:t>)</m:t>
        </m:r>
      </m:oMath>
      <w:r>
        <w:t xml:space="preserve">, the source runs parallel to the</w:t>
      </w:r>
      <w:r>
        <w:t xml:space="preserve"> </w:t>
      </w:r>
      <m:oMath>
        <m:r>
          <m:t>z</m:t>
        </m:r>
      </m:oMath>
      <w:r>
        <w:t xml:space="preserve">-axis.</w:t>
      </w:r>
    </w:p>
    <w:p>
      <w:pPr>
        <w:pStyle w:val="BodyText"/>
      </w:pPr>
      <w:r>
        <w:t xml:space="preserve">The streamlines (or velocity field) are shown below.</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38" name="Picture"/>
            <a:graphic>
              <a:graphicData uri="http://schemas.openxmlformats.org/drawingml/2006/picture">
                <pic:pic>
                  <pic:nvPicPr>
                    <pic:cNvPr descr="external/linesource.pdf" id="139" name="Picture"/>
                    <pic:cNvPicPr>
                      <a:picLocks noChangeArrowheads="1" noChangeAspect="1"/>
                    </pic:cNvPicPr>
                  </pic:nvPicPr>
                  <pic:blipFill>
                    <a:blip r:embed="rId13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Let us also identify the</w:t>
      </w:r>
      <w:r>
        <w:t xml:space="preserve"> </w:t>
      </w:r>
      <w:r>
        <w:rPr>
          <w:i/>
          <w:iCs/>
        </w:rPr>
        <w:t xml:space="preserve">strength</w:t>
      </w:r>
      <w:r>
        <w:t xml:space="preserve"> </w:t>
      </w:r>
      <w:r>
        <w:t xml:space="preserve">of this line source. Consider a closed contour</w:t>
      </w:r>
      <w:r>
        <w:t xml:space="preserve"> </w:t>
      </w:r>
      <m:oMath>
        <m:r>
          <m:t>C</m:t>
        </m:r>
      </m:oMath>
      <w:r>
        <w:t xml:space="preserve"> </w:t>
      </w:r>
      <w:r>
        <w:t xml:space="preserve">around the origin. Then the quantity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is the flux (the flow per unit time) of fluid crossing the contour, with</w:t>
      </w:r>
      <w:r>
        <w:t xml:space="preserve"> </w:t>
      </w:r>
      <m:oMath>
        <m:r>
          <m:rPr>
            <m:sty m:val="bi"/>
          </m:rPr>
          <m:t>n</m:t>
        </m:r>
      </m:oMath>
      <w:r>
        <w:t xml:space="preserve"> </w:t>
      </w:r>
      <w:r>
        <w:t xml:space="preserve">denoting the unit normal along</w:t>
      </w:r>
      <w:r>
        <w:t xml:space="preserve"> </w:t>
      </w:r>
      <m:oMath>
        <m:r>
          <m:t>C</m:t>
        </m:r>
      </m:oMath>
      <w:r>
        <w:t xml:space="preserve">.</w:t>
      </w:r>
    </w:p>
    <w:p>
      <w:pPr>
        <w:pStyle w:val="BodyText"/>
      </w:pPr>
      <w:r>
        <w:t xml:space="preserve">For simplicity, let us take the contour</w:t>
      </w:r>
      <w:r>
        <w:t xml:space="preserve"> </w:t>
      </w:r>
      <m:oMath>
        <m:r>
          <m:t>C</m:t>
        </m:r>
      </m:oMath>
      <w:r>
        <w:t xml:space="preserve"> </w:t>
      </w:r>
      <w:r>
        <w:t xml:space="preserve">to be a circle of constant radius</w:t>
      </w:r>
      <w:r>
        <w:t xml:space="preserve"> </w:t>
      </w:r>
      <m:oMath>
        <m:r>
          <m:t>r</m:t>
        </m:r>
        <m:r>
          <m:rPr>
            <m:sty m:val="p"/>
          </m:rPr>
          <m:t>=</m:t>
        </m:r>
        <m:r>
          <m:t>a</m:t>
        </m:r>
      </m:oMath>
      <w:r>
        <w:t xml:space="preserve">. Then since the unit normal is precisely</w:t>
      </w:r>
      <w:r>
        <w:t xml:space="preserve"> </w:t>
      </w:r>
      <m:oMath>
        <m:sSub>
          <m:e>
            <m:r>
              <m:rPr>
                <m:sty m:val="bi"/>
              </m:rPr>
              <m:t>e</m:t>
            </m:r>
          </m:e>
          <m:sub>
            <m:r>
              <m:t>r</m:t>
            </m:r>
          </m:sub>
        </m:sSub>
      </m:oMath>
      <w:r>
        <w:t xml:space="preserve">, we have that</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sSub>
            <m:e>
              <m:r>
                <m:rPr>
                  <m:sty m:val="bi"/>
                </m:rPr>
                <m:t>e</m:t>
              </m:r>
            </m:e>
            <m:sub>
              <m:r>
                <m:t>r</m:t>
              </m:r>
            </m:sub>
          </m:sSub>
          <m:r>
            <m:rPr>
              <m:sty m:val="p"/>
            </m:rPr>
            <m:t>⋅</m:t>
          </m:r>
          <m:sSub>
            <m:e>
              <m:r>
                <m:rPr>
                  <m:sty m:val="bi"/>
                </m:rPr>
                <m:t>e</m:t>
              </m:r>
            </m:e>
            <m:sub>
              <m:r>
                <m:t>r</m:t>
              </m:r>
            </m:sub>
          </m:sSub>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In computing the above integral, remember that the conversion following the polar Jacobian is</w:t>
      </w:r>
      <w:r>
        <w:t xml:space="preserve"> </w:t>
      </w:r>
      <m:oMath>
        <m:r>
          <m:rPr>
            <m:sty m:val="p"/>
          </m:rPr>
          <m:t>d</m:t>
        </m:r>
        <m:r>
          <m:t>s</m:t>
        </m:r>
        <m:r>
          <m:rPr>
            <m:sty m:val="p"/>
          </m:rPr>
          <m:t>=</m:t>
        </m:r>
        <m:r>
          <m:t>r</m:t>
        </m:r>
        <m:r>
          <m:rPr>
            <m:sty m:val="p"/>
          </m:rPr>
          <m:t>d</m:t>
        </m:r>
        <m:r>
          <m:t>θ</m:t>
        </m:r>
      </m:oMath>
      <w:r>
        <w:t xml:space="preserve"> </w:t>
      </w:r>
      <w:r>
        <w:t xml:space="preserve">where</w:t>
      </w:r>
      <w:r>
        <w:t xml:space="preserve"> </w:t>
      </w:r>
      <m:oMath>
        <m:r>
          <m:t>r</m:t>
        </m:r>
        <m:r>
          <m:rPr>
            <m:sty m:val="p"/>
          </m:rPr>
          <m:t>=</m:t>
        </m:r>
        <m:r>
          <m:t>a</m:t>
        </m:r>
      </m:oMath>
      <w:r>
        <w:t xml:space="preserve">.</w:t>
      </w:r>
    </w:p>
    <w:p>
      <w:pPr>
        <w:pStyle w:val="BodyText"/>
      </w:pPr>
      <w:r>
        <w:t xml:space="preserve">Therefore,</w:t>
      </w:r>
      <w:r>
        <w:t xml:space="preserve"> </w:t>
      </w:r>
      <m:oMath>
        <m:r>
          <m:t>Q</m:t>
        </m:r>
      </m:oMath>
      <w:r>
        <w:t xml:space="preserve"> </w:t>
      </w:r>
      <w:r>
        <w:t xml:space="preserve">is the rate at which fluid is produced from the line source.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because the governing fluid mechanical equation is only Laplace’s equation: this is a linear partial differential equation, and therefore the summation of elementary flows also produces an admissible flow.</w:t>
      </w:r>
    </w:p>
    <w:p>
      <w:pPr>
        <w:pStyle w:val="BodyText"/>
      </w:pPr>
      <w:r>
        <w:t xml:space="preserve">Example</w:t>
      </w:r>
      <w:r>
        <w:t xml:space="preserve">Line source in a uniform flow.</w:t>
      </w:r>
      <w:r>
        <w:t xml:space="preserve">example-potential-movingsource</w:t>
      </w:r>
      <w:r>
        <w:t xml:space="preserve"> </w:t>
      </w:r>
      <w:r>
        <w:t xml:space="preserve">For instance, we may combine a uniform flow in the</w:t>
      </w:r>
      <w:r>
        <w:t xml:space="preserve"> </w:t>
      </w:r>
      <m:oMath>
        <m:r>
          <m:t>x</m:t>
        </m:r>
      </m:oMath>
      <w:r>
        <w:t xml:space="preserve">-direction with a line source: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We can then obtain the velocity field as</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(or velocity field) is shown below.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1" name="Picture"/>
            <a:graphic>
              <a:graphicData uri="http://schemas.openxmlformats.org/drawingml/2006/picture">
                <pic:pic>
                  <pic:nvPicPr>
                    <pic:cNvPr descr="external/movinglinesource.pdf" id="142" name="Picture"/>
                    <pic:cNvPicPr>
                      <a:picLocks noChangeArrowheads="1" noChangeAspect="1"/>
                    </pic:cNvPicPr>
                  </pic:nvPicPr>
                  <pic:blipFill>
                    <a:blip r:embed="rId14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Where do you think the stagnation point lies in this flow?</w:t>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r>
            <m:rPr>
              <m:sty m:val="p"/>
            </m:rPr>
            <m:t>∇</m:t>
          </m:r>
          <m:r>
            <m:rPr>
              <m:sty m:val="p"/>
            </m:rPr>
            <m:t>×</m:t>
          </m:r>
          <m:r>
            <m:rPr>
              <m:sty m:val="p"/>
            </m:rPr>
            <m:t>[</m:t>
          </m:r>
          <m:r>
            <m:rPr>
              <m:sty m:val="p"/>
            </m:rPr>
            <m:t>−</m:t>
          </m:r>
          <m:r>
            <m:t>v</m:t>
          </m:r>
          <m:r>
            <m:rPr>
              <m:sty m:val="p"/>
            </m:rPr>
            <m:t>,</m:t>
          </m:r>
          <m:r>
            <m:t>u</m:t>
          </m:r>
          <m:r>
            <m:rPr>
              <m:sty m:val="p"/>
            </m:rPr>
            <m:t>]</m:t>
          </m:r>
          <m:r>
            <m:rPr>
              <m:sty m:val="p"/>
            </m:rPr>
            <m:t>=</m:t>
          </m:r>
          <m:r>
            <m:t>0</m:t>
          </m:r>
          <m:r>
            <m:rPr>
              <m:sty m:val="p"/>
            </m:rPr>
            <m:t>.</m:t>
          </m:r>
        </m:oMath>
      </m:oMathPara>
    </w:p>
    <w:p>
      <w:pPr>
        <w:pStyle w:val="FirstParagraph"/>
      </w:pPr>
      <w:r>
        <w:t xml:space="preserve">And we can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w:t>
      </w:r>
      <w:r>
        <w:t xml:space="preserve">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the trajectory formed by a particle in the flow).</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and for which the substitution in the first equality follows from</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The above equality indicates that the velocity vector,</w:t>
      </w:r>
      <w:r>
        <w:t xml:space="preserve"> </w:t>
      </w:r>
      <m:oMath>
        <m:r>
          <m:rPr>
            <m:sty m:val="bi"/>
          </m:rPr>
          <m:t>u</m:t>
        </m:r>
      </m:oMath>
      <w:r>
        <w:t xml:space="preserve">, is orthogonal to the vector pointing along</w:t>
      </w:r>
      <w:r>
        <w:t xml:space="preserve"> </w:t>
      </w:r>
      <m:oMath>
        <m:r>
          <m:rPr>
            <m:sty m:val="p"/>
          </m:rPr>
          <m:t>∇</m:t>
        </m:r>
        <m:r>
          <m:t>ψ</m:t>
        </m:r>
      </m:oMath>
      <w:r>
        <w:t xml:space="preserve">. However, it is known from Vector Calculus that</w:t>
      </w:r>
      <w:r>
        <w:t xml:space="preserve"> </w:t>
      </w:r>
      <m:oMath>
        <m:r>
          <m:rPr>
            <m:sty m:val="p"/>
          </m:rPr>
          <m:t>∇</m:t>
        </m:r>
        <m:r>
          <m:t>ψ</m:t>
        </m:r>
      </m:oMath>
      <w:r>
        <w:t xml:space="preserve"> </w:t>
      </w:r>
      <w:r>
        <w:t xml:space="preserve">runs along curves of steepest descent/ascent of</w:t>
      </w:r>
      <w:r>
        <w:t xml:space="preserve"> </w:t>
      </w:r>
      <m:oMath>
        <m:r>
          <m:t>ψ</m:t>
        </m:r>
      </m:oMath>
      <w:r>
        <w:t xml:space="preserve">---these must hence be orthogonal to the level sets of</w:t>
      </w:r>
      <w:r>
        <w:t xml:space="preserve"> </w:t>
      </w:r>
      <m:oMath>
        <m:r>
          <m:t>ψ</m:t>
        </m:r>
      </m:oMath>
      <w:r>
        <w:t xml:space="preserve">. Therefore, the level sets of</w:t>
      </w:r>
      <w:r>
        <w:t xml:space="preserve"> </w:t>
      </w:r>
      <m:oMath>
        <m:r>
          <m:t>ψ</m:t>
        </m:r>
      </m:oMath>
      <w:r>
        <w:t xml:space="preserve"> </w:t>
      </w:r>
      <w:r>
        <w:t xml:space="preserve">are tangential to</w:t>
      </w:r>
      <w:r>
        <w:t xml:space="preserve"> </w:t>
      </w:r>
      <m:oMath>
        <m:r>
          <m:rPr>
            <m:sty m:val="bi"/>
          </m:rPr>
          <m:t>u</m:t>
        </m:r>
      </m:oMath>
      <w:r>
        <w:t xml:space="preserve"> </w:t>
      </w:r>
      <w:r>
        <w:t xml:space="preserve">(the definition of a streamline).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where the streamlines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are constant.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44" name="Picture"/>
            <a:graphic>
              <a:graphicData uri="http://schemas.openxmlformats.org/drawingml/2006/picture">
                <pic:pic>
                  <pic:nvPicPr>
                    <pic:cNvPr descr="external/streamfunction.jpg" id="145" name="Picture"/>
                    <pic:cNvPicPr>
                      <a:picLocks noChangeArrowheads="1" noChangeAspect="1"/>
                    </pic:cNvPicPr>
                  </pic:nvPicPr>
                  <pic:blipFill>
                    <a:blip r:embed="rId143"/>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streamline values.</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oMath>
      </m:oMathPara>
    </w:p>
    <w:p>
      <w:pPr>
        <w:pStyle w:val="FirstParagraph"/>
      </w:pPr>
      <w:r>
        <w:t xml:space="preserve">We have not specified the sign of the flux as it is subject to the considered direction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m:t>
              </m:r>
              <m:r>
                <m:rPr>
                  <m:sty m:val="p"/>
                </m:rPr>
                <m:t>d</m:t>
              </m:r>
              <m:r>
                <m:t>y</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across the contour. Note that there is somewhat an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problem. ◻</w:t>
      </w:r>
    </w:p>
    <w:p>
      <w:pPr>
        <w:pStyle w:val="BodyText"/>
      </w:pPr>
      <w:r>
        <w:t xml:space="preserve">An example of the use of the above theorem is given in</w:t>
      </w:r>
      <w:r>
        <w:t xml:space="preserve"> </w:t>
      </w:r>
      <w:hyperlink w:anchor="ps-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46" w:name="sec-streamfunction-2-9-2"/>
      <w:bookmarkEnd w:id="146"/>
      <w:r>
        <w:t xml:space="preserve">(Done in problem class) 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Like in the situation of certain flows, e.g.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alternative coordinate systems to study the streamfunction.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t> </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we can directly integrate</w:t>
      </w:r>
      <w:r>
        <w:t xml:space="preserve"> </w:t>
      </w:r>
      <m:oMath>
        <m:r>
          <m:t>u</m:t>
        </m:r>
        <m:r>
          <m:rPr>
            <m:sty m:val="p"/>
          </m:rPr>
          <m:t>=</m:t>
        </m:r>
        <m:sSub>
          <m:e>
            <m:r>
              <m:t>ψ</m:t>
            </m:r>
          </m:e>
          <m:sub>
            <m:r>
              <m:t>y</m:t>
            </m:r>
          </m:sub>
        </m:sSub>
      </m:oMath>
      <w:r>
        <w:t xml:space="preserve"> </w:t>
      </w:r>
      <w:r>
        <w:t xml:space="preserve">and</w:t>
      </w:r>
      <w:r>
        <w:t xml:space="preserve"> </w:t>
      </w:r>
      <m:oMath>
        <m:r>
          <m:t>v</m:t>
        </m:r>
        <m:r>
          <m:rPr>
            <m:sty m:val="p"/>
          </m:rPr>
          <m:t>=</m:t>
        </m:r>
        <m:r>
          <m:rPr>
            <m:sty m:val="p"/>
          </m:rPr>
          <m:t>−</m:t>
        </m:r>
        <m:sSub>
          <m:e>
            <m:r>
              <m:t>ψ</m:t>
            </m:r>
          </m:e>
          <m:sub>
            <m:r>
              <m:t>x</m:t>
            </m:r>
          </m:sub>
        </m:sSub>
      </m:oMath>
      <w:r>
        <w:t xml:space="preserve"> </w:t>
      </w:r>
      <w:r>
        <w:t xml:space="preserve">to get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up to an arbitrary constant. Therefore, lines of constant</w:t>
      </w:r>
      <w:r>
        <w:t xml:space="preserve"> </w:t>
      </w:r>
      <m:oMath>
        <m:r>
          <m:t>ψ</m:t>
        </m:r>
      </m:oMath>
      <w:r>
        <w:t xml:space="preserve"> </w:t>
      </w:r>
      <w:r>
        <w:t xml:space="preserve">correspond to</w:t>
      </w:r>
    </w:p>
    <w:p>
      <w:pPr>
        <w:pStyle w:val="BodyText"/>
      </w:pPr>
      <m:oMathPara>
        <m:oMathParaPr>
          <m:jc m:val="center"/>
        </m:oMathParaPr>
        <m:oMath>
          <m:r>
            <m:t>y</m:t>
          </m:r>
          <m:r>
            <m:rPr>
              <m:sty m:val="p"/>
            </m:rPr>
            <m:t>=</m:t>
          </m:r>
          <m:r>
            <m:t>x</m:t>
          </m:r>
          <m:r>
            <m:rPr>
              <m:sty m:val="p"/>
            </m:rPr>
            <m:t>tan</m:t>
          </m:r>
          <m:r>
            <m:t>α</m:t>
          </m:r>
          <m:r>
            <m:rPr>
              <m:sty m:val="p"/>
            </m:rPr>
            <m:t>+</m:t>
          </m:r>
          <m:r>
            <m:rPr>
              <m:nor/>
              <m:sty m:val="p"/>
            </m:rPr>
            <m:t>constant</m:t>
          </m:r>
          <m:r>
            <m:rPr>
              <m:sty m:val="p"/>
            </m:rPr>
            <m:t>,</m:t>
          </m:r>
        </m:oMath>
      </m:oMathPara>
    </w:p>
    <w:p>
      <w:pPr>
        <w:pStyle w:val="FirstParagraph"/>
      </w:pPr>
      <w:r>
        <w:t xml:space="preserve">which indeed yields the image seen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Now turning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we integrate</w:t>
      </w:r>
      <w:r>
        <w:t xml:space="preserve"> </w:t>
      </w:r>
      <m:oMath>
        <m:r>
          <m:t>u</m:t>
        </m:r>
        <m:r>
          <m:rPr>
            <m:sty m:val="p"/>
          </m:rPr>
          <m:t>=</m:t>
        </m:r>
        <m:r>
          <m:t>x</m:t>
        </m:r>
        <m:r>
          <m:rPr>
            <m:sty m:val="p"/>
          </m:rPr>
          <m:t>=</m:t>
        </m:r>
        <m:sSub>
          <m:e>
            <m:r>
              <m:t>ψ</m:t>
            </m:r>
          </m:e>
          <m:sub>
            <m:r>
              <m:t>y</m:t>
            </m:r>
          </m:sub>
        </m:sSub>
      </m:oMath>
      <w:r>
        <w:t xml:space="preserve"> </w:t>
      </w:r>
      <w:r>
        <w:t xml:space="preserve">and</w:t>
      </w:r>
      <w:r>
        <w:t xml:space="preserve"> </w:t>
      </w:r>
      <m:oMath>
        <m:r>
          <m:t>v</m:t>
        </m:r>
        <m:r>
          <m:rPr>
            <m:sty m:val="p"/>
          </m:rPr>
          <m:t>=</m:t>
        </m:r>
        <m:r>
          <m:rPr>
            <m:sty m:val="p"/>
          </m:rPr>
          <m:t>−</m:t>
        </m:r>
        <m:r>
          <m:t>y</m:t>
        </m:r>
        <m:r>
          <m:rPr>
            <m:sty m:val="p"/>
          </m:rPr>
          <m:t>=</m:t>
        </m:r>
        <m:r>
          <m:rPr>
            <m:sty m:val="p"/>
          </m:rPr>
          <m:t>−</m:t>
        </m:r>
        <m:sSub>
          <m:e>
            <m:r>
              <m:t>ψ</m:t>
            </m:r>
          </m:e>
          <m:sub>
            <m:r>
              <m:t>x</m:t>
            </m:r>
          </m:sub>
        </m:sSub>
      </m:oMath>
      <w:r>
        <w:t xml:space="preserve">. This gives</w:t>
      </w:r>
    </w:p>
    <w:p>
      <w:pPr>
        <w:pStyle w:val="BodyText"/>
      </w:pPr>
      <m:oMathPara>
        <m:oMathParaPr>
          <m:jc m:val="center"/>
        </m:oMathParaPr>
        <m:oMath>
          <m:r>
            <m:t>ψ</m:t>
          </m:r>
          <m:r>
            <m:rPr>
              <m:sty m:val="p"/>
            </m:rPr>
            <m:t>=</m:t>
          </m:r>
          <m:r>
            <m:t>x</m:t>
          </m:r>
          <m:r>
            <m:t>y</m:t>
          </m:r>
          <m:r>
            <m:rPr>
              <m:sty m:val="p"/>
            </m:rPr>
            <m:t>,</m:t>
          </m:r>
        </m:oMath>
      </m:oMathPara>
    </w:p>
    <w:p>
      <w:pPr>
        <w:pStyle w:val="FirstParagraph"/>
      </w:pPr>
      <w:r>
        <w:t xml:space="preserve">up to an arbitrary constant. Indeed curves of constant</w:t>
      </w:r>
      <w:r>
        <w:t xml:space="preserve"> </w:t>
      </w:r>
      <m:oMath>
        <m:r>
          <m:t>ψ</m:t>
        </m:r>
      </m:oMath>
      <w:r>
        <w:t xml:space="preserve"> </w:t>
      </w:r>
      <w:r>
        <w:t xml:space="preserve">match the hyperbole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For the situation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want to work with polar coordinates. From the previous work, we have for this situation the potential</w:t>
      </w:r>
      <w:r>
        <w:t xml:space="preserve"> </w:t>
      </w:r>
      <m:oMath>
        <m:r>
          <m:t>ϕ</m:t>
        </m:r>
        <m:r>
          <m:rPr>
            <m:sty m:val="p"/>
          </m:rPr>
          <m:t>=</m:t>
        </m:r>
        <m:r>
          <m:t>Q</m:t>
        </m:r>
        <m:r>
          <m:rPr>
            <m:sty m:val="p"/>
          </m:rPr>
          <m:t>/</m:t>
        </m:r>
        <m:r>
          <m:rPr>
            <m:sty m:val="p"/>
          </m:rPr>
          <m:t>(</m:t>
        </m:r>
        <m:r>
          <m:t>2</m:t>
        </m:r>
        <m:r>
          <m:t>π</m:t>
        </m:r>
        <m:r>
          <m:rPr>
            <m:sty m:val="p"/>
          </m:rPr>
          <m:t>)</m:t>
        </m:r>
        <m:r>
          <m:rPr>
            <m:sty m:val="p"/>
          </m:rPr>
          <m:t>log</m:t>
        </m:r>
        <m:r>
          <m:t>r</m:t>
        </m:r>
      </m:oMath>
      <w:r>
        <w:t xml:space="preserve">. It then follows from the polar version of the gradient in</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that the velocity is entirely radial and</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r>
            <m:t>0</m:t>
          </m:r>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We use the formulae in</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t>
      </w:r>
      <w:r>
        <w:t xml:space="preserve">and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yielding</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Then indeed note that the lines of constant</w:t>
      </w:r>
      <w:r>
        <w:t xml:space="preserve"> </w:t>
      </w:r>
      <m:oMath>
        <m:r>
          <m:t>ψ</m:t>
        </m:r>
      </m:oMath>
      <w:r>
        <w:t xml:space="preserve"> </w:t>
      </w:r>
      <w:r>
        <w:t xml:space="preserve">are given by the radial lines of constant</w:t>
      </w:r>
      <w:r>
        <w:t xml:space="preserve"> </w:t>
      </w:r>
      <m:oMath>
        <m:r>
          <m:t>θ</m:t>
        </m:r>
      </m:oMath>
      <w:r>
        <w:t xml:space="preserve">, matching the illustration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Another remark concerns the fact that</w:t>
      </w:r>
      <w:r>
        <w:t xml:space="preserve"> </w:t>
      </w:r>
      <m:oMath>
        <m:r>
          <m:t>ψ</m:t>
        </m:r>
      </m:oMath>
      <w:r>
        <w:t xml:space="preserve"> </w:t>
      </w:r>
      <w:r>
        <w:t xml:space="preserve">is a multi-valued function in the example of the line source</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indeed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t>
      </w:r>
      <w:r>
        <w:t xml:space="preserve">would not apply since the velocity field</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w:t>
      </w:r>
      <w:r>
        <w:t xml:space="preserve">is not defined at the origin. However, despite this, we see that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Like the case of the potential function in</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the linearity of the equation governing the streamfunction implies that we can consider the combination of those streamfunctions for a line source with a uniform flow. This yields</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for the case of uniform flow of speed</w:t>
      </w:r>
      <w:r>
        <w:t xml:space="preserve"> </w:t>
      </w:r>
      <m:oMath>
        <m:r>
          <m:t>U</m:t>
        </m:r>
      </m:oMath>
      <w:r>
        <w:t xml:space="preserve"> </w:t>
      </w:r>
      <w:r>
        <w:t xml:space="preserve">in the positive</w:t>
      </w:r>
      <w:r>
        <w:t xml:space="preserve"> </w:t>
      </w:r>
      <m:oMath>
        <m:r>
          <m:t>x</m:t>
        </m:r>
      </m:oMath>
      <w:r>
        <w:t xml:space="preserve">-direction. The streamlines are then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combination on the right hand-side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the solution of an axi-symmetric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A similar argument must imply that the analogous axi-symmetric streamfunction is a permissible solution. And this leads us to the following example.</w:t>
      </w:r>
    </w:p>
    <w:p>
      <w:pPr>
        <w:pStyle w:val="BodyText"/>
      </w:pPr>
      <w:r>
        <w:t xml:space="preserve">Example</w:t>
      </w:r>
      <w:r>
        <w:t xml:space="preserve">Line vortex.</w:t>
      </w:r>
      <w:r>
        <w:t xml:space="preserve">example-streamfunction-linevortex</w:t>
      </w:r>
      <w:r>
        <w:t xml:space="preserve"> </w:t>
      </w:r>
      <w:r>
        <w:t xml:space="preserve">The fundamental solution for the streamfunction, in plane polar coordinates, is the axisymmetric solution,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and corresponds to a</w:t>
      </w:r>
      <w:r>
        <w:t xml:space="preserve"> </w:t>
      </w:r>
      <w:r>
        <w:rPr>
          <w:i/>
          <w:iCs/>
        </w:rPr>
        <w:t xml:space="preserve">line vortex</w:t>
      </w:r>
      <w:r>
        <w:t xml:space="preserve">.</w:t>
      </w:r>
    </w:p>
    <w:p>
      <w:pPr>
        <w:pStyle w:val="BodyText"/>
      </w:pPr>
      <w:r>
        <w:t xml:space="preserve">The streamlines of such a flow correspond to circular trajectories with</w:t>
      </w:r>
      <w:r>
        <w:t xml:space="preserve"> </w:t>
      </w:r>
      <m:oMath>
        <m:r>
          <m:t>r</m:t>
        </m:r>
      </m:oMath>
      <w:r>
        <w:t xml:space="preserve"> </w:t>
      </w:r>
      <w:r>
        <w:t xml:space="preserve">constant, and are visualised in</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48" name="Picture"/>
            <a:graphic>
              <a:graphicData uri="http://schemas.openxmlformats.org/drawingml/2006/picture">
                <pic:pic>
                  <pic:nvPicPr>
                    <pic:cNvPr descr="external/linevortex.pdf" id="149" name="Picture"/>
                    <pic:cNvPicPr>
                      <a:picLocks noChangeArrowheads="1" noChangeAspect="1"/>
                    </pic:cNvPicPr>
                  </pic:nvPicPr>
                  <pic:blipFill>
                    <a:blip r:embed="rId14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Recall that the radial and angular velocities are given by</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Therefore, we see that the velocity vector is given by</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and thus this flow corresponds to entirely circular trajectories orbiting the origin, and with angular velocity increasing as</w:t>
      </w:r>
      <w:r>
        <w:t xml:space="preserve"> </w:t>
      </w:r>
      <m:oMath>
        <m:r>
          <m:t>r</m:t>
        </m:r>
        <m:r>
          <m:rPr>
            <m:sty m:val="p"/>
          </m:rPr>
          <m:t>→</m:t>
        </m:r>
        <m:r>
          <m:t>0</m:t>
        </m:r>
      </m:oMath>
      <w:r>
        <w:t xml:space="preserve">.</w:t>
      </w:r>
    </w:p>
    <w:p>
      <w:pPr>
        <w:pStyle w:val="BodyText"/>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Let us consider the amount of circulation around a contour</w:t>
      </w:r>
      <w:r>
        <w:t xml:space="preserve"> </w:t>
      </w:r>
      <m:oMath>
        <m:r>
          <m:t>C</m:t>
        </m:r>
      </m:oMath>
      <w:r>
        <w:t xml:space="preserve"> </w:t>
      </w:r>
      <w:r>
        <w:t xml:space="preserve">that contains the origin: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one envisions encircling the origin along</w:t>
      </w:r>
      <w:r>
        <w:t xml:space="preserve"> </w:t>
      </w:r>
      <m:oMath>
        <m:r>
          <m:t>C</m:t>
        </m:r>
      </m:oMath>
      <w:r>
        <w:t xml:space="preserve">, adding up each of the velocity components tangential to the path. This is the circulation. By Stokes’ theorem it is equal to the flux of vorticity of the corresponding bounding surface.</w:t>
      </w:r>
    </w:p>
    <w:p>
      <w:pPr>
        <w:pStyle w:val="BodyText"/>
      </w:pPr>
      <w:r>
        <w:t xml:space="preserve">Choosing</w:t>
      </w:r>
      <w:r>
        <w:t xml:space="preserve"> </w:t>
      </w:r>
      <m:oMath>
        <m:r>
          <m:t>C</m:t>
        </m:r>
      </m:oMath>
      <w:r>
        <w:t xml:space="preserve"> </w:t>
      </w:r>
      <w:r>
        <w:t xml:space="preserve">to be the circle of radius</w:t>
      </w:r>
      <w:r>
        <w:t xml:space="preserve"> </w:t>
      </w:r>
      <m:oMath>
        <m:r>
          <m:t>r</m:t>
        </m:r>
        <m:r>
          <m:rPr>
            <m:sty m:val="p"/>
          </m:rPr>
          <m:t>=</m:t>
        </m:r>
        <m:r>
          <m:t>a</m:t>
        </m:r>
      </m:oMath>
      <w:r>
        <w:t xml:space="preserve">, we have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Then the circulation is given by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So indeed this gives us an intuitive understanding of</w:t>
      </w:r>
      <w:r>
        <w:t xml:space="preserve"> </w:t>
      </w:r>
      <m:oMath>
        <m:r>
          <m:rPr>
            <m:sty m:val="p"/>
          </m:rPr>
          <m:t>Γ</m:t>
        </m:r>
      </m:oMath>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corresponds to flow in the clockwise sense.</w:t>
      </w:r>
    </w:p>
    <w:p>
      <w:pPr>
        <w:pStyle w:val="BodyText"/>
      </w:pPr>
      <w:r>
        <w:t xml:space="preserve">In</w:t>
      </w:r>
      <w:r>
        <w:t xml:space="preserve"> </w:t>
      </w:r>
      <w:hyperlink w:anchor="ps-streamfunction-flux-compute">
        <w:r>
          <w:rPr>
            <w:rStyle w:val="Hyperlink"/>
          </w:rPr>
          <w:t xml:space="preserve">Exercise </w:t>
        </w:r>
        <w:r>
          <w:rPr>
            <w:rStyle w:val="Hyperlink"/>
          </w:rPr>
          <w:t xml:space="preserve">.1</w:t>
        </w:r>
      </w:hyperlink>
      <w:r>
        <w:t xml:space="preserve">, you will practice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In the previous two sections, we studied the properties and utility of the velocity potential</w:t>
      </w:r>
      <w:r>
        <w:t xml:space="preserve"> </w:t>
      </w:r>
      <m:oMath>
        <m:r>
          <m:t>ϕ</m:t>
        </m:r>
      </m:oMath>
      <w:r>
        <w:t xml:space="preserve"> </w:t>
      </w:r>
      <w:r>
        <w:t xml:space="preserve">and streamfunction</w:t>
      </w:r>
      <w:r>
        <w:t xml:space="preserve"> </w:t>
      </w:r>
      <m:oMath>
        <m:r>
          <m:t>ψ</m:t>
        </m:r>
      </m:oMath>
      <w:r>
        <w:t xml:space="preserve"> </w:t>
      </w:r>
      <w:r>
        <w:t xml:space="preserve">in the context of two-dimensional potential flows (inviscid, incompressible, irrotational). We did this with techniques from real-valued Vector Calculus. As it turns out, there is a much more elegant and powerful framework for studying two-dimensional flow which leverages the significant power of complex analysis and complex variables.</w:t>
      </w:r>
    </w:p>
    <w:p>
      <w:pPr>
        <w:pStyle w:val="BodyText"/>
      </w:pPr>
      <w:r>
        <w:t xml:space="preserve">In fact, you may have already noticed this on an intuitive level, given the intimate relationships between</w:t>
      </w:r>
      <w:r>
        <w:t xml:space="preserve"> </w:t>
      </w:r>
      <m:oMath>
        <m:r>
          <m:t>ϕ</m:t>
        </m:r>
      </m:oMath>
      <w:r>
        <w:t xml:space="preserve"> </w:t>
      </w:r>
      <w:r>
        <w:t xml:space="preserve">and</w:t>
      </w:r>
      <w:r>
        <w:t xml:space="preserve"> </w:t>
      </w:r>
      <m:oMath>
        <m:r>
          <m:t>ψ</m:t>
        </m:r>
      </m:oMath>
      <w:r>
        <w:t xml:space="preserve">, seeming to exhibit a certain kind of symmetry in formulae and operations. Complex analysis is the language in which we can make this kind of "symmetry" transparent.</w:t>
      </w:r>
    </w:p>
    <w:p>
      <w:pPr>
        <w:pStyle w:val="BodyText"/>
      </w:pPr>
      <w:r>
        <w:t xml:space="preserve">We begin by reviewing (or in some cases, introducing) you to some key theorems about the properties of well-behaved (analytic) complex functions.</w:t>
      </w:r>
    </w:p>
    <w:p>
      <w:pPr>
        <w:pStyle w:val="BodyText"/>
      </w:pPr>
      <w:r>
        <w:t xml:space="preserve">In this section, we will refer to a complex function generically as</w:t>
      </w:r>
    </w:p>
    <w:p>
      <w:pPr>
        <w:pStyle w:val="BodyText"/>
      </w:pPr>
      <m:oMathPara>
        <m:oMathParaPr>
          <m:jc m:val="center"/>
        </m:oMathParaP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real-valued decompositions of the complex-valued function</w:t>
      </w:r>
      <w:r>
        <w:t xml:space="preserve"> </w:t>
      </w:r>
      <m:oMath>
        <m:r>
          <m:t>f</m:t>
        </m:r>
      </m:oMath>
      <w:r>
        <w:t xml:space="preserve">. Also,</w:t>
      </w:r>
      <w:r>
        <w:t xml:space="preserve"> </w:t>
      </w:r>
      <m:oMath>
        <m:r>
          <m:t>z</m:t>
        </m:r>
        <m:r>
          <m:rPr>
            <m:sty m:val="p"/>
          </m:rPr>
          <m:t>=</m:t>
        </m:r>
        <m:r>
          <m:t>x</m:t>
        </m:r>
        <m:r>
          <m:rPr>
            <m:sty m:val="p"/>
          </m:rPr>
          <m:t>+</m:t>
        </m:r>
        <m:r>
          <m:rPr>
            <m:sty m:val="p"/>
          </m:rPr>
          <m:t>i</m:t>
        </m:r>
        <m:r>
          <m:t>y</m:t>
        </m:r>
      </m:oMath>
      <w:r>
        <w:t xml:space="preserve">.</w:t>
      </w:r>
    </w:p>
    <w:p>
      <w:pPr>
        <w:pStyle w:val="BodyText"/>
      </w:pPr>
      <w:r>
        <w:t xml:space="preserve">A complex function is differentiated in much the same way as real-valued functions, with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The crucial difference with real-valued differentiation is that the above limit is required to hold whilst approaching the point</w:t>
      </w:r>
      <w:r>
        <w:t xml:space="preserve"> </w:t>
      </w:r>
      <m:oMath>
        <m:r>
          <m:t>z</m:t>
        </m:r>
      </m:oMath>
      <w:r>
        <w:t xml:space="preserve"> </w:t>
      </w:r>
      <w:r>
        <w:t xml:space="preserve">in any direction of the complex plane.</w:t>
      </w:r>
    </w:p>
    <w:p>
      <w:pPr>
        <w:pStyle w:val="BodyText"/>
      </w:pPr>
      <w:r>
        <w:t xml:space="preserve">Remark</w:t>
      </w:r>
      <w:r>
        <w:t xml:space="preserve">sec-complex-potential-2-6</w:t>
      </w:r>
      <w:r>
        <w:t xml:space="preserve"> </w:t>
      </w:r>
      <w:r>
        <w:t xml:space="preserve">As long as you stay away from exceptional points of a function, the "calculus" of complex functions is largely the same as for real-valued functions, e.g.</w:t>
      </w:r>
    </w:p>
    <w:p>
      <w:pPr>
        <w:pStyle w:val="BodyText"/>
      </w:pPr>
      <m:oMathPara>
        <m:oMathParaPr>
          <m:jc m:val="center"/>
        </m:oMathParaPr>
        <m:oMath>
          <m:m>
            <m:mPr>
              <m:baseJc m:val="center"/>
              <m:plcHide m:val="on"/>
              <m:mcs>
                <m:mc>
                  <m:mcPr>
                    <m:mcJc m:val="center"/>
                    <m:count m:val="1"/>
                  </m:mcPr>
                </m:mc>
              </m:mcs>
            </m:mPr>
            <m:mr>
              <m:e>
                <m:f>
                  <m:fPr>
                    <m:type m:val="bar"/>
                  </m:fPr>
                  <m:num>
                    <m:r>
                      <m:rPr>
                        <m:sty m:val="p"/>
                      </m:rPr>
                      <m:t>d</m:t>
                    </m:r>
                    <m:r>
                      <m:rPr>
                        <m:sty m:val="p"/>
                      </m:rPr>
                      <m:t>(</m:t>
                    </m:r>
                    <m:sSup>
                      <m:e>
                        <m:r>
                          <m:t>z</m:t>
                        </m:r>
                      </m:e>
                      <m:sup>
                        <m:r>
                          <m:t>m</m:t>
                        </m:r>
                      </m:sup>
                    </m:sSup>
                    <m:r>
                      <m:rPr>
                        <m:sty m:val="p"/>
                      </m:rPr>
                      <m:t>)</m:t>
                    </m:r>
                  </m:num>
                  <m:den>
                    <m:r>
                      <m:rPr>
                        <m:sty m:val="p"/>
                      </m:rPr>
                      <m:t>d</m:t>
                    </m:r>
                    <m:r>
                      <m:t>z</m:t>
                    </m:r>
                  </m:den>
                </m:f>
                <m:r>
                  <m:rPr>
                    <m:sty m:val="p"/>
                  </m:rPr>
                  <m:t>=</m:t>
                </m:r>
                <m:r>
                  <m:t>m</m:t>
                </m:r>
                <m:sSup>
                  <m:e>
                    <m:r>
                      <m:t>z</m:t>
                    </m:r>
                  </m:e>
                  <m:sup>
                    <m:r>
                      <m:t>m</m:t>
                    </m:r>
                    <m:r>
                      <m:rPr>
                        <m:sty m:val="p"/>
                      </m:rPr>
                      <m:t>−</m:t>
                    </m:r>
                    <m:r>
                      <m:t>1</m:t>
                    </m:r>
                  </m:sup>
                </m:sSup>
                <m:r>
                  <m:rPr>
                    <m:sty m:val="p"/>
                  </m:rPr>
                  <m:t>,</m:t>
                </m:r>
                <m:r>
                  <m:t>  </m:t>
                </m:r>
                <m:f>
                  <m:fPr>
                    <m:type m:val="bar"/>
                  </m:fPr>
                  <m:num>
                    <m:r>
                      <m:rPr>
                        <m:sty m:val="p"/>
                      </m:rPr>
                      <m:t>d</m:t>
                    </m:r>
                    <m:sSup>
                      <m:e>
                        <m:r>
                          <m:rPr>
                            <m:sty m:val="p"/>
                          </m:rPr>
                          <m:t>e</m:t>
                        </m:r>
                      </m:e>
                      <m:sup>
                        <m:r>
                          <m:t>z</m:t>
                        </m:r>
                      </m:sup>
                    </m:sSup>
                  </m:num>
                  <m:den>
                    <m:r>
                      <m:rPr>
                        <m:sty m:val="p"/>
                      </m:rPr>
                      <m:t>d</m:t>
                    </m:r>
                    <m:r>
                      <m:t>z</m:t>
                    </m:r>
                  </m:den>
                </m:f>
                <m:r>
                  <m:rPr>
                    <m:sty m:val="p"/>
                  </m:rPr>
                  <m:t>=</m:t>
                </m:r>
                <m:sSup>
                  <m:e>
                    <m:r>
                      <m:rPr>
                        <m:sty m:val="p"/>
                      </m:rPr>
                      <m:t>e</m:t>
                    </m:r>
                  </m:e>
                  <m:sup>
                    <m:r>
                      <m:t>z</m:t>
                    </m:r>
                  </m:sup>
                </m:sSup>
                <m:r>
                  <m:rPr>
                    <m:sty m:val="p"/>
                  </m:rPr>
                  <m:t>,</m:t>
                </m:r>
              </m:e>
            </m:mr>
            <m:mr>
              <m:e>
                <m:f>
                  <m:fPr>
                    <m:type m:val="bar"/>
                  </m:fPr>
                  <m:num>
                    <m:r>
                      <m:rPr>
                        <m:sty m:val="p"/>
                      </m:rPr>
                      <m:t>d</m:t>
                    </m:r>
                    <m:r>
                      <m:rPr>
                        <m:sty m:val="p"/>
                      </m:rPr>
                      <m:t>(</m:t>
                    </m:r>
                    <m:r>
                      <m:rPr>
                        <m:sty m:val="p"/>
                      </m:rPr>
                      <m:t>log</m:t>
                    </m:r>
                    <m:r>
                      <m:rPr>
                        <m:sty m:val="p"/>
                      </m:rPr>
                      <m:t>(</m:t>
                    </m:r>
                    <m:r>
                      <m:t>z</m:t>
                    </m:r>
                    <m:r>
                      <m:rPr>
                        <m:sty m:val="p"/>
                      </m:rPr>
                      <m:t>+</m:t>
                    </m:r>
                    <m:r>
                      <m:t>1</m:t>
                    </m:r>
                    <m:r>
                      <m:rPr>
                        <m:sty m:val="p"/>
                      </m:rPr>
                      <m:t>)</m:t>
                    </m:r>
                    <m:r>
                      <m:rPr>
                        <m:sty m:val="p"/>
                      </m:rPr>
                      <m:t>)</m:t>
                    </m:r>
                  </m:num>
                  <m:den>
                    <m:r>
                      <m:rPr>
                        <m:sty m:val="p"/>
                      </m:rPr>
                      <m:t>d</m:t>
                    </m:r>
                    <m:r>
                      <m:t>z</m:t>
                    </m:r>
                  </m:den>
                </m:f>
                <m:r>
                  <m:rPr>
                    <m:sty m:val="p"/>
                  </m:rPr>
                  <m:t>=</m:t>
                </m:r>
                <m:f>
                  <m:fPr>
                    <m:type m:val="bar"/>
                  </m:fPr>
                  <m:num>
                    <m:r>
                      <m:t>1</m:t>
                    </m:r>
                  </m:num>
                  <m:den>
                    <m:r>
                      <m:t>z</m:t>
                    </m:r>
                    <m:r>
                      <m:rPr>
                        <m:sty m:val="p"/>
                      </m:rPr>
                      <m:t>+</m:t>
                    </m:r>
                    <m:r>
                      <m:t>1</m:t>
                    </m:r>
                  </m:den>
                </m:f>
                <m:r>
                  <m:rPr>
                    <m:sty m:val="p"/>
                  </m:rPr>
                  <m:t>,</m:t>
                </m:r>
                <m:r>
                  <m:t> </m:t>
                </m:r>
                <m:f>
                  <m:fPr>
                    <m:type m:val="bar"/>
                  </m:fPr>
                  <m:num>
                    <m:r>
                      <m:rPr>
                        <m:sty m:val="p"/>
                      </m:rPr>
                      <m:t>d</m:t>
                    </m:r>
                    <m:r>
                      <m:rPr>
                        <m:sty m:val="p"/>
                      </m:rPr>
                      <m:t>sin</m:t>
                    </m:r>
                    <m:r>
                      <m:rPr>
                        <m:sty m:val="p"/>
                      </m:rPr>
                      <m:t>(</m:t>
                    </m:r>
                    <m:sSup>
                      <m:e>
                        <m:r>
                          <m:t>z</m:t>
                        </m:r>
                      </m:e>
                      <m:sup>
                        <m:r>
                          <m:t>2</m:t>
                        </m:r>
                      </m:sup>
                    </m:sSup>
                    <m:r>
                      <m:rPr>
                        <m:sty m:val="p"/>
                      </m:rPr>
                      <m:t>)</m:t>
                    </m:r>
                  </m:num>
                  <m:den>
                    <m:r>
                      <m:rPr>
                        <m:sty m:val="p"/>
                      </m:rPr>
                      <m:t>d</m:t>
                    </m:r>
                    <m:r>
                      <m:t>z</m:t>
                    </m:r>
                  </m:den>
                </m:f>
                <m:r>
                  <m:rPr>
                    <m:sty m:val="p"/>
                  </m:rPr>
                  <m:t>=</m:t>
                </m:r>
                <m:r>
                  <m:t>2</m:t>
                </m:r>
                <m:r>
                  <m:t>z</m:t>
                </m:r>
                <m:r>
                  <m:rPr>
                    <m:sty m:val="p"/>
                  </m:rPr>
                  <m:t>cos</m:t>
                </m:r>
                <m:r>
                  <m:rPr>
                    <m:sty m:val="p"/>
                  </m:rPr>
                  <m:t>(</m:t>
                </m:r>
                <m:sSup>
                  <m:e>
                    <m:r>
                      <m:t>z</m:t>
                    </m:r>
                  </m:e>
                  <m:sup>
                    <m:r>
                      <m:t>2</m:t>
                    </m:r>
                  </m:sup>
                </m:sSup>
                <m:r>
                  <m:rPr>
                    <m:sty m:val="p"/>
                  </m:rPr>
                  <m:t>)</m:t>
                </m:r>
                <m:r>
                  <m:rPr>
                    <m:sty m:val="p"/>
                  </m:rPr>
                  <m:t>.</m:t>
                </m:r>
              </m:e>
            </m:mr>
          </m:m>
        </m:oMath>
      </m:oMathPara>
    </w:p>
    <w:p>
      <w:pPr>
        <w:pStyle w:val="FirstParagraph"/>
      </w:pPr>
      <w:r>
        <w:t xml:space="preserve">and the usual rules of algebraic manipulations hold. There are some caveats, however, which are dealt with on an individual manner.</w:t>
      </w:r>
    </w:p>
    <w:p>
      <w:pPr>
        <w:pStyle w:val="BodyText"/>
      </w:pPr>
      <w:r>
        <w:t xml:space="preserve">Remark</w:t>
      </w:r>
      <w:r>
        <w:t xml:space="preserve">Examinable content.</w:t>
      </w:r>
      <w:r>
        <w:t xml:space="preserve">sec-complex-potential-2-7</w:t>
      </w:r>
      <w:r>
        <w:t xml:space="preserve"> </w:t>
      </w:r>
      <w:r>
        <w:t xml:space="preserve">The proofs of all theorems from this section are non-examinable, but you are expected to understand the theorems and their relevance to the theory of potential flow.</w:t>
      </w:r>
    </w:p>
    <w:p>
      <w:pPr>
        <w:pStyle w:val="BodyText"/>
      </w:pPr>
      <w:r>
        <w:t xml:space="preserve">Below, we will often use subscripts for partial differentiation,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w:t>
      </w:r>
    </w:p>
    <w:p>
      <w:pPr>
        <w:pStyle w:val="BodyText"/>
      </w:pPr>
      <w:r>
        <w:t xml:space="preserve">Subsection</w:t>
      </w:r>
      <w:r>
        <w:t xml:space="preserve">Cauchy’s theorem and harmonic functions</w:t>
      </w:r>
      <w:r>
        <w:t xml:space="preserve">Cauchy’s theorem and harmonic functions</w:t>
      </w:r>
      <w:r>
        <w:t xml:space="preserve">subsec-complex-introduction</w:t>
      </w:r>
      <w:r>
        <w:t xml:space="preserve"> </w:t>
      </w:r>
      <w:r>
        <w:t xml:space="preserve">We will follow the reference text by</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 </w:t>
      </w:r>
      <w:r>
        <w:t xml:space="preserve">and introduce the basic notions of complex functions that we will need.</w:t>
      </w:r>
    </w:p>
    <w:p>
      <w:pPr>
        <w:pStyle w:val="BodyText"/>
      </w:pPr>
      <w:r>
        <w:t xml:space="preserve">Definition</w:t>
      </w:r>
      <w:r>
        <w:t xml:space="preserve">Analyticity.</w:t>
      </w:r>
      <w:r>
        <w:t xml:space="preserve">def-analytic</w:t>
      </w:r>
      <w:r>
        <w:t xml:space="preserve"> </w:t>
      </w:r>
      <w:r>
        <w:t xml:space="preserve">A function</w:t>
      </w:r>
      <w:r>
        <w:t xml:space="preserve"> </w:t>
      </w:r>
      <m:oMath>
        <m:r>
          <m:t>f</m:t>
        </m:r>
        <m:r>
          <m:rPr>
            <m:sty m:val="p"/>
          </m:rPr>
          <m:t>:</m:t>
        </m:r>
        <m:r>
          <m:rPr>
            <m:scr m:val="double-struck"/>
            <m:sty m:val="p"/>
          </m:rPr>
          <m:t>C</m:t>
        </m:r>
        <m:r>
          <m:rPr>
            <m:sty m:val="p"/>
          </m:rPr>
          <m:t>→</m:t>
        </m:r>
        <m:r>
          <m:rPr>
            <m:scr m:val="double-struck"/>
            <m:sty m:val="p"/>
          </m:rPr>
          <m:t>C</m:t>
        </m:r>
      </m:oMath>
      <w:r>
        <w:t xml:space="preserve"> </w:t>
      </w:r>
      <w:r>
        <w:t xml:space="preserve">is said to be analytic in a domain if</w:t>
      </w:r>
      <w:r>
        <w:t xml:space="preserve"> </w:t>
      </w:r>
      <m:oMath>
        <m:r>
          <m:t>f</m:t>
        </m:r>
        <m:r>
          <m:rPr>
            <m:sty m:val="p"/>
          </m:rPr>
          <m:t>(</m:t>
        </m:r>
        <m:r>
          <m:t>z</m:t>
        </m:r>
        <m:r>
          <m:rPr>
            <m:sty m:val="p"/>
          </m:rPr>
          <m:t>)</m:t>
        </m:r>
      </m:oMath>
      <w:r>
        <w:t xml:space="preserve"> </w:t>
      </w:r>
      <w:r>
        <w:t xml:space="preserve">is defined and differentiable at all points in the domain. The function is said to be</w:t>
      </w:r>
      <w:r>
        <w:t xml:space="preserve"> </w:t>
      </w:r>
      <w:r>
        <w:rPr>
          <w:i/>
          <w:iCs/>
        </w:rPr>
        <w:t xml:space="preserve">analytic at a point</w:t>
      </w:r>
      <w:r>
        <w:t xml:space="preserve"> </w:t>
      </w:r>
      <m:oMath>
        <m:r>
          <m:t>z</m:t>
        </m:r>
        <m:r>
          <m:rPr>
            <m:sty m:val="p"/>
          </m:rPr>
          <m:t>=</m:t>
        </m:r>
        <m:sSub>
          <m:e>
            <m:r>
              <m:t>z</m:t>
            </m:r>
          </m:e>
          <m:sub>
            <m:r>
              <m:t>0</m:t>
            </m:r>
          </m:sub>
        </m:sSub>
      </m:oMath>
      <w:r>
        <w:t xml:space="preserve"> </w:t>
      </w:r>
      <w:r>
        <w:t xml:space="preserve">if it is analytic in a neighbourhood of</w:t>
      </w:r>
      <w:r>
        <w:t xml:space="preserve"> </w:t>
      </w:r>
      <m:oMath>
        <m:sSub>
          <m:e>
            <m:r>
              <m:t>z</m:t>
            </m:r>
          </m:e>
          <m:sub>
            <m:r>
              <m:t>0</m:t>
            </m:r>
          </m:sub>
        </m:sSub>
      </m:oMath>
      <w:r>
        <w:t xml:space="preserve">.</w:t>
      </w:r>
    </w:p>
    <w:p>
      <w:pPr>
        <w:pStyle w:val="BodyText"/>
      </w:pPr>
      <w:r>
        <w:t xml:space="preserve">When we refer to an</w:t>
      </w:r>
      <w:r>
        <w:t xml:space="preserve"> </w:t>
      </w:r>
      <w:r>
        <w:rPr>
          <w:i/>
          <w:iCs/>
        </w:rPr>
        <w:t xml:space="preserve">analytic function</w:t>
      </w:r>
      <w:r>
        <w:t xml:space="preserve">, we mean a function that is analytic in some domain of</w:t>
      </w:r>
      <w:r>
        <w:t xml:space="preserve"> </w:t>
      </w:r>
      <m:oMath>
        <m:r>
          <m:rPr>
            <m:scr m:val="double-struck"/>
            <m:sty m:val="p"/>
          </m:rPr>
          <m:t>C</m:t>
        </m:r>
      </m:oMath>
      <w:r>
        <w:t xml:space="preserve"> </w:t>
      </w:r>
      <w:r>
        <w:t xml:space="preserve">(often clear by context).</w:t>
      </w:r>
    </w:p>
    <w:p>
      <w:pPr>
        <w:pStyle w:val="BodyText"/>
      </w:pPr>
      <w:r>
        <w:t xml:space="preserve">The function is</w:t>
      </w:r>
      <w:r>
        <w:t xml:space="preserve"> </w:t>
      </w:r>
      <w:r>
        <w:rPr>
          <w:i/>
          <w:iCs/>
        </w:rPr>
        <w:t xml:space="preserve">holomorphic</w:t>
      </w:r>
      <w:r>
        <w:t xml:space="preserve"> </w:t>
      </w:r>
      <w:r>
        <w:t xml:space="preserve">if it is analytic; the terms are synonyms.</w:t>
      </w:r>
    </w:p>
    <w:p>
      <w:pPr>
        <w:pStyle w:val="BodyText"/>
      </w:pPr>
      <w:r>
        <w:t xml:space="preserve">An analytic function is</w:t>
      </w:r>
      <w:r>
        <w:t xml:space="preserve"> </w:t>
      </w:r>
      <w:r>
        <w:rPr>
          <w:i/>
          <w:iCs/>
        </w:rPr>
        <w:t xml:space="preserve">entire</w:t>
      </w:r>
      <w:r>
        <w:t xml:space="preserve"> </w:t>
      </w:r>
      <w:r>
        <w:t xml:space="preserve">if its region of analyticity includes all points in</w:t>
      </w:r>
      <w:r>
        <w:t xml:space="preserve"> </w:t>
      </w:r>
      <m:oMath>
        <m:r>
          <m:rPr>
            <m:scr m:val="double-struck"/>
            <m:sty m:val="p"/>
          </m:rPr>
          <m:t>C</m:t>
        </m:r>
      </m:oMath>
      <w:r>
        <w:t xml:space="preserve">, including infinity.</w:t>
      </w:r>
    </w:p>
    <w:p>
      <w:pPr>
        <w:pStyle w:val="BodyText"/>
      </w:pPr>
      <w:r>
        <w:t xml:space="preserve">Note that above, we have stated that a function is analytic if it is well-defined and differentiable</w:t>
      </w:r>
      <w:r>
        <w:t xml:space="preserve"> </w:t>
      </w:r>
      <w:r>
        <w:rPr>
          <w:i/>
          <w:iCs/>
        </w:rPr>
        <w:t xml:space="preserve">once</w:t>
      </w:r>
      <w:r>
        <w:t xml:space="preserve">(!) As it turns out, the requirement that a complex-valued function is differentiable is a strong condition. An analytic function turns out to be infinitely differentiable by consequence!</w:t>
      </w:r>
    </w:p>
    <w:p>
      <w:pPr>
        <w:pStyle w:val="BodyText"/>
      </w:pPr>
      <w:r>
        <w:t xml:space="preserve">Remark</w:t>
      </w:r>
      <w:r>
        <w:t xml:space="preserve">subsec-complex-introduction-5</w:t>
      </w:r>
      <w:r>
        <w:t xml:space="preserve"> </w:t>
      </w:r>
      <w:r>
        <w:t xml:space="preserve">In this module, we will not be concerned with formalities when they are not relevant. For example, in our definition of analyticity, we do not specify if the relevant domains are open or closed. The functions we work with are generally non-pathological---they may have isolated singularities or exceptional points, but generally the application and context will make it clear the limits of our results.</w:t>
      </w:r>
    </w:p>
    <w:p>
      <w:pPr>
        <w:pStyle w:val="BodyText"/>
      </w:pPr>
      <w:r>
        <w:t xml:space="preserve">Now we have one of the most important theorems of complex analysis.</w:t>
      </w:r>
    </w:p>
    <w:p>
      <w:pPr>
        <w:pStyle w:val="BodyText"/>
      </w:pPr>
      <w:r>
        <w:t xml:space="preserve">Theorem</w:t>
      </w:r>
      <w:r>
        <w:t xml:space="preserve">Cauchy-Riemann equations I.</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differentiable, then the Cauchy-Riemann equations, given by</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r>
            <m:rPr>
              <m:sty m:val="p"/>
            </m:rPr>
            <m:t>,</m:t>
          </m:r>
        </m:oMath>
      </m:oMathPara>
    </w:p>
    <w:p>
      <w:pPr>
        <w:pStyle w:val="FirstParagraph"/>
      </w:pPr>
      <w:r>
        <w:t xml:space="preserve">hold.</w:t>
      </w:r>
    </w:p>
    <w:p>
      <w:pPr>
        <w:pStyle w:val="BodyText"/>
      </w:pPr>
      <w:r>
        <w:t xml:space="preserve">In particular, if</w:t>
      </w:r>
      <w:r>
        <w:t xml:space="preserve"> </w:t>
      </w:r>
      <m:oMath>
        <m:r>
          <m:t>f</m:t>
        </m:r>
      </m:oMath>
      <w:r>
        <w:t xml:space="preserve"> </w:t>
      </w:r>
      <w:r>
        <w:t xml:space="preserve">is analytic on a domain, then its real and complex parts must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that domain).</w:t>
      </w:r>
    </w:p>
    <w:p>
      <w:pPr>
        <w:pStyle w:val="BodyText"/>
      </w:pPr>
      <w:r>
        <w:rPr>
          <w:i/>
          <w:iCs/>
        </w:rPr>
        <w:t xml:space="preserve">Proof.</w:t>
      </w:r>
      <w:r>
        <w:t xml:space="preserve"> </w:t>
      </w:r>
      <w:r>
        <w:t xml:space="preserve">Proof</w:t>
      </w:r>
      <w:r>
        <w:t xml:space="preserve">thm-CR1-3</w:t>
      </w:r>
      <w:r>
        <w:t xml:space="preserve"> </w:t>
      </w:r>
      <w:r>
        <w:t xml:space="preserve">(Non-examinable)</w:t>
      </w:r>
    </w:p>
    <w:p>
      <w:pPr>
        <w:pStyle w:val="BodyText"/>
      </w:pPr>
      <w:r>
        <w:t xml:space="preserve">This follows by considering the definition of the derivative</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when the point</w:t>
      </w:r>
      <w:r>
        <w:t xml:space="preserve"> </w:t>
      </w:r>
      <m:oMath>
        <m:r>
          <m:t>z</m:t>
        </m:r>
      </m:oMath>
      <w:r>
        <w:t xml:space="preserve"> </w:t>
      </w:r>
      <w:r>
        <w:t xml:space="preserve">is approached from the</w:t>
      </w:r>
      <w:r>
        <w:t xml:space="preserve"> </w:t>
      </w:r>
      <m:oMath>
        <m:r>
          <m:t>x</m:t>
        </m:r>
      </m:oMath>
      <w:r>
        <w:t xml:space="preserve"> </w:t>
      </w:r>
      <w:r>
        <w:t xml:space="preserve">or</w:t>
      </w:r>
      <w:r>
        <w:t xml:space="preserve"> </w:t>
      </w:r>
      <m:oMath>
        <m:r>
          <m:t>y</m:t>
        </m:r>
      </m:oMath>
      <w:r>
        <w:t xml:space="preserve"> </w:t>
      </w:r>
      <w:r>
        <w:t xml:space="preserve">directions.</w:t>
      </w:r>
    </w:p>
    <w:p>
      <w:pPr>
        <w:pStyle w:val="BodyText"/>
      </w:pPr>
      <w:r>
        <w:t xml:space="preserve">With</w:t>
      </w:r>
      <w:r>
        <w:t xml:space="preserve"> </w:t>
      </w:r>
      <m:oMath>
        <m:r>
          <m:rPr>
            <m:sty m:val="p"/>
          </m:rPr>
          <m:t>Δ</m:t>
        </m:r>
        <m:r>
          <m:t>z</m:t>
        </m:r>
        <m:r>
          <m:rPr>
            <m:sty m:val="p"/>
          </m:rPr>
          <m:t>=</m:t>
        </m:r>
        <m:r>
          <m:rPr>
            <m:sty m:val="p"/>
          </m:rPr>
          <m:t>Δ</m:t>
        </m:r>
        <m:r>
          <m:t>x</m:t>
        </m:r>
      </m:oMath>
      <w:r>
        <w:t xml:space="preserve"> </w:t>
      </w:r>
      <w:r>
        <w:t xml:space="preserve">real, we can verify from applying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rPr>
                  <m:sty m:val="p"/>
                </m:rPr>
                <m:t>∂</m:t>
              </m:r>
              <m:r>
                <m:t>u</m:t>
              </m:r>
            </m:num>
            <m:den>
              <m:r>
                <m:rPr>
                  <m:sty m:val="p"/>
                </m:rPr>
                <m:t>∂</m:t>
              </m:r>
              <m:r>
                <m:t>x</m:t>
              </m:r>
            </m:den>
          </m:f>
          <m:r>
            <m:rPr>
              <m:sty m:val="p"/>
            </m:rPr>
            <m:t>+</m:t>
          </m:r>
          <m:r>
            <m:rPr>
              <m:sty m:val="p"/>
            </m:rPr>
            <m:t>i</m:t>
          </m:r>
          <m:f>
            <m:fPr>
              <m:type m:val="bar"/>
            </m:fPr>
            <m:num>
              <m:r>
                <m:rPr>
                  <m:sty m:val="p"/>
                </m:rPr>
                <m:t>∂</m:t>
              </m:r>
              <m:r>
                <m:t>v</m:t>
              </m:r>
            </m:num>
            <m:den>
              <m:r>
                <m:rPr>
                  <m:sty m:val="p"/>
                </m:rPr>
                <m:t>∂</m:t>
              </m:r>
              <m:r>
                <m:t>x</m:t>
              </m:r>
            </m:den>
          </m:f>
          <m:r>
            <m:rPr>
              <m:sty m:val="p"/>
            </m:rPr>
            <m:t>.</m:t>
          </m:r>
        </m:oMath>
      </m:oMathPara>
    </w:p>
    <w:p>
      <w:pPr>
        <w:pStyle w:val="FirstParagraph"/>
      </w:pPr>
      <w:r>
        <w:t xml:space="preserve">On the other hand, approaching with</w:t>
      </w:r>
      <w:r>
        <w:t xml:space="preserve"> </w:t>
      </w:r>
      <m:oMath>
        <m:r>
          <m:rPr>
            <m:sty m:val="p"/>
          </m:rPr>
          <m:t>Δ</m:t>
        </m:r>
        <m:r>
          <m:t>z</m:t>
        </m:r>
        <m:r>
          <m:rPr>
            <m:sty m:val="p"/>
          </m:rPr>
          <m:t>=</m:t>
        </m:r>
        <m:r>
          <m:rPr>
            <m:sty m:val="p"/>
          </m:rPr>
          <m:t>i</m:t>
        </m:r>
        <m:r>
          <m:rPr>
            <m:sty m:val="p"/>
          </m:rPr>
          <m:t>Δ</m:t>
        </m:r>
        <m:r>
          <m:t>y</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rPr>
              <m:sty m:val="p"/>
            </m:rPr>
            <m:t>−</m:t>
          </m:r>
          <m:r>
            <m:rPr>
              <m:sty m:val="p"/>
            </m:rPr>
            <m:t>i</m:t>
          </m:r>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y</m:t>
              </m:r>
            </m:den>
          </m:f>
          <m:r>
            <m:rPr>
              <m:sty m:val="p"/>
            </m:rPr>
            <m:t>.</m:t>
          </m:r>
        </m:oMath>
      </m:oMathPara>
    </w:p>
    <w:p>
      <w:pPr>
        <w:pStyle w:val="FirstParagraph"/>
      </w:pPr>
      <w:r>
        <w:t xml:space="preserve">Equating the two results then yields the Cauchy-Riemann equations. ◻</w:t>
      </w:r>
    </w:p>
    <w:p>
      <w:pPr>
        <w:pStyle w:val="BodyText"/>
      </w:pPr>
      <w:r>
        <w:t xml:space="preserve">It turns out that the Cauchy-Riemann equations are not only necessary to an analytic function, but are actually sufficient as well.</w:t>
      </w:r>
    </w:p>
    <w:p>
      <w:pPr>
        <w:pStyle w:val="BodyText"/>
      </w:pPr>
      <w:r>
        <w:t xml:space="preserve">Theorem</w:t>
      </w:r>
      <w:r>
        <w:t xml:space="preserve">Cauchy-Riemann equations II.</w:t>
      </w:r>
      <w:r>
        <w:t xml:space="preserve">thm-CR2</w:t>
      </w:r>
      <w:r>
        <w:t xml:space="preserve"> </w:t>
      </w:r>
      <w:r>
        <w:t xml:space="preserve">If two real-valued continuous functions,</w:t>
      </w:r>
      <w:r>
        <w:t xml:space="preserve"> </w:t>
      </w:r>
      <m:oMath>
        <m:r>
          <m:t>u</m:t>
        </m:r>
        <m:r>
          <m:rPr>
            <m:sty m:val="p"/>
          </m:rPr>
          <m:t>(</m:t>
        </m:r>
        <m:r>
          <m:t>x</m:t>
        </m:r>
        <m:r>
          <m:rPr>
            <m:sty m:val="p"/>
          </m:rPr>
          <m:t>,</m:t>
        </m:r>
        <m:r>
          <m:t>y</m:t>
        </m:r>
        <m:r>
          <m:rPr>
            <m:sty m:val="p"/>
          </m:rPr>
          <m:t>)</m:t>
        </m:r>
      </m:oMath>
      <w:r>
        <w:t xml:space="preserve"> </w:t>
      </w:r>
      <w:r>
        <w:t xml:space="preserve">and</w:t>
      </w:r>
      <w:r>
        <w:t xml:space="preserve"> </w:t>
      </w:r>
      <m:oMath>
        <m:r>
          <m:t>v</m:t>
        </m:r>
        <m:r>
          <m:rPr>
            <m:sty m:val="p"/>
          </m:rPr>
          <m:t>(</m:t>
        </m:r>
        <m:r>
          <m:t>x</m:t>
        </m:r>
        <m:r>
          <m:rPr>
            <m:sty m:val="p"/>
          </m:rPr>
          <m:t>,</m:t>
        </m:r>
        <m:r>
          <m:t>y</m:t>
        </m:r>
        <m:r>
          <m:rPr>
            <m:sty m:val="p"/>
          </m:rPr>
          <m:t>)</m:t>
        </m:r>
      </m:oMath>
      <w:r>
        <w:t xml:space="preserve"> </w:t>
      </w:r>
      <w:r>
        <w:t xml:space="preserve">of two real variables</w:t>
      </w:r>
      <w:r>
        <w:t xml:space="preserve"> </w:t>
      </w:r>
      <m:oMath>
        <m:r>
          <m:t>x</m:t>
        </m:r>
      </m:oMath>
      <w:r>
        <w:t xml:space="preserve"> </w:t>
      </w:r>
      <w:r>
        <w:t xml:space="preserve">and</w:t>
      </w:r>
      <w:r>
        <w:t xml:space="preserve"> </w:t>
      </w:r>
      <m:oMath>
        <m:r>
          <m:t>y</m:t>
        </m:r>
      </m:oMath>
      <w:r>
        <w:t xml:space="preserve"> </w:t>
      </w:r>
      <w:r>
        <w:t xml:space="preserve">have continuous first partial derivatives that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some domain, then</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that domain.</w:t>
      </w:r>
    </w:p>
    <w:p>
      <w:pPr>
        <w:pStyle w:val="BodyText"/>
      </w:pPr>
      <w:r>
        <w:rPr>
          <w:i/>
          <w:iCs/>
        </w:rPr>
        <w:t xml:space="preserve">Proof.</w:t>
      </w:r>
      <w:r>
        <w:t xml:space="preserve"> </w:t>
      </w:r>
      <w:r>
        <w:t xml:space="preserve">Proof</w:t>
      </w:r>
      <w:r>
        <w:t xml:space="preserve">thm-CR2-3</w:t>
      </w:r>
      <w:r>
        <w:t xml:space="preserve"> </w:t>
      </w:r>
      <w:r>
        <w:t xml:space="preserve">(Non-examinable)</w:t>
      </w:r>
    </w:p>
    <w:p>
      <w:pPr>
        <w:pStyle w:val="BodyText"/>
      </w:pPr>
      <w:r>
        <w:t xml:space="preserve">The proof is not difficult, but we will refer students to</w:t>
      </w:r>
      <w:r>
        <w:t xml:space="preserve"> </w:t>
      </w:r>
      <w:hyperlink w:anchor="ref-kreyszig">
        <w:r>
          <w:rPr>
            <w:rStyle w:val="Hyperlink"/>
          </w:rPr>
          <w:t xml:space="preserve">[]</w:t>
        </w:r>
      </w:hyperlink>
      <w:r>
        <w:t xml:space="preserve"> </w:t>
      </w:r>
      <w:r>
        <w:t xml:space="preserve">for its proof. It relies on constructing the derivative of</w:t>
      </w:r>
      <w:r>
        <w:t xml:space="preserve"> </w:t>
      </w:r>
      <m:oMath>
        <m:r>
          <m:t>f</m:t>
        </m:r>
      </m:oMath>
      <w:r>
        <w:t xml:space="preserve"> </w:t>
      </w:r>
      <w:r>
        <w:t xml:space="preserve">along any direction using the decomposition into the two Cartesian directions. ◻</w:t>
      </w:r>
    </w:p>
    <w:p>
      <w:pPr>
        <w:pStyle w:val="BodyText"/>
      </w:pPr>
      <w:r>
        <w:t xml:space="preserve">Theorem</w:t>
      </w:r>
      <w:r>
        <w:t xml:space="preserve">thm-complex-inf-derivatives</w:t>
      </w:r>
      <w:r>
        <w:t xml:space="preserve"> </w:t>
      </w:r>
      <w:r>
        <w:t xml:space="preserve">If</w:t>
      </w:r>
      <w:r>
        <w:t xml:space="preserve"> </w:t>
      </w:r>
      <m:oMath>
        <m:r>
          <m:t>f</m:t>
        </m:r>
      </m:oMath>
      <w:r>
        <w:t xml:space="preserve"> </w:t>
      </w:r>
      <w:r>
        <w:t xml:space="preserve">is analytic, it is differentiable to all orders.</w:t>
      </w:r>
    </w:p>
    <w:p>
      <w:pPr>
        <w:pStyle w:val="BodyText"/>
      </w:pPr>
      <w:r>
        <w:t xml:space="preserve">Our last step involves relating complex functions to the solution of Laplace’s equation(s), i.e.</w:t>
      </w:r>
      <w:r>
        <w:t xml:space="preserve"> </w:t>
      </w:r>
      <w:hyperlink w:anchor="eqn-2d-laplace">
        <w:r>
          <w:rPr>
            <w:rStyle w:val="Hyperlink"/>
          </w:rPr>
          <w:t xml:space="preserve">(</w:t>
        </w:r>
        <w:hyperlink w:anchor="eqn-2d-laplace">
          <w:r>
            <w:rPr>
              <w:rStyle w:val="Hyperlink"/>
            </w:rPr>
            <w:t xml:space="preserve">[eqn-2d-laplace]</w:t>
          </w:r>
        </w:hyperlink>
        <w:r>
          <w:rPr>
            <w:rStyle w:val="Hyperlink"/>
          </w:rPr>
          <w:t xml:space="preserve">)</w:t>
        </w:r>
      </w:hyperlink>
      <w:r>
        <w:t xml:space="preserve"> </w:t>
      </w:r>
      <w:r>
        <w:t xml:space="preserve">or</w:t>
      </w:r>
      <w:r>
        <w:t xml:space="preserve"> </w:t>
      </w:r>
      <w:hyperlink w:anchor="eqn-2d-streamfunction-laplace">
        <w:r>
          <w:rPr>
            <w:rStyle w:val="Hyperlink"/>
          </w:rPr>
          <w:t xml:space="preserve">(</w:t>
        </w:r>
        <w:hyperlink w:anchor="eqn-2d-streamfunction-laplace">
          <w:r>
            <w:rPr>
              <w:rStyle w:val="Hyperlink"/>
            </w:rPr>
            <w:t xml:space="preserve">[eqn-2d-streamfunction-laplace]</w:t>
          </w:r>
        </w:hyperlink>
        <w:r>
          <w:rPr>
            <w:rStyle w:val="Hyperlink"/>
          </w:rPr>
          <w:t xml:space="preserve">)</w:t>
        </w:r>
      </w:hyperlink>
      <w:r>
        <w:t xml:space="preserve">, that govern potential flow.</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 and have continuous second partial derivatives in</w:t>
      </w:r>
      <w:r>
        <w:t xml:space="preserve"> </w:t>
      </w:r>
      <m:oMath>
        <m:r>
          <m:t>D</m:t>
        </m:r>
      </m:oMath>
      <w:r>
        <w:t xml:space="preserve">.</w:t>
      </w:r>
    </w:p>
    <w:p>
      <w:pPr>
        <w:pStyle w:val="BodyText"/>
      </w:pPr>
      <w:r>
        <w:rPr>
          <w:i/>
          <w:iCs/>
        </w:rPr>
        <w:t xml:space="preserve">Proof.</w:t>
      </w:r>
      <w:r>
        <w:t xml:space="preserve"> </w:t>
      </w:r>
      <w:r>
        <w:t xml:space="preserve">Proof</w:t>
      </w:r>
      <w:r>
        <w:t xml:space="preserve">thm-complex-laplace-3</w:t>
      </w:r>
      <w:r>
        <w:t xml:space="preserve"> </w:t>
      </w:r>
      <w:r>
        <w:t xml:space="preserve">Since</w:t>
      </w:r>
      <w:r>
        <w:t xml:space="preserve"> </w:t>
      </w:r>
      <m:oMath>
        <m:r>
          <m:t>f</m:t>
        </m:r>
      </m:oMath>
      <w:r>
        <w:t xml:space="preserve"> </w:t>
      </w:r>
      <w:r>
        <w:t xml:space="preserve">is analytic, then it follows from</w:t>
      </w:r>
      <w:r>
        <w:t xml:space="preserve"> </w:t>
      </w:r>
      <w:hyperlink w:anchor="thm-CR1">
        <w:r>
          <w:rPr>
            <w:rStyle w:val="Hyperlink"/>
          </w:rPr>
          <w:t xml:space="preserve">Theorem </w:t>
        </w:r>
        <w:hyperlink w:anchor="thm-CR1">
          <w:r>
            <w:rPr>
              <w:rStyle w:val="Hyperlink"/>
            </w:rPr>
            <w:t xml:space="preserve">[thm-CR1]</w:t>
          </w:r>
        </w:hyperlink>
      </w:hyperlink>
      <w:r>
        <w:t xml:space="preserve"> </w:t>
      </w:r>
      <w:r>
        <w:t xml:space="preserve">that</w:t>
      </w:r>
      <w:r>
        <w:t xml:space="preserve"> </w:t>
      </w:r>
      <m:oMath>
        <m:sSub>
          <m:e>
            <m:r>
              <m:t>u</m:t>
            </m:r>
          </m:e>
          <m:sub>
            <m:r>
              <m:t>x</m:t>
            </m:r>
          </m:sub>
        </m:sSub>
        <m:r>
          <m:rPr>
            <m:sty m:val="p"/>
          </m:rPr>
          <m:t>=</m:t>
        </m:r>
        <m:sSub>
          <m:e>
            <m:r>
              <m:t>v</m:t>
            </m:r>
          </m:e>
          <m:sub>
            <m:r>
              <m:t>y</m:t>
            </m:r>
          </m:sub>
        </m:sSub>
      </m:oMath>
      <w:r>
        <w:t xml:space="preserve"> </w:t>
      </w:r>
      <w:r>
        <w:t xml:space="preserve">and</w:t>
      </w:r>
      <w:r>
        <w:t xml:space="preserve"> </w:t>
      </w:r>
      <m:oMath>
        <m:sSub>
          <m:e>
            <m:r>
              <m:t>u</m:t>
            </m:r>
          </m:e>
          <m:sub>
            <m:r>
              <m:t>y</m:t>
            </m:r>
          </m:sub>
        </m:sSub>
        <m:r>
          <m:rPr>
            <m:sty m:val="p"/>
          </m:rPr>
          <m:t>=</m:t>
        </m:r>
        <m:r>
          <m:rPr>
            <m:sty m:val="p"/>
          </m:rPr>
          <m:t>−</m:t>
        </m:r>
        <m:sSub>
          <m:e>
            <m:r>
              <m:t>v</m:t>
            </m:r>
          </m:e>
          <m:sub>
            <m:r>
              <m:t>x</m:t>
            </m:r>
          </m:sub>
        </m:sSub>
      </m:oMath>
      <w:r>
        <w:t xml:space="preserve">. It furthermore follows from</w:t>
      </w:r>
      <w:r>
        <w:t xml:space="preserve"> </w:t>
      </w:r>
      <w:hyperlink w:anchor="thm-complex-inf-derivatives">
        <w:r>
          <w:rPr>
            <w:rStyle w:val="Hyperlink"/>
          </w:rPr>
          <w:t xml:space="preserve">Theorem </w:t>
        </w:r>
        <w:hyperlink w:anchor="thm-complex-inf-derivatives">
          <w:r>
            <w:rPr>
              <w:rStyle w:val="Hyperlink"/>
            </w:rPr>
            <w:t xml:space="preserve">[thm-complex-inf-derivatives]</w:t>
          </w:r>
        </w:hyperlink>
      </w:hyperlink>
      <w:r>
        <w:t xml:space="preserve"> </w:t>
      </w:r>
      <w:r>
        <w:t xml:space="preserve">that</w:t>
      </w:r>
      <w:r>
        <w:t xml:space="preserve"> </w:t>
      </w:r>
      <m:oMath>
        <m:r>
          <m:t>f</m:t>
        </m:r>
      </m:oMath>
      <w:r>
        <w:t xml:space="preserve"> </w:t>
      </w:r>
      <w:r>
        <w:t xml:space="preserve">is differentiable to all orders; therefore, we can take derivatives 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and therefore</w:t>
      </w:r>
      <w:r>
        <w:t xml:space="preserve"> </w:t>
      </w:r>
      <m:oMath>
        <m:sSub>
          <m:e>
            <m:r>
              <m:t>v</m:t>
            </m:r>
          </m:e>
          <m:sub>
            <m:r>
              <m:t>x</m:t>
            </m:r>
            <m:r>
              <m:t>y</m:t>
            </m:r>
          </m:sub>
        </m:sSub>
        <m:r>
          <m:rPr>
            <m:sty m:val="p"/>
          </m:rPr>
          <m:t>=</m:t>
        </m:r>
        <m:sSub>
          <m:e>
            <m:r>
              <m:t>v</m:t>
            </m:r>
          </m:e>
          <m:sub>
            <m:r>
              <m:t>y</m:t>
            </m:r>
            <m:r>
              <m:t>x</m:t>
            </m:r>
          </m:sub>
        </m:sSub>
      </m:oMath>
      <w:r>
        <w:t xml:space="preserve">.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The above theorem is truly a remarkable result; it would not be a stretch to state that this single result was at the forefront of why complex analysis played such an important role in the development of applied mathematics and physics in the 18th, 19th, and 20th centuries.</w:t>
      </w:r>
    </w:p>
    <w:p>
      <w:pPr>
        <w:pStyle w:val="BodyText"/>
      </w:pPr>
      <w:r>
        <w:t xml:space="preserve">Since Laplace’s equation,</w:t>
      </w:r>
      <w:r>
        <w:t xml:space="preserve"> </w:t>
      </w:r>
      <m:oMath>
        <m:sSup>
          <m:e>
            <m:r>
              <m:rPr>
                <m:sty m:val="p"/>
              </m:rPr>
              <m:t>∇</m:t>
            </m:r>
          </m:e>
          <m:sup>
            <m:r>
              <m:t>2</m:t>
            </m:r>
          </m:sup>
        </m:sSup>
        <m:r>
          <m:t>ϕ</m:t>
        </m:r>
        <m:r>
          <m:rPr>
            <m:sty m:val="p"/>
          </m:rPr>
          <m:t>=</m:t>
        </m:r>
        <m:r>
          <m:t>0</m:t>
        </m:r>
      </m:oMath>
      <w:r>
        <w:t xml:space="preserve">, is such an important equation in physics, occurring in theories of gravitation, electrostatics, fluid mechanics, etc. the theorem establishes that there exists a parallel theory in the language of complex variables for the specific case of two-dimensional applications.</w:t>
      </w:r>
    </w:p>
    <w:p>
      <w:pPr>
        <w:pStyle w:val="BodyText"/>
      </w:pPr>
      <w:r>
        <w:t xml:space="preserve">A potential fluid, for example, can be studied by manipulating complex functions of the form</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One can envision all kinds of different forms of</w:t>
      </w:r>
      <w:r>
        <w:t xml:space="preserve"> </w:t>
      </w:r>
      <m:oMath>
        <m:r>
          <m:t>f</m:t>
        </m:r>
      </m:oMath>
      <w:r>
        <w:t xml:space="preserve">---polynomials, cosines and sines, exponentials, logarithms, etc. As long as the function is locally differentiable, it is thus analytic and therefore can be associated with (some kind of) fluid flow.</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We can verify that the complex potential for uniform flow is given from</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oMath>
      </m:oMathPara>
    </w:p>
    <w:p>
      <w:pPr>
        <w:pStyle w:val="FirstParagraph"/>
      </w:pPr>
      <w:r>
        <w:t xml:space="preserve">This can be compared to</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w:t>
      </w:r>
    </w:p>
    <w:p>
      <w:pPr>
        <w:pStyle w:val="BodyText"/>
      </w:pPr>
      <w:r>
        <w:t xml:space="preserve">Example</w:t>
      </w:r>
      <w:r>
        <w:t xml:space="preserve">Stagnation point flow.</w:t>
      </w:r>
      <w:r>
        <w:t xml:space="preserve">subsec-complex-examples-6</w:t>
      </w:r>
      <w:r>
        <w:t xml:space="preserve"> </w:t>
      </w:r>
      <w:r>
        <w:t xml:space="preserve">We can verify that the complex potential for a stagnation point flow is given by</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pStyle w:val="FirstParagraph"/>
      </w:pPr>
      <w:r>
        <w:t xml:space="preserve">This can be compared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w:t>
      </w:r>
    </w:p>
    <w:p>
      <w:pPr>
        <w:pStyle w:val="BodyText"/>
      </w:pPr>
      <w:r>
        <w:t xml:space="preserve">Example</w:t>
      </w:r>
      <w:r>
        <w:t xml:space="preserve">Line source.</w:t>
      </w:r>
      <w:r>
        <w:t xml:space="preserve">subsec-complex-examples-7</w:t>
      </w:r>
      <w:r>
        <w:t xml:space="preserve"> </w:t>
      </w:r>
      <w:r>
        <w:t xml:space="preserve">We can verify that the complex potential for a line source flow is given by</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oMath>
      </m:oMathPara>
    </w:p>
    <w:p>
      <w:pPr>
        <w:pStyle w:val="FirstParagraph"/>
      </w:pPr>
      <w:r>
        <w:t xml:space="preserve">This can be compared to</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w:r>
        <w:t xml:space="preserve">The complex logarithm is an example of a function that is not analytic at the isolated point</w:t>
      </w:r>
      <w:r>
        <w:t xml:space="preserve"> </w:t>
      </w:r>
      <m:oMath>
        <m:r>
          <m:t>z</m:t>
        </m:r>
        <m:r>
          <m:rPr>
            <m:sty m:val="p"/>
          </m:rPr>
          <m:t>=</m:t>
        </m:r>
        <m:r>
          <m:t>0</m:t>
        </m:r>
      </m:oMath>
      <w:r>
        <w:t xml:space="preserve"> </w:t>
      </w:r>
      <w:r>
        <w:t xml:space="preserve">where it possesess a</w:t>
      </w:r>
      <w:r>
        <w:t xml:space="preserve"> </w:t>
      </w:r>
      <w:r>
        <w:rPr>
          <w:i/>
          <w:iCs/>
        </w:rPr>
        <w:t xml:space="preserve">branch point</w:t>
      </w:r>
      <w:r>
        <w:t xml:space="preserve">. However, it still provides a permissible analytic function away from the origin.</w:t>
      </w:r>
    </w:p>
    <w:p>
      <w:pPr>
        <w:pStyle w:val="BodyText"/>
      </w:pPr>
      <w:r>
        <w:t xml:space="preserve">The evaluation of the complex logarithm can be performed via the definition</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w:t>
      </w:r>
      <w:r>
        <w:t xml:space="preserve">is the polar form representation of</w:t>
      </w:r>
      <w:r>
        <w:t xml:space="preserve"> </w:t>
      </w:r>
      <m:oMath>
        <m:r>
          <m:t>z</m:t>
        </m:r>
      </m:oMath>
      <w:r>
        <w:t xml:space="preserve">. In particular</w:t>
      </w:r>
      <w:r>
        <w:t xml:space="preserve"> </w:t>
      </w:r>
      <m:oMath>
        <m:r>
          <m:t>l</m:t>
        </m:r>
        <m:r>
          <m:t>o</m:t>
        </m:r>
        <m:r>
          <m:t>g</m:t>
        </m:r>
        <m:r>
          <m:t>z</m:t>
        </m:r>
      </m:oMath>
      <w:r>
        <w:t xml:space="preserve"> </w:t>
      </w:r>
      <w:r>
        <w:t xml:space="preserve">is a multi-function with a</w:t>
      </w:r>
      <w:r>
        <w:t xml:space="preserve"> </w:t>
      </w:r>
      <w:r>
        <w:rPr>
          <w:i/>
          <w:iCs/>
        </w:rPr>
        <w:t xml:space="preserve">branch point</w:t>
      </w:r>
      <w:r>
        <w:t xml:space="preserve"> </w:t>
      </w:r>
      <w:r>
        <w:t xml:space="preserve">at the origin.</w:t>
      </w:r>
    </w:p>
    <w:p>
      <w:pPr>
        <w:pStyle w:val="BodyText"/>
      </w:pPr>
      <w:r>
        <w:t xml:space="preserve">With the above decomposition of the logarithm in mind, notice that we can then conclude that the velocity potential and streamfunction are given by</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along the rays</w:t>
      </w:r>
      <w:r>
        <w:t xml:space="preserve"> </w:t>
      </w:r>
      <m:oMath>
        <m:r>
          <m:t>θ</m:t>
        </m:r>
      </m:oMath>
      <w:r>
        <w:t xml:space="preserve"> </w:t>
      </w:r>
      <w:r>
        <w:t xml:space="preserve">constant.</w:t>
      </w:r>
    </w:p>
    <w:p>
      <w:pPr>
        <w:pStyle w:val="BodyText"/>
      </w:pPr>
      <w:r>
        <w:t xml:space="preserve">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can also compute the velocities using the relationship</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We thus have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r>
                <m:rPr>
                  <m:sty m:val="p"/>
                </m:rPr>
                <m:t>(</m:t>
              </m:r>
              <m:sSup>
                <m:e>
                  <m:r>
                    <m:t>x</m:t>
                  </m:r>
                </m:e>
                <m:sup>
                  <m:r>
                    <m:t>2</m:t>
                  </m:r>
                </m:sup>
              </m:sSup>
              <m:r>
                <m:rPr>
                  <m:sty m:val="p"/>
                </m:rPr>
                <m:t>+</m:t>
              </m:r>
              <m:sSup>
                <m:e>
                  <m:r>
                    <m:t>y</m:t>
                  </m:r>
                </m:e>
                <m:sup>
                  <m:r>
                    <m:t>2</m:t>
                  </m:r>
                </m:sup>
              </m:sSup>
              <m:r>
                <m:rPr>
                  <m:sty m:val="p"/>
                </m:rPr>
                <m:t>)</m:t>
              </m:r>
            </m:den>
          </m:f>
          <m:r>
            <m:rPr>
              <m:sty m:val="p"/>
            </m:rPr>
            <m:t>,</m:t>
          </m:r>
        </m:oMath>
      </m:oMathPara>
    </w:p>
    <w:p>
      <w:pPr>
        <w:pStyle w:val="FirstParagraph"/>
      </w:pPr>
      <w:r>
        <w:t xml:space="preserve">once we have multiplied the top and bottom by the conjugate of</w:t>
      </w:r>
      <w:r>
        <w:t xml:space="preserve"> </w:t>
      </w:r>
      <m:oMath>
        <m:r>
          <m:t>z</m:t>
        </m:r>
      </m:oMath>
      <w:r>
        <w:t xml:space="preserve">.</w:t>
      </w:r>
    </w:p>
    <w:p>
      <w:pPr>
        <w:pStyle w:val="BodyText"/>
      </w:pPr>
      <w:r>
        <w:t xml:space="preserve">Example</w:t>
      </w:r>
      <w:r>
        <w:t xml:space="preserve">Line vortex flow.</w:t>
      </w:r>
      <w:r>
        <w:t xml:space="preserve">example-complexpotential-linevortex</w:t>
      </w:r>
      <w:r>
        <w:t xml:space="preserve"> </w:t>
      </w:r>
      <w:r>
        <w:t xml:space="preserve">We can verify that the complex potential for a line vortex is given by</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This can be compared to</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w:t>
      </w:r>
    </w:p>
    <w:p>
      <w:pPr>
        <w:pStyle w:val="BodyText"/>
      </w:pPr>
      <w:r>
        <w:t xml:space="preserve">Again, using the definition of the complex logarithm, via</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can write</w:t>
      </w:r>
      <w:r>
        <w:t xml:space="preserve"> </w:t>
      </w:r>
      <m:oMath>
        <m:r>
          <m:t>f</m:t>
        </m:r>
      </m:oMath>
      <w:r>
        <w:t xml:space="preserve"> </w:t>
      </w:r>
      <w:r>
        <w:t xml:space="preserve">in terms of its real and complex components as</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w:t>
      </w:r>
    </w:p>
    <w:p>
      <w:pPr>
        <w:pStyle w:val="BodyText"/>
      </w:pPr>
      <w:r>
        <w:t xml:space="preserve">Therefore, the streamfunction is given by</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and is constant along circular trajectories with constant distance from the origin,</w:t>
      </w:r>
      <w:r>
        <w:t xml:space="preserve"> </w:t>
      </w:r>
      <m:oMath>
        <m:r>
          <m:t>r</m:t>
        </m:r>
      </m:oMath>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preceeding sections would give the misleading impression that solving potential-flow problems for two-dimensional flows is easy. This is not the case, and the primary reason is due to the presence of</w:t>
      </w:r>
      <w:r>
        <w:t xml:space="preserve"> </w:t>
      </w:r>
      <w:r>
        <w:rPr>
          <w:i/>
          <w:iCs/>
        </w:rPr>
        <w:t xml:space="preserve">boundary conditions</w:t>
      </w:r>
      <w:r>
        <w:t xml:space="preserve">. The elementary flows we have previously considered were unconfined and/or we did not consider additonal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51" name="Picture"/>
            <a:graphic>
              <a:graphicData uri="http://schemas.openxmlformats.org/drawingml/2006/picture">
                <pic:pic>
                  <pic:nvPicPr>
                    <pic:cNvPr descr="external/image-planar01.jpg" id="152" name="Picture"/>
                    <pic:cNvPicPr>
                      <a:picLocks noChangeArrowheads="1" noChangeAspect="1"/>
                    </pic:cNvPicPr>
                  </pic:nvPicPr>
                  <pic:blipFill>
                    <a:blip r:embed="rId150"/>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solution does not satisfy the required boundary conditions at</w:t>
      </w:r>
      <w:r>
        <w:t xml:space="preserve"> </w:t>
      </w:r>
      <m:oMath>
        <m:r>
          <m:t>x</m:t>
        </m:r>
        <m:r>
          <m:rPr>
            <m:sty m:val="p"/>
          </m:rPr>
          <m:t>=</m:t>
        </m:r>
        <m:r>
          <m:t>0</m:t>
        </m:r>
      </m:oMath>
      <w:r>
        <w:t xml:space="preserve"> </w:t>
      </w:r>
      <w:r>
        <w:t xml:space="preserve">since it corresponds to a velocity field for which the horizontal velocity penetrates through</w:t>
      </w:r>
      <w:r>
        <w:t xml:space="preserve"> </w:t>
      </w:r>
      <m:oMath>
        <m:r>
          <m:t>x</m:t>
        </m:r>
        <m:r>
          <m:rPr>
            <m:sty m:val="p"/>
          </m:rPr>
          <m:t>=</m:t>
        </m:r>
        <m:r>
          <m:t>0</m:t>
        </m:r>
      </m:oMath>
      <w:r>
        <w:t xml:space="preserve">. This can be verified via inspection. For example, we can inspect the velocity or the streamlines; this is part of</w:t>
      </w:r>
      <w:r>
        <w:t xml:space="preserve"> </w:t>
      </w:r>
      <w:hyperlink w:anchor="ps-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Our inspired solution to the above problem is referred to as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We consider the addition of a "fictitious" image source, with the same strength at the reflected point</w:t>
      </w:r>
      <w:r>
        <w:t xml:space="preserve"> </w:t>
      </w:r>
      <m:oMath>
        <m:r>
          <m:t>x</m:t>
        </m:r>
        <m:r>
          <m:rPr>
            <m:sty m:val="p"/>
          </m:rPr>
          <m:t>=</m:t>
        </m:r>
        <m:r>
          <m:rPr>
            <m:sty m:val="p"/>
          </m:rPr>
          <m:t>−</m:t>
        </m:r>
        <m:r>
          <m:t>d</m:t>
        </m:r>
      </m:oMath>
      <w:r>
        <w:t xml:space="preserve">, which lies outside of the posited fluid region. This gives the complex potential of</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This yields the illustration of the flow in</w:t>
      </w:r>
      <w:r>
        <w:t xml:space="preserve"> </w:t>
      </w:r>
      <w:hyperlink w:anchor="fig-image-planar02">
        <w:r>
          <w:rPr>
            <w:rStyle w:val="Hyperlink"/>
          </w:rPr>
          <w:t xml:space="preserve">Figure </w:t>
        </w:r>
        <w:hyperlink w:anchor="fig-image-planar02">
          <w:r>
            <w:rPr>
              <w:rStyle w:val="Hyperlink"/>
            </w:rPr>
            <w:t xml:space="preserve">[fig-image-planar02]</w:t>
          </w:r>
        </w:hyperlink>
      </w:hyperlink>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makes it so the boundary condition on</w:t>
      </w:r>
      <w:r>
        <w:t xml:space="preserve"> </w:t>
      </w:r>
      <m:oMath>
        <m:r>
          <m:t>x</m:t>
        </m:r>
        <m:r>
          <m:rPr>
            <m:sty m:val="p"/>
          </m:rPr>
          <m:t>=</m:t>
        </m:r>
        <m:r>
          <m:t>0</m:t>
        </m:r>
      </m:oMath>
      <w:r>
        <w:t xml:space="preserve"> </w:t>
      </w:r>
      <w:r>
        <w:t xml:space="preserve">can be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54" name="Picture"/>
            <a:graphic>
              <a:graphicData uri="http://schemas.openxmlformats.org/drawingml/2006/picture">
                <pic:pic>
                  <pic:nvPicPr>
                    <pic:cNvPr descr="external/image-planar02.jpg" id="155" name="Picture"/>
                    <pic:cNvPicPr>
                      <a:picLocks noChangeArrowheads="1" noChangeAspect="1"/>
                    </pic:cNvPicPr>
                  </pic:nvPicPr>
                  <pic:blipFill>
                    <a:blip r:embed="rId153"/>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 given by</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2</m:t>
              </m:r>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So indeed, on the central boundary,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and the velocity is entirely vertical. So indeed, the condition that</w:t>
      </w:r>
      <w:r>
        <w:t xml:space="preserve"> </w:t>
      </w:r>
      <m:oMath>
        <m:r>
          <m:rPr>
            <m:sty m:val="bi"/>
          </m:rPr>
          <m:t>u</m:t>
        </m:r>
        <m:r>
          <m:rPr>
            <m:sty m:val="p"/>
          </m:rPr>
          <m:t>⋅</m:t>
        </m:r>
        <m:r>
          <m:rPr>
            <m:sty m:val="bi"/>
          </m:rPr>
          <m:t>n</m:t>
        </m:r>
        <m:r>
          <m:rPr>
            <m:sty m:val="p"/>
          </m:rPr>
          <m:t>=</m:t>
        </m:r>
        <m:r>
          <m:t>0</m:t>
        </m:r>
      </m:oMath>
      <w:r>
        <w:t xml:space="preserve"> </w:t>
      </w:r>
      <w:r>
        <w:t xml:space="preserve">on the planar boundary is satisfied.</w:t>
      </w:r>
    </w:p>
    <w:p>
      <w:pPr>
        <w:pStyle w:val="BodyText"/>
      </w:pPr>
      <w:r>
        <w:t xml:space="preserve">In order to study the complex velocity,</w:t>
      </w:r>
      <w:r>
        <w:t xml:space="preserve"> </w:t>
      </w:r>
      <m:oMath>
        <m:r>
          <m:t>f</m:t>
        </m:r>
        <m:r>
          <m:rPr>
            <m:sty m:val="p"/>
          </m:rPr>
          <m:t>(</m:t>
        </m:r>
        <m:r>
          <m:t>z</m:t>
        </m:r>
        <m:r>
          <m:rPr>
            <m:sty m:val="p"/>
          </m:rPr>
          <m:t>)</m:t>
        </m:r>
      </m:oMath>
      <w:r>
        <w:t xml:space="preserve">, and develop an equation for the streamlines of the flow, we must first navigate the fact that the complex logarithm function is only well-defined in a slit complex plane. First,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Using the definition of the complex logarithm</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have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The definitions of</w:t>
      </w:r>
      <w:r>
        <w:t xml:space="preserve"> </w:t>
      </w:r>
      <m:oMath>
        <m:sSub>
          <m:e>
            <m:r>
              <m:t>r</m:t>
            </m:r>
          </m:e>
          <m:sub>
            <m:r>
              <m:t>1</m:t>
            </m:r>
          </m:sub>
        </m:sSub>
        <m:r>
          <m:rPr>
            <m:sty m:val="p"/>
          </m:rPr>
          <m:t>,</m:t>
        </m:r>
        <m:sSub>
          <m:e>
            <m:r>
              <m:t>r</m:t>
            </m:r>
          </m:e>
          <m:sub>
            <m:r>
              <m:t>2</m:t>
            </m:r>
          </m:sub>
        </m:sSub>
      </m:oMath>
      <w:r>
        <w:t xml:space="preserve"> </w:t>
      </w:r>
      <w:r>
        <w:t xml:space="preserve">and</w:t>
      </w:r>
      <w:r>
        <w:t xml:space="preserve"> </w:t>
      </w:r>
      <m:oMath>
        <m:sSub>
          <m:e>
            <m:r>
              <m:t>θ</m:t>
            </m:r>
          </m:e>
          <m:sub>
            <m:r>
              <m:t>1</m:t>
            </m:r>
          </m:sub>
        </m:sSub>
        <m:r>
          <m:rPr>
            <m:sty m:val="p"/>
          </m:rPr>
          <m:t>,</m:t>
        </m:r>
        <m:sSub>
          <m:e>
            <m:r>
              <m:t>θ</m:t>
            </m:r>
          </m:e>
          <m:sub>
            <m:r>
              <m:t>2</m:t>
            </m:r>
          </m:sub>
        </m:sSub>
      </m:oMath>
      <w:r>
        <w:t xml:space="preserve">, are shown in the below figure. In order for each logarithm to be well defined, the angles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must be restricted to be less than a complete revolution.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1</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57" name="Picture"/>
            <a:graphic>
              <a:graphicData uri="http://schemas.openxmlformats.org/drawingml/2006/picture">
                <pic:pic>
                  <pic:nvPicPr>
                    <pic:cNvPr descr="external/image-duallog.jpg" id="158" name="Picture"/>
                    <pic:cNvPicPr>
                      <a:picLocks noChangeArrowheads="1" noChangeAspect="1"/>
                    </pic:cNvPicPr>
                  </pic:nvPicPr>
                  <pic:blipFill>
                    <a:blip r:embed="rId156"/>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The above ideas can be extended to the situation of a line vortex in a half plane. Again, we are interested in describing the flow due to a line vortex at</w:t>
      </w:r>
      <w:r>
        <w:t xml:space="preserve"> </w:t>
      </w:r>
      <m:oMath>
        <m:r>
          <m:t>z</m:t>
        </m:r>
        <m:r>
          <m:rPr>
            <m:sty m:val="p"/>
          </m:rPr>
          <m:t>=</m:t>
        </m:r>
        <m:r>
          <m:t>d</m:t>
        </m:r>
      </m:oMath>
      <w:r>
        <w:t xml:space="preserve">, and therefore we expect that near this point,</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necessary zero-flux condition at</w:t>
      </w:r>
      <w:r>
        <w:t xml:space="preserve"> </w:t>
      </w:r>
      <m:oMath>
        <m:r>
          <m:t>x</m:t>
        </m:r>
        <m:r>
          <m:rPr>
            <m:sty m:val="p"/>
          </m:rPr>
          <m:t>=</m:t>
        </m:r>
        <m:r>
          <m:t>0</m:t>
        </m:r>
      </m:oMath>
      <w:r>
        <w:t xml:space="preserve">.</w:t>
      </w:r>
    </w:p>
    <w:p>
      <w:pPr>
        <w:pStyle w:val="BodyText"/>
      </w:pPr>
      <w:r>
        <w:t xml:space="preserve">In this case, the approach is to add an image vortex at</w:t>
      </w:r>
      <w:r>
        <w:t xml:space="preserve"> </w:t>
      </w:r>
      <m:oMath>
        <m:r>
          <m:t>z</m:t>
        </m:r>
        <m:r>
          <m:rPr>
            <m:sty m:val="p"/>
          </m:rPr>
          <m:t>=</m:t>
        </m:r>
        <m:r>
          <m:rPr>
            <m:sty m:val="p"/>
          </m:rPr>
          <m:t>−</m:t>
        </m:r>
        <m:r>
          <m:t>d</m:t>
        </m:r>
      </m:oMath>
      <w:r>
        <w:t xml:space="preserve">, but opposite in direction: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Therefore, this flow is composed by a line vortex circulating anticlockwise on the right, and a line vortex circulating clockwise on the left. It can be verified that the complex velocity is given by</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oMath>
      </m:oMathPara>
    </w:p>
    <w:p>
      <w:pPr>
        <w:pStyle w:val="FirstParagraph"/>
      </w:pPr>
      <w:r>
        <w:t xml:space="preserve">and indeed the velocity at</w:t>
      </w:r>
      <w:r>
        <w:t xml:space="preserve"> </w:t>
      </w:r>
      <m:oMath>
        <m:r>
          <m:t>x</m:t>
        </m:r>
        <m:r>
          <m:rPr>
            <m:sty m:val="p"/>
          </m:rPr>
          <m:t>=</m:t>
        </m:r>
        <m:r>
          <m:t>0</m:t>
        </m:r>
      </m:oMath>
      <w:r>
        <w:t xml:space="preserve"> </w:t>
      </w:r>
      <w:r>
        <w:t xml:space="preserve">is entirely vertical and there is no flux through the boundary.</w:t>
      </w:r>
    </w:p>
    <w:p>
      <w:pPr>
        <w:pStyle w:val="BodyText"/>
      </w:pPr>
      <w:r>
        <w:t xml:space="preserve">There is an exercise in</w:t>
      </w:r>
      <w:r>
        <w:t xml:space="preserve"> </w:t>
      </w:r>
      <w:hyperlink w:anchor="ps-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subsec-images-planar-18</w:t>
      </w:r>
      <w:r>
        <w:t xml:space="preserve"> </w:t>
      </w:r>
      <w:r>
        <w:t xml:space="preserve">You may be wondering: if a permissible potential function is found that satisfies the necessary boundary conditions, can we be certain it is the unique solution in the problem (up to a constant)? You may understand the construction of potentials, via the method of images, but perhaps irked that it involves the insertion of these so-called ’fictitious’ points. The answer, at least for most non-pathological problems in potential flow theory (i.e. all the problems you study) is</w:t>
      </w:r>
      <w:r>
        <w:t xml:space="preserve"> </w:t>
      </w:r>
      <w:r>
        <w:rPr>
          <w:i/>
          <w:iCs/>
        </w:rPr>
        <w:t xml:space="preserve">yes</w:t>
      </w:r>
      <w:r>
        <w:t xml:space="preserve">, the solution you have found is assured to be the only solution (up to a constant).</w:t>
      </w:r>
    </w:p>
    <w:p>
      <w:pPr>
        <w:pStyle w:val="BodyText"/>
      </w:pPr>
      <w:r>
        <w:t xml:space="preserve">This is, to some extent, related to the</w:t>
      </w:r>
      <w:r>
        <w:t xml:space="preserve"> </w:t>
      </w:r>
      <w:hyperlink r:id="rId159">
        <w:r>
          <w:rPr>
            <w:rStyle w:val="Hyperlink"/>
          </w:rPr>
          <w:t xml:space="preserve">uniqueness of analytic continuation</w:t>
        </w:r>
      </w:hyperlink>
      <w:r>
        <w:t xml:space="preserve">. In a nutshell, the relevant theorem states that given two admissible complex potentials, say</w:t>
      </w:r>
      <w:r>
        <w:t xml:space="preserve"> </w:t>
      </w:r>
      <m:oMath>
        <m:sSub>
          <m:e>
            <m:r>
              <m:t>f</m:t>
            </m:r>
          </m:e>
          <m:sub>
            <m:r>
              <m:t>1</m:t>
            </m:r>
          </m:sub>
        </m:sSub>
        <m:r>
          <m:rPr>
            <m:sty m:val="p"/>
          </m:rPr>
          <m:t>(</m:t>
        </m:r>
        <m:r>
          <m:t>z</m:t>
        </m:r>
        <m:r>
          <m:rPr>
            <m:sty m:val="p"/>
          </m:rPr>
          <m:t>)</m:t>
        </m:r>
      </m:oMath>
      <w:r>
        <w:t xml:space="preserve"> </w:t>
      </w:r>
      <w:r>
        <w:t xml:space="preserve">and</w:t>
      </w:r>
      <w:r>
        <w:t xml:space="preserve"> </w:t>
      </w:r>
      <m:oMath>
        <m:sSub>
          <m:e>
            <m:r>
              <m:t>f</m:t>
            </m:r>
          </m:e>
          <m:sub>
            <m:r>
              <m:t>2</m:t>
            </m:r>
          </m:sub>
        </m:sSub>
        <m:r>
          <m:rPr>
            <m:sty m:val="p"/>
          </m:rPr>
          <m:t>(</m:t>
        </m:r>
        <m:r>
          <m:t>z</m:t>
        </m:r>
        <m:r>
          <m:rPr>
            <m:sty m:val="p"/>
          </m:rPr>
          <m:t>)</m:t>
        </m:r>
      </m:oMath>
      <w:r>
        <w:t xml:space="preserve">, that agree on the line</w:t>
      </w:r>
      <w:r>
        <w:t xml:space="preserve"> </w:t>
      </w:r>
      <m:oMath>
        <m:r>
          <m:t>x</m:t>
        </m:r>
        <m:r>
          <m:rPr>
            <m:sty m:val="p"/>
          </m:rPr>
          <m:t>=</m:t>
        </m:r>
        <m:r>
          <m:t>0</m:t>
        </m:r>
      </m:oMath>
      <w:r>
        <w:t xml:space="preserve"> </w:t>
      </w:r>
      <w:r>
        <w:t xml:space="preserve">(in the case of the above situation), it is the case that</w:t>
      </w:r>
      <w:r>
        <w:t xml:space="preserve"> </w:t>
      </w:r>
      <m:oMath>
        <m:sSub>
          <m:e>
            <m:r>
              <m:t>f</m:t>
            </m:r>
          </m:e>
          <m:sub>
            <m:r>
              <m:t>1</m:t>
            </m:r>
          </m:sub>
        </m:sSub>
        <m:r>
          <m:rPr>
            <m:sty m:val="p"/>
          </m:rPr>
          <m:t>=</m:t>
        </m:r>
        <m:sSub>
          <m:e>
            <m:r>
              <m:t>f</m:t>
            </m:r>
          </m:e>
          <m:sub>
            <m:r>
              <m:t>2</m:t>
            </m:r>
          </m:sub>
        </m:sSub>
      </m:oMath>
      <w:r>
        <w:t xml:space="preserve"> </w:t>
      </w:r>
      <w:r>
        <w:t xml:space="preserve">everywhere (where they are analytic).</w:t>
      </w:r>
    </w:p>
    <w:p>
      <w:pPr>
        <w:pStyle w:val="BodyText"/>
      </w:pPr>
      <w:r>
        <w:t xml:space="preserve">Therefore, you can be certain that solutions you find via the trick of method of images are the only solutions.</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fluid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task is aided by virtue of the fact that sinks/sources and vortices are preserved by the conformal map. Typically, we wish for</w:t>
      </w:r>
      <w:r>
        <w:t xml:space="preserve"> </w:t>
      </w:r>
      <m:oMath>
        <m:acc>
          <m:accPr>
            <m:chr m:val="̂"/>
          </m:accPr>
          <m:e>
            <m:r>
              <m:t>R</m:t>
            </m:r>
          </m:e>
        </m:acc>
      </m:oMath>
      <w:r>
        <w:t xml:space="preserve"> </w:t>
      </w:r>
      <w:r>
        <w:t xml:space="preserve">to be e.g. the upper half-plane or the unit disc, with</w:t>
      </w:r>
      <w:r>
        <w:t xml:space="preserve"> </w:t>
      </w:r>
      <m:oMath>
        <m:r>
          <m:rPr>
            <m:sty m:val="p"/>
          </m:rPr>
          <m:t>∂</m:t>
        </m:r>
        <m:acc>
          <m:accPr>
            <m:chr m:val="̂"/>
          </m:accPr>
          <m:e>
            <m:r>
              <m:t>R</m:t>
            </m:r>
          </m:e>
        </m:acc>
      </m:oMath>
      <w:r>
        <w:t xml:space="preserve"> </w:t>
      </w:r>
      <w:r>
        <w:t xml:space="preserve">to be the real axis or circumference of the unit disc, respectively. Once found, the complex potential in the</w:t>
      </w:r>
      <w:r>
        <w:t xml:space="preserve"> </w:t>
      </w:r>
      <m:oMath>
        <m:r>
          <m:t>z</m:t>
        </m:r>
      </m:oMath>
      <w:r>
        <w:t xml:space="preserve">-plane is then obtained simply by inverting the conformal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ζ</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61" name="Picture"/>
            <a:graphic>
              <a:graphicData uri="http://schemas.openxmlformats.org/drawingml/2006/picture">
                <pic:pic>
                  <pic:nvPicPr>
                    <pic:cNvPr descr="external/conformal_generalmap.jpg" id="162" name="Picture"/>
                    <pic:cNvPicPr>
                      <a:picLocks noChangeArrowheads="1" noChangeAspect="1"/>
                    </pic:cNvPicPr>
                  </pic:nvPicPr>
                  <pic:blipFill>
                    <a:blip r:embed="rId160"/>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Source in a wedge</w:t>
      </w:r>
      <w:r>
        <w:t xml:space="preserve">Source in a wedge</w:t>
      </w:r>
      <w:r>
        <w:t xml:space="preserve">sec-conformal-mapping-3</w:t>
      </w:r>
      <w:r>
        <w:t xml:space="preserve"> </w:t>
      </w:r>
      <w:r>
        <w:t xml:space="preserve">Consider fluid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and with the fluid in</w:t>
      </w:r>
      <w:r>
        <w:t xml:space="preserve"> </w:t>
      </w:r>
      <m:oMath>
        <m:r>
          <m:t>0</m:t>
        </m:r>
        <m:r>
          <m:rPr>
            <m:sty m:val="p"/>
          </m:rPr>
          <m:t>&lt;</m:t>
        </m:r>
        <m:r>
          <m:t>θ</m:t>
        </m:r>
        <m:r>
          <m:rPr>
            <m:sty m:val="p"/>
          </m:rPr>
          <m:t>&lt;</m:t>
        </m:r>
        <m:r>
          <m:t>α</m:t>
        </m:r>
      </m:oMath>
      <w:r>
        <w:t xml:space="preserve">. A source of strength</w:t>
      </w:r>
      <w:r>
        <w:t xml:space="preserve"> </w:t>
      </w:r>
      <m:oMath>
        <m:r>
          <m:t>Q</m:t>
        </m:r>
      </m:oMath>
      <w:r>
        <w:t xml:space="preserve"> </w:t>
      </w:r>
      <w:r>
        <w:t xml:space="preserve">is placed somewhere within the flow, say at the point</w:t>
      </w:r>
      <w:r>
        <w:t xml:space="preserve"> </w:t>
      </w:r>
      <m:oMath>
        <m:r>
          <m:t>z</m:t>
        </m:r>
        <m:r>
          <m:rPr>
            <m:sty m:val="p"/>
          </m:rPr>
          <m:t>=</m:t>
        </m:r>
        <m:r>
          <m:t>c</m:t>
        </m:r>
      </m:oMath>
      <w:r>
        <w:t xml:space="preserve">.</w:t>
      </w:r>
    </w:p>
    <w:p>
      <w:pPr>
        <w:pStyle w:val="BodyText"/>
      </w:pPr>
      <w:r>
        <w:t xml:space="preserve">Consider then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It can be verified that this map transforms the fluid region to the upper half-</w:t>
      </w:r>
      <m:oMath>
        <m:r>
          <m:t>ζ</m:t>
        </m:r>
      </m:oMath>
      <w:r>
        <w:t xml:space="preserve">-plane. Indeed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is mapped to the negative real axis. This is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64" name="Picture"/>
            <a:graphic>
              <a:graphicData uri="http://schemas.openxmlformats.org/drawingml/2006/picture">
                <pic:pic>
                  <pic:nvPicPr>
                    <pic:cNvPr descr="external/conformal_wedge.jpg" id="165" name="Picture"/>
                    <pic:cNvPicPr>
                      <a:picLocks noChangeArrowheads="1" noChangeAspect="1"/>
                    </pic:cNvPicPr>
                  </pic:nvPicPr>
                  <pic:blipFill>
                    <a:blip r:embed="rId163"/>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the fluid problem thus consists of solving for flow in the upper half-plane with a source of strength</w:t>
      </w:r>
      <w:r>
        <w:t xml:space="preserve"> </w:t>
      </w:r>
      <m:oMath>
        <m:r>
          <m:t>Q</m:t>
        </m:r>
      </m:oMath>
      <w:r>
        <w:t xml:space="preserve"> </w:t>
      </w:r>
      <w:r>
        <w:t xml:space="preserve">at the location</w:t>
      </w:r>
      <w:r>
        <w:t xml:space="preserve"> </w:t>
      </w:r>
      <m:oMath>
        <m:r>
          <m:t>ζ</m:t>
        </m:r>
        <m:r>
          <m:rPr>
            <m:sty m:val="p"/>
          </m:rPr>
          <m:t>=</m:t>
        </m:r>
        <m:sSup>
          <m:e>
            <m:r>
              <m:t>c</m:t>
            </m:r>
          </m:e>
          <m:sup>
            <m:r>
              <m:t>π</m:t>
            </m:r>
            <m:r>
              <m:rPr>
                <m:sty m:val="p"/>
              </m:rPr>
              <m:t>/</m:t>
            </m:r>
            <m:r>
              <m:t>α</m:t>
            </m:r>
          </m:sup>
        </m:sSup>
        <m:r>
          <m:rPr>
            <m:sty m:val="p"/>
          </m:rPr>
          <m:t>=</m:t>
        </m:r>
        <m:sSub>
          <m:e>
            <m:r>
              <m:t>ζ</m:t>
            </m:r>
          </m:e>
          <m:sub>
            <m:r>
              <m:t>c</m:t>
            </m:r>
          </m:sub>
        </m:sSub>
      </m:oMath>
      <w:r>
        <w:t xml:space="preserve">, with an impermeable boundary on the real</w:t>
      </w:r>
      <w:r>
        <w:t xml:space="preserve"> </w:t>
      </w:r>
      <m:oMath>
        <m:r>
          <m:t>ζ</m:t>
        </m:r>
      </m:oMath>
      <w:r>
        <w:t xml:space="preserve">-axis. Indeed, from the previous section, we know this can be solved using the method of images, with a source placed at both the point</w:t>
      </w:r>
      <w:r>
        <w:t xml:space="preserve"> </w:t>
      </w:r>
      <m:oMath>
        <m:sSub>
          <m:e>
            <m:r>
              <m:t>ζ</m:t>
            </m:r>
          </m:e>
          <m:sub>
            <m:r>
              <m:t>c</m:t>
            </m:r>
          </m:sub>
        </m:sSub>
      </m:oMath>
      <w:r>
        <w:t xml:space="preserve"> </w:t>
      </w:r>
      <w:r>
        <w:t xml:space="preserve">and its complex conjugate point,</w:t>
      </w:r>
      <w:r>
        <w:t xml:space="preserve"> </w:t>
      </w:r>
      <m:oMath>
        <m:bar>
          <m:barPr>
            <m:pos m:val="top"/>
          </m:barPr>
          <m:e>
            <m:sSub>
              <m:e>
                <m:r>
                  <m:t>ζ</m:t>
                </m:r>
              </m:e>
              <m:sub>
                <m:r>
                  <m:t>c</m:t>
                </m:r>
              </m:sub>
            </m:sSub>
          </m:e>
        </m:bar>
      </m:oMath>
      <w:r>
        <w:t xml:space="preserve">. It then follows that the complex potential is</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We can then invert the above formula, expressing the complex potential in the</w:t>
      </w:r>
      <w:r>
        <w:t xml:space="preserve"> </w:t>
      </w:r>
      <m:oMath>
        <m:r>
          <m:t>z</m:t>
        </m:r>
      </m:oMath>
      <w:r>
        <w:t xml:space="preserve">-plane as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We can verify with a computational plot that this complex potential indeed seems to duplicate the necessary fluid flow within the wedge.</w:t>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How does it work?</w:t>
      </w:r>
    </w:p>
    <w:p>
      <w:pPr>
        <w:pStyle w:val="BodyText"/>
      </w:pPr>
      <w:r>
        <w:t xml:space="preserve">We can say that the conformal mapping method is dependent on a number of key properties of conformal maps.</w:t>
      </w:r>
    </w:p>
    <w:p>
      <w:pPr>
        <w:pStyle w:val="BodyText"/>
      </w:pPr>
      <w:r>
        <w:t xml:space="preserve">Definition</w:t>
      </w:r>
      <w:r>
        <w:t xml:space="preserve">Conformal map.</w:t>
      </w:r>
      <w:r>
        <w:t xml:space="preserve">def-conformal-mapping</w:t>
      </w:r>
      <w:r>
        <w:t xml:space="preserve"> </w:t>
      </w:r>
      <w:r>
        <w:t xml:space="preserve">Let us specifically define a</w:t>
      </w:r>
      <w:r>
        <w:t xml:space="preserve"> </w:t>
      </w:r>
      <w:r>
        <w:rPr>
          <w:i/>
          <w:iCs/>
        </w:rPr>
        <w:t xml:space="preserve">conformal map</w:t>
      </w:r>
      <w:r>
        <w:t xml:space="preserve"> </w:t>
      </w:r>
      <w:r>
        <w:t xml:space="preserve">as a mapping,</w:t>
      </w:r>
      <w:r>
        <w:t xml:space="preserve"> </w:t>
      </w:r>
      <m:oMath>
        <m:r>
          <m:t>ζ</m:t>
        </m:r>
        <m:r>
          <m:rPr>
            <m:sty m:val="p"/>
          </m:rPr>
          <m:t>=</m:t>
        </m:r>
        <m:r>
          <m:t>g</m:t>
        </m:r>
        <m:r>
          <m:rPr>
            <m:sty m:val="p"/>
          </m:rPr>
          <m:t>(</m:t>
        </m:r>
        <m:r>
          <m:t>z</m:t>
        </m:r>
        <m:r>
          <m:rPr>
            <m:sty m:val="p"/>
          </m:rPr>
          <m:t>)</m:t>
        </m:r>
      </m:oMath>
      <w:r>
        <w:t xml:space="preserve">, where</w:t>
      </w:r>
      <w:r>
        <w:t xml:space="preserve"> </w:t>
      </w:r>
      <m:oMath>
        <m:r>
          <m:t>g</m:t>
        </m:r>
      </m:oMath>
      <w:r>
        <w:t xml:space="preserve"> </w:t>
      </w:r>
      <w:r>
        <w:t xml:space="preserve">is analytic in a region</w:t>
      </w:r>
      <w:r>
        <w:t xml:space="preserve"> </w:t>
      </w:r>
      <m:oMath>
        <m:r>
          <m:t>R</m:t>
        </m:r>
      </m:oMath>
      <w:r>
        <w:t xml:space="preserve"> </w:t>
      </w:r>
      <w:r>
        <w:t xml:space="preserve">and also that</w:t>
      </w:r>
      <w:r>
        <w:t xml:space="preserve"> </w:t>
      </w:r>
      <m:oMath>
        <m:f>
          <m:fPr>
            <m:type m:val="bar"/>
          </m:fPr>
          <m:num>
            <m:r>
              <m:rPr>
                <m:sty m:val="p"/>
              </m:rPr>
              <m:t>d</m:t>
            </m:r>
            <m:r>
              <m:t>g</m:t>
            </m:r>
          </m:num>
          <m:den>
            <m:r>
              <m:rPr>
                <m:sty m:val="p"/>
              </m:rPr>
              <m:t>d</m:t>
            </m:r>
            <m:r>
              <m:t>z</m:t>
            </m:r>
          </m:den>
        </m:f>
        <m:r>
          <m:rPr>
            <m:sty m:val="p"/>
          </m:rPr>
          <m:t>≠</m:t>
        </m:r>
        <m:r>
          <m:t>0</m:t>
        </m:r>
      </m:oMath>
      <w:r>
        <w:t xml:space="preserve"> </w:t>
      </w:r>
      <w:r>
        <w:t xml:space="preserve">in</w:t>
      </w:r>
      <w:r>
        <w:t xml:space="preserve"> </w:t>
      </w:r>
      <m:oMath>
        <m:r>
          <m:t>R</m:t>
        </m:r>
      </m:oMath>
      <w:r>
        <w:t xml:space="preserve">.</w:t>
      </w:r>
    </w:p>
    <w:p>
      <w:pPr>
        <w:pStyle w:val="BodyText"/>
      </w:pPr>
      <w:r>
        <w:t xml:space="preserve">The following properties hold for conformal maps.</w:t>
      </w:r>
    </w:p>
    <w:p>
      <w:pPr>
        <w:pStyle w:val="BodyText"/>
      </w:pPr>
      <w:r>
        <w:t xml:space="preserve">Proposition</w:t>
      </w:r>
      <w:r>
        <w:t xml:space="preserve">Properties of conformal maps.</w:t>
      </w:r>
      <w:r>
        <w:t xml:space="preserve">prop-conformal</w:t>
      </w:r>
    </w:p>
    <w:p>
      <w:pPr>
        <w:numPr>
          <w:ilvl w:val="0"/>
          <w:numId w:val="1018"/>
        </w:numPr>
      </w:pPr>
      <w:r>
        <w:t xml:space="preserve">Conformal maps preserve angles.</w:t>
      </w:r>
    </w:p>
    <w:p>
      <w:pPr>
        <w:numPr>
          <w:ilvl w:val="0"/>
          <w:numId w:val="1018"/>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18"/>
        </w:numPr>
      </w:pPr>
      <w:r>
        <w:t xml:space="preserve">A source (or vortex) of strength</w:t>
      </w:r>
      <w:r>
        <w:t xml:space="preserve"> </w:t>
      </w:r>
      <m:oMath>
        <m:r>
          <m:t>Q</m:t>
        </m:r>
      </m:oMath>
      <w:r>
        <w:t xml:space="preserve"> </w:t>
      </w:r>
      <w:r>
        <w:t xml:space="preserve">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w:t>
      </w:r>
      <w:r>
        <w:t xml:space="preserve"> </w:t>
      </w:r>
      <m:oMath>
        <m:r>
          <m:t>Q</m:t>
        </m:r>
      </m:oMath>
      <w:r>
        <w:t xml:space="preserve"> </w:t>
      </w:r>
      <w:r>
        <w:t xml:space="preserve">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half-space.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left.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67" name="Picture"/>
            <a:graphic>
              <a:graphicData uri="http://schemas.openxmlformats.org/drawingml/2006/picture">
                <pic:pic>
                  <pic:nvPicPr>
                    <pic:cNvPr descr="external/conformal_exp.jpg" id="168" name="Picture"/>
                    <pic:cNvPicPr>
                      <a:picLocks noChangeArrowheads="1" noChangeAspect="1"/>
                    </pic:cNvPicPr>
                  </pic:nvPicPr>
                  <pic:blipFill>
                    <a:blip r:embed="rId166"/>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 space. Consider for example, the region</w:t>
      </w:r>
      <w:r>
        <w:t xml:space="preserve"> </w:t>
      </w:r>
      <m:oMath>
        <m:r>
          <m:t>R</m:t>
        </m:r>
      </m:oMath>
      <w:r>
        <w:t xml:space="preserve"> </w:t>
      </w:r>
      <w:r>
        <w:t xml:space="preserve">given in the following diagram in</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We can then see that the semi-infinite channel of width</w:t>
      </w:r>
      <w:r>
        <w:t xml:space="preserve"> </w:t>
      </w:r>
      <m:oMath>
        <m:r>
          <m:t>2</m:t>
        </m:r>
        <m:r>
          <m:t>a</m:t>
        </m:r>
      </m:oMath>
      <w:r>
        <w:t xml:space="preserve"> </w:t>
      </w:r>
      <w:r>
        <w:t xml:space="preserve">has been mapped to the upper half-plane. The two corners at</w:t>
      </w:r>
      <w:r>
        <w:t xml:space="preserve"> </w:t>
      </w:r>
      <m:oMath>
        <m:r>
          <m:t>z</m:t>
        </m:r>
        <m:r>
          <m:rPr>
            <m:sty m:val="p"/>
          </m:rPr>
          <m:t>=</m:t>
        </m:r>
        <m:r>
          <m:rPr>
            <m:sty m:val="p"/>
          </m:rPr>
          <m:t>±</m:t>
        </m:r>
        <m:r>
          <m:t>a</m:t>
        </m:r>
      </m:oMath>
      <w:r>
        <w:t xml:space="preserve"> </w:t>
      </w:r>
      <w:r>
        <w:t xml:space="preserve">have been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70" name="Picture"/>
            <a:graphic>
              <a:graphicData uri="http://schemas.openxmlformats.org/drawingml/2006/picture">
                <pic:pic>
                  <pic:nvPicPr>
                    <pic:cNvPr descr="external/conformal_sin.jpg" id="171" name="Picture"/>
                    <pic:cNvPicPr>
                      <a:picLocks noChangeArrowheads="1" noChangeAspect="1"/>
                    </pic:cNvPicPr>
                  </pic:nvPicPr>
                  <pic:blipFill>
                    <a:blip r:embed="rId169"/>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The above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Example</w:t>
      </w:r>
      <w:r>
        <w:t xml:space="preserve">Vortex flow in a semi-infinite channel.</w:t>
      </w:r>
      <w:r>
        <w:t xml:space="preserve">sec-conformal-mapping-5-7</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cr m:val="double-struck"/>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no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w:t>
      </w:r>
    </w:p>
    <w:p>
      <w:pPr>
        <w:pStyle w:val="BodyText"/>
      </w:pPr>
      <w:r>
        <w:t xml:space="preserve">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73" name="Picture"/>
            <a:graphic>
              <a:graphicData uri="http://schemas.openxmlformats.org/drawingml/2006/picture">
                <pic:pic>
                  <pic:nvPicPr>
                    <pic:cNvPr descr="external/conformal_sinh.jpg" id="174" name="Picture"/>
                    <pic:cNvPicPr>
                      <a:picLocks noChangeArrowheads="1" noChangeAspect="1"/>
                    </pic:cNvPicPr>
                  </pic:nvPicPr>
                  <pic:blipFill>
                    <a:blip r:embed="rId172"/>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t xml:space="preserve">Section</w:t>
      </w:r>
      <w:r>
        <w:t xml:space="preserve">Flow past an aerofoil</w:t>
      </w:r>
      <w:r>
        <w:t xml:space="preserve">Flow past an aerofoil</w:t>
      </w:r>
      <w:r>
        <w:t xml:space="preserve">ch-chapter04-potentialflows-8</w:t>
      </w:r>
    </w:p>
    <w:p>
      <w:pPr>
        <w:pStyle w:val="BodyText"/>
      </w:pPr>
      <w:r>
        <w:t xml:space="preserve">Subsection</w:t>
      </w:r>
      <w:r>
        <w:t xml:space="preserve">Circle maps</w:t>
      </w:r>
      <w:r>
        <w:t xml:space="preserve">Circle maps</w:t>
      </w:r>
      <w:r>
        <w:t xml:space="preserve">subsec-circle-maps</w:t>
      </w:r>
      <w:r>
        <w:t xml:space="preserve"> </w:t>
      </w:r>
      <w:r>
        <w:t xml:space="preserve">Previously we used the method of images to construct flows past polygonal and straight boundaries.</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velocity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rPr>
            <m:sty m:val="p"/>
          </m:rPr>
          <m:t>|</m:t>
        </m:r>
        <m:r>
          <m:t>a</m:t>
        </m:r>
        <m:r>
          <m:rPr>
            <m:sty m:val="p"/>
          </m:rPr>
          <m:t>|</m:t>
        </m:r>
      </m:oMath>
      <w:r>
        <w:t xml:space="preserve"> </w:t>
      </w:r>
      <w:r>
        <w:t xml:space="preserve">and by assumption</w:t>
      </w:r>
      <w:r>
        <w:t xml:space="preserve"> </w:t>
      </w:r>
      <m:oMath>
        <m:r>
          <m:t>f</m:t>
        </m:r>
      </m:oMath>
      <w:r>
        <w:t xml:space="preserve"> </w:t>
      </w:r>
      <w:r>
        <w:t xml:space="preserve">is not singular there.</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subsec-circle-maps-5</w:t>
      </w:r>
      <w:r>
        <w:t xml:space="preserve"> </w:t>
      </w:r>
      <w:r>
        <w:t xml:space="preserve">We begin with the complex potential given by</w:t>
      </w:r>
      <w:r>
        <w:t xml:space="preserve"> </w:t>
      </w:r>
      <m:oMath>
        <m:r>
          <m:t>f</m:t>
        </m:r>
        <m:r>
          <m:rPr>
            <m:sty m:val="p"/>
          </m:rPr>
          <m:t>(</m:t>
        </m:r>
        <m:r>
          <m:t>z</m:t>
        </m:r>
        <m:r>
          <m:rPr>
            <m:sty m:val="p"/>
          </m:rPr>
          <m:t>)</m:t>
        </m:r>
        <m:r>
          <m:rPr>
            <m:sty m:val="p"/>
          </m:rPr>
          <m:t>=</m:t>
        </m:r>
        <m:r>
          <m:t>U</m:t>
        </m:r>
        <m:r>
          <m:t>z</m:t>
        </m:r>
      </m:oMath>
      <w:r>
        <w:t xml:space="preserve">, which corresponds to horizontal uniform flow. We then consider inserting a circular cylinder with boundary</w:t>
      </w:r>
      <w:r>
        <w:t xml:space="preserve"> </w:t>
      </w:r>
      <m:oMath>
        <m:r>
          <m:rPr>
            <m:sty m:val="p"/>
          </m:rPr>
          <m:t>|</m:t>
        </m:r>
        <m:r>
          <m:t>z</m:t>
        </m:r>
        <m:r>
          <m:rPr>
            <m:sty m:val="p"/>
          </m:rPr>
          <m:t>|</m:t>
        </m:r>
        <m:r>
          <m:rPr>
            <m:sty m:val="p"/>
          </m:rPr>
          <m:t>=</m:t>
        </m:r>
        <m:r>
          <m:t>a</m:t>
        </m:r>
      </m:oMath>
      <w:r>
        <w:t xml:space="preserve">. Clearly,</w:t>
      </w:r>
      <w:r>
        <w:t xml:space="preserve"> </w:t>
      </w:r>
      <m:oMath>
        <m:r>
          <m:t>f</m:t>
        </m:r>
      </m:oMath>
      <w:r>
        <w:t xml:space="preserve"> </w:t>
      </w:r>
      <w:r>
        <w:t xml:space="preserve">satisfies the requirements of the Circle Theorem since it is non-singular for all</w:t>
      </w:r>
      <w:r>
        <w:t xml:space="preserve"> </w:t>
      </w:r>
      <m:oMath>
        <m:r>
          <m:t>z</m:t>
        </m:r>
      </m:oMath>
      <w:r>
        <w:t xml:space="preserve">. Thus, we can construct the following result</w:t>
      </w:r>
    </w:p>
    <w:p>
      <w:pPr>
        <w:pStyle w:val="BodyText"/>
      </w:pPr>
      <w:r>
        <w:t xml:space="preserve">Theorem</w:t>
      </w:r>
      <w:r>
        <w:t xml:space="preserve">thm-flow-past-a-circular-cylinder</w:t>
      </w:r>
      <w:r>
        <w:t xml:space="preserve"> </w:t>
      </w:r>
      <w:r>
        <w:t xml:space="preserve">Potential flow of consisting of uniform horizontal flow of speed</w:t>
      </w:r>
      <w:r>
        <w:t xml:space="preserve"> </w:t>
      </w:r>
      <m:oMath>
        <m:r>
          <m:t>U</m:t>
        </m:r>
      </m:oMath>
      <w:r>
        <w:t xml:space="preserve"> </w:t>
      </w:r>
      <w:r>
        <w:t xml:space="preserve">at infinity, past a circular cylinder of radius</w:t>
      </w:r>
      <w:r>
        <w:t xml:space="preserve"> </w:t>
      </w:r>
      <m:oMath>
        <m:r>
          <m:t>a</m:t>
        </m:r>
      </m:oMath>
      <w:r>
        <w:t xml:space="preserve"> </w:t>
      </w:r>
      <w:r>
        <w:t xml:space="preserve">(placed at the origin) is given by the complex potential</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176" name="Picture"/>
            <a:graphic>
              <a:graphicData uri="http://schemas.openxmlformats.org/drawingml/2006/picture">
                <pic:pic>
                  <pic:nvPicPr>
                    <pic:cNvPr descr="external/conformal_circle_flow.png" id="177" name="Picture"/>
                    <pic:cNvPicPr>
                      <a:picLocks noChangeArrowheads="1" noChangeAspect="1"/>
                    </pic:cNvPicPr>
                  </pic:nvPicPr>
                  <pic:blipFill>
                    <a:blip r:embed="rId175"/>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The next example will be studied during the problem class.</w:t>
      </w:r>
    </w:p>
    <w:p>
      <w:pPr>
        <w:pStyle w:val="BodyText"/>
      </w:pPr>
      <w:r>
        <w:t xml:space="preserve">Example</w:t>
      </w:r>
      <w:r>
        <w:t xml:space="preserve">Problem class example.</w:t>
      </w:r>
      <w:r>
        <w:t xml:space="preserve">example-uniform-past-circle-with-vortex</w:t>
      </w:r>
      <w:r>
        <w:t xml:space="preserve"> </w:t>
      </w:r>
      <w:r>
        <w:t xml:space="preserve">Previously, it was demonstrated, via</w:t>
      </w:r>
      <w:r>
        <w:t xml:space="preserve"> </w:t>
      </w:r>
      <w:hyperlink w:anchor="eqn-potential-uniform-past-circle">
        <w:r>
          <w:rPr>
            <w:rStyle w:val="Hyperlink"/>
          </w:rPr>
          <w:t xml:space="preserve">(</w:t>
        </w:r>
        <w:hyperlink w:anchor="eqn-potential-uniform-past-circle">
          <w:r>
            <w:rPr>
              <w:rStyle w:val="Hyperlink"/>
            </w:rPr>
            <w:t xml:space="preserve">[eqn-potential-uniform-past-circle]</w:t>
          </w:r>
        </w:hyperlink>
        <w:r>
          <w:rPr>
            <w:rStyle w:val="Hyperlink"/>
          </w:rPr>
          <w:t xml:space="preserve">)</w:t>
        </w:r>
      </w:hyperlink>
      <w:r>
        <w:t xml:space="preserve"> </w:t>
      </w:r>
      <w:r>
        <w:t xml:space="preserve">that uniform horizontal flow past a circle (circular cylinder) of radius</w:t>
      </w:r>
      <w:r>
        <w:t xml:space="preserve"> </w:t>
      </w:r>
      <m:oMath>
        <m:r>
          <m:t>a</m:t>
        </m:r>
      </m:oMath>
      <w:r>
        <w:t xml:space="preserve"> </w:t>
      </w:r>
      <w:r>
        <w:t xml:space="preserve">can be found via the complex potential function</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corresponding to uniform horizontal flow at infinity of speed</w:t>
      </w:r>
      <w:r>
        <w:t xml:space="preserve"> </w:t>
      </w:r>
      <m:oMath>
        <m:r>
          <m:t>U</m:t>
        </m:r>
      </m:oMath>
      <w:r>
        <w:t xml:space="preserve">.</w:t>
      </w:r>
    </w:p>
    <w:p>
      <w:pPr>
        <w:numPr>
          <w:ilvl w:val="0"/>
          <w:numId w:val="1019"/>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178" w:name="X615885d6de8459533f604aa3f5e33ccc4d036eb"/>
      <w:bookmarkEnd w:id="178"/>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streamfunction. This gives</w:t>
      </w:r>
    </w:p>
    <w:p>
      <w:pPr>
        <w:pStyle w:val="BodyText"/>
      </w:pPr>
      <m:oMathPara>
        <m:oMathParaPr>
          <m:jc m:val="center"/>
        </m:oMathParaPr>
        <m:oMath>
          <m:r>
            <m:t>ϕ</m:t>
          </m:r>
          <m:r>
            <m:rPr>
              <m:sty m:val="p"/>
            </m:rPr>
            <m:t>+</m:t>
          </m:r>
          <m:r>
            <m:rPr>
              <m:sty m:val="p"/>
            </m:rPr>
            <m:t>i</m:t>
          </m:r>
          <m:r>
            <m:t>ψ</m:t>
          </m:r>
          <m:r>
            <m:rPr>
              <m:sty m:val="p"/>
            </m:rPr>
            <m:t>=</m:t>
          </m:r>
          <m:r>
            <m:t>U</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19"/>
        </w:numPr>
      </w:pPr>
      <w:r>
        <w:t xml:space="preserve">Derive the complex velocity,</w:t>
      </w:r>
      <w:r>
        <w:t xml:space="preserve"> </w:t>
      </w:r>
      <m:oMath>
        <m:r>
          <m:t>u</m:t>
        </m:r>
        <m:r>
          <m:rPr>
            <m:sty m:val="p"/>
          </m:rPr>
          <m:t>−</m:t>
        </m:r>
        <m:r>
          <m:rPr>
            <m:sty m:val="p"/>
          </m:rPr>
          <m:t>i</m:t>
        </m:r>
        <m:r>
          <m:t>v</m:t>
        </m:r>
      </m:oMath>
      <w:r>
        <w:t xml:space="preserve"> </w:t>
      </w:r>
      <w:r>
        <w:t xml:space="preserve">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179" w:name="X7a43454e4f0fff27829ece7860bdeb985d6262b"/>
      <w:bookmarkEnd w:id="179"/>
      <w:r>
        <w:t xml:space="preserve">We need to take the derivative to obtain the complex velocity. So we have</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So again, substitution of</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19"/>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180" w:name="Xa39cd8be076c375c153884b63f00cacd0213f16"/>
      <w:bookmarkEnd w:id="180"/>
      <w:r>
        <w:t xml:space="preserve">From the above, we clearly see that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sin</m:t>
        </m:r>
        <m:r>
          <m:t>θ</m:t>
        </m:r>
      </m:oMath>
      <w:r>
        <w:t xml:space="preserve"> </w:t>
      </w:r>
      <w:r>
        <w:t xml:space="preserve">so the maximum speed on the cylinder is</w:t>
      </w:r>
      <w:r>
        <w:t xml:space="preserve"> </w:t>
      </w:r>
      <m:oMath>
        <m:r>
          <m:t>2</m:t>
        </m:r>
        <m:r>
          <m:t>U</m:t>
        </m:r>
      </m:oMath>
      <w:r>
        <w:t xml:space="preserve">. This value is obtained at the top and bottom with</w:t>
      </w:r>
      <w:r>
        <w:t xml:space="preserve"> </w:t>
      </w:r>
      <m:oMath>
        <m:r>
          <m:t>θ</m:t>
        </m:r>
        <m:r>
          <m:rPr>
            <m:sty m:val="p"/>
          </m:rPr>
          <m:t>=</m:t>
        </m:r>
        <m:r>
          <m:rPr>
            <m:sty m:val="p"/>
          </m:rPr>
          <m:t>±</m:t>
        </m:r>
        <m:r>
          <m:t>π</m:t>
        </m:r>
        <m:r>
          <m:rPr>
            <m:sty m:val="p"/>
          </m:rPr>
          <m:t>/</m:t>
        </m:r>
        <m:r>
          <m:t>2</m:t>
        </m:r>
      </m:oMath>
      <w:r>
        <w:t xml:space="preserve">. The stagnation point is found where the speed is zero, and this is at the fore and aft points,</w:t>
      </w:r>
      <w:r>
        <w:t xml:space="preserve"> </w:t>
      </w:r>
      <m:oMath>
        <m:r>
          <m:t>θ</m:t>
        </m:r>
        <m:r>
          <m:rPr>
            <m:sty m:val="p"/>
          </m:rPr>
          <m:t>=</m:t>
        </m:r>
        <m:r>
          <m:t>π</m:t>
        </m:r>
        <m:r>
          <m:rPr>
            <m:sty m:val="p"/>
          </m:rPr>
          <m:t>,</m:t>
        </m:r>
        <m:r>
          <m:t>0</m:t>
        </m:r>
      </m:oMath>
      <w:r>
        <w:t xml:space="preserve">.</w:t>
      </w:r>
    </w:p>
    <w:p>
      <w:pPr>
        <w:numPr>
          <w:ilvl w:val="0"/>
          <w:numId w:val="1019"/>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a constant value.</w:t>
      </w:r>
    </w:p>
    <w:p>
      <w:pPr>
        <w:numPr>
          <w:ilvl w:val="0"/>
          <w:numId w:val="1000"/>
        </w:numPr>
      </w:pPr>
      <w:r>
        <w:rPr>
          <w:b/>
          <w:bCs/>
        </w:rPr>
        <w:t xml:space="preserve">Solution</w:t>
      </w:r>
      <w:r>
        <w:t xml:space="preserve">.</w:t>
      </w:r>
      <w:bookmarkStart w:id="181" w:name="Xe5479aee60b84b9add8ef3db6e09cd839f25ff5"/>
      <w:bookmarkEnd w:id="181"/>
      <w:r>
        <w:t xml:space="preserve">We know from Bernoulli’s equation, without gravity, that we have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oMath>
      </m:oMathPara>
    </w:p>
    <w:p>
      <w:pPr>
        <w:numPr>
          <w:ilvl w:val="0"/>
          <w:numId w:val="1000"/>
        </w:numPr>
      </w:pPr>
      <w:r>
        <w:t xml:space="preserve">where we have set the constant on the RHS of the formula to be</w:t>
      </w:r>
      <w:r>
        <w:t xml:space="preserve"> </w:t>
      </w:r>
      <m:oMath>
        <m:sSub>
          <m:e>
            <m:r>
              <m:t>p</m:t>
            </m:r>
          </m:e>
          <m:sub>
            <m:r>
              <m:rPr>
                <m:sty m:val="p"/>
              </m:rPr>
              <m:t>∞</m:t>
            </m:r>
          </m:sub>
        </m:sSub>
        <m:r>
          <m:rPr>
            <m:sty m:val="p"/>
          </m:rPr>
          <m:t>/</m:t>
        </m:r>
        <m:r>
          <m:t>ρ</m:t>
        </m:r>
      </m:oMath>
      <w:r>
        <w:t xml:space="preserve">, setting a reference pressure. We now only need to substitute the speed on the cylinder,</w:t>
      </w:r>
      <w:r>
        <w:t xml:space="preserve"> </w:t>
      </w:r>
      <m:oMath>
        <m:r>
          <m:rPr>
            <m:sty m:val="p"/>
          </m:rPr>
          <m:t>|</m:t>
        </m:r>
        <m:r>
          <m:rPr>
            <m:sty m:val="bi"/>
          </m:rPr>
          <m:t>u</m:t>
        </m:r>
        <m:r>
          <m:rPr>
            <m:sty m:val="p"/>
          </m:rPr>
          <m:t>|</m:t>
        </m:r>
        <m:r>
          <m:rPr>
            <m:sty m:val="p"/>
          </m:rPr>
          <m:t>=</m:t>
        </m:r>
        <m:r>
          <m:t>U</m:t>
        </m:r>
        <m:r>
          <m:rPr>
            <m:sty m:val="p"/>
          </m:rPr>
          <m:t>(</m:t>
        </m:r>
        <m:r>
          <m:t>4</m:t>
        </m:r>
        <m:sSup>
          <m:e>
            <m:r>
              <m:rPr>
                <m:sty m:val="p"/>
              </m:rPr>
              <m:t>sin</m:t>
            </m:r>
          </m:e>
          <m:sup>
            <m:r>
              <m:t>2</m:t>
            </m:r>
          </m:sup>
        </m:sSup>
        <m:r>
          <m:t>θ</m:t>
        </m:r>
        <m:r>
          <m:rPr>
            <m:sty m:val="p"/>
          </m:rPr>
          <m:t>)</m:t>
        </m:r>
      </m:oMath>
      <w:r>
        <w:t xml:space="preserve">, giving</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19"/>
        </w:numPr>
      </w:pPr>
      <w:r>
        <w:t xml:space="preserve">It is possible to add a line vortex to the interior of the circular cylinder, centred at</w:t>
      </w:r>
      <w:r>
        <w:t xml:space="preserve"> </w:t>
      </w:r>
      <m:oMath>
        <m:r>
          <m:t>z</m:t>
        </m:r>
        <m:r>
          <m:rPr>
            <m:sty m:val="p"/>
          </m:rPr>
          <m:t>=</m:t>
        </m:r>
        <m:r>
          <m:t>0</m:t>
        </m:r>
      </m:oMath>
      <w:r>
        <w:t xml:space="preserve"> </w:t>
      </w:r>
      <w:r>
        <w:t xml:space="preserve">by writing in addition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182" w:name="Xb948f6b9d24dca872995c114cb9942eff80c9b5"/>
      <w:bookmarkEnd w:id="182"/>
      <w:r>
        <w:t xml:space="preserve">The addition of the line vortex does not change the streamline patterns on the cylinder since it is a linear addition. Indeed, on the surface, we have from the addition:</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π</m:t>
          </m:r>
          <m:r>
            <m:t>θ</m:t>
          </m:r>
          <m:r>
            <m:rPr>
              <m:sty m:val="p"/>
            </m:rPr>
            <m:t>)</m:t>
          </m:r>
          <m:r>
            <m:rPr>
              <m:sty m:val="p"/>
            </m:rPr>
            <m:t>=</m:t>
          </m:r>
          <m:r>
            <m:rPr>
              <m:sty m:val="p"/>
            </m:rPr>
            <m:t>−</m:t>
          </m:r>
          <m:f>
            <m:fPr>
              <m:type m:val="bar"/>
            </m:fPr>
            <m:num>
              <m:r>
                <m:rPr>
                  <m:sty m:val="p"/>
                </m:rPr>
                <m:t>Γ</m:t>
              </m:r>
            </m:num>
            <m:den>
              <m:r>
                <m:t>2</m:t>
              </m:r>
              <m:r>
                <m:t>π</m:t>
              </m:r>
            </m:den>
          </m:f>
          <m:r>
            <m:rPr>
              <m:sty m:val="p"/>
            </m:rPr>
            <m:t>(</m:t>
          </m:r>
          <m:r>
            <m:rPr>
              <m:sty m:val="p"/>
            </m:rPr>
            <m:t>−</m:t>
          </m:r>
          <m:r>
            <m:t>π</m:t>
          </m:r>
          <m:r>
            <m:t>θ</m:t>
          </m:r>
          <m:r>
            <m:rPr>
              <m:sty m:val="p"/>
            </m:rPr>
            <m:t>+</m:t>
          </m:r>
          <m:r>
            <m:rPr>
              <m:sty m:val="p"/>
            </m:rPr>
            <m:t>i</m:t>
          </m:r>
          <m:r>
            <m:rPr>
              <m:sty m:val="p"/>
            </m:rPr>
            <m:t>log</m:t>
          </m:r>
          <m:r>
            <m:t>a</m:t>
          </m:r>
          <m:r>
            <m:rPr>
              <m:sty m:val="p"/>
            </m:rPr>
            <m:t>)</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can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we see indeed that the velocity is horizontal with speed</w:t>
      </w:r>
      <w:r>
        <w:t xml:space="preserve"> </w:t>
      </w:r>
      <m:oMath>
        <m:r>
          <m:t>U</m:t>
        </m:r>
      </m:oMath>
      <w:r>
        <w:t xml:space="preserve">.</w:t>
      </w:r>
    </w:p>
    <w:p>
      <w:pPr>
        <w:numPr>
          <w:ilvl w:val="0"/>
          <w:numId w:val="1019"/>
        </w:numPr>
      </w:pPr>
      <w:r>
        <w:t xml:space="preserve">By studying the velocity of the flow with the rotation element,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183" w:name="X1b8260b4c3165d631b1e0b2249be36fafae6eec"/>
      <w:bookmarkEnd w:id="183"/>
      <w:r>
        <w:t xml:space="preserve">We had previously simplified the left terms in brackets:</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w:t>
      </w:r>
    </w:p>
    <w:p>
      <w:pPr>
        <w:numPr>
          <w:ilvl w:val="0"/>
          <w:numId w:val="1019"/>
        </w:numPr>
      </w:pPr>
      <w:r>
        <w:t xml:space="preserve">(Not examinable) Use a computational tool to investigate the streamlines of the flow for</w:t>
      </w:r>
      <w:r>
        <w:t xml:space="preserve"> </w:t>
      </w:r>
      <m:oMath>
        <m:r>
          <m:rPr>
            <m:sty m:val="p"/>
          </m:rPr>
          <m:t>Γ</m:t>
        </m:r>
        <m:r>
          <m:rPr>
            <m:sty m:val="p"/>
          </m:rPr>
          <m:t>=</m:t>
        </m:r>
        <m:r>
          <m:t>0</m:t>
        </m:r>
        <m:r>
          <m:rPr>
            <m:sty m:val="p"/>
          </m:rPr>
          <m:t>,</m:t>
        </m:r>
        <m:r>
          <m:t>2</m:t>
        </m:r>
        <m:r>
          <m:t>π</m:t>
        </m:r>
        <m:r>
          <m:t>a</m:t>
        </m:r>
        <m:r>
          <m:t>U</m:t>
        </m:r>
        <m:r>
          <m:rPr>
            <m:sty m:val="p"/>
          </m:rPr>
          <m:t>,</m:t>
        </m:r>
        <m:r>
          <m:t>4</m:t>
        </m:r>
        <m:r>
          <m:t>π</m:t>
        </m:r>
        <m:r>
          <m:t>a</m:t>
        </m:r>
        <m:r>
          <m:t>U</m:t>
        </m:r>
        <m:r>
          <m:rPr>
            <m:sty m:val="p"/>
          </m:rPr>
          <m:t>,</m:t>
        </m:r>
        <m:r>
          <m:t>a</m:t>
        </m:r>
        <m:r>
          <m:t>n</m:t>
        </m:r>
        <m:r>
          <m:t>d</m:t>
        </m:r>
        <m:r>
          <m:t>6</m:t>
        </m:r>
        <m:r>
          <m:t>π</m:t>
        </m:r>
        <m:r>
          <m:t>a</m:t>
        </m:r>
        <m:r>
          <m:t>U</m:t>
        </m:r>
      </m:oMath>
      <w:r>
        <w:t xml:space="preserve">.</w:t>
      </w:r>
    </w:p>
    <w:p>
      <w:pPr>
        <w:numPr>
          <w:ilvl w:val="0"/>
          <w:numId w:val="1000"/>
        </w:numPr>
      </w:pPr>
      <w:r>
        <w:t xml:space="preserve">The fact that the stagnation point shifts, moving on the topside or bottomside of the circular cylinder, dependent on the value of</w:t>
      </w:r>
      <w:r>
        <w:t xml:space="preserve"> </w:t>
      </w:r>
      <m:oMath>
        <m:r>
          <m:rPr>
            <m:sty m:val="p"/>
          </m:rPr>
          <m:t>Γ</m:t>
        </m:r>
      </m:oMath>
      <w:r>
        <w:t xml:space="preserve"> </w:t>
      </w:r>
      <w:r>
        <w:t xml:space="preserve">will result in an asymmetry in the pressure, causing net force on one side of the cylinder. This is related to the well-known</w:t>
      </w:r>
      <w:r>
        <w:t xml:space="preserve"> </w:t>
      </w:r>
      <w:r>
        <w:rPr>
          <w:i/>
          <w:iCs/>
        </w:rPr>
        <w:t xml:space="preserve">Magnus effect</w:t>
      </w:r>
      <w:r>
        <w:t xml:space="preserve">, which is used by athletes to cause a ball’s trajectory to move from a straight path.</w:t>
      </w:r>
    </w:p>
    <w:p>
      <w:pPr>
        <w:numPr>
          <w:ilvl w:val="0"/>
          <w:numId w:val="1000"/>
        </w:numPr>
      </w:pPr>
      <w:r>
        <w:rPr>
          <w:b/>
          <w:bCs/>
        </w:rPr>
        <w:t xml:space="preserve">Solution</w:t>
      </w:r>
      <w:r>
        <w:t xml:space="preserve">.</w:t>
      </w:r>
      <w:bookmarkStart w:id="184" w:name="X8adedb36a074448d6b6fa8e46889712bb09fc4f"/>
      <w:bookmarkEnd w:id="184"/>
      <w:r>
        <w:t xml:space="preserve">The point of the previous exercise is to note that when</w:t>
      </w:r>
      <w:r>
        <w:t xml:space="preserve"> </w:t>
      </w:r>
      <m:oMath>
        <m:r>
          <m:rPr>
            <m:sty m:val="p"/>
          </m:rPr>
          <m:t>Γ</m:t>
        </m:r>
        <m:r>
          <m:rPr>
            <m:sty m:val="p"/>
          </m:rPr>
          <m:t>≠</m:t>
        </m:r>
        <m:r>
          <m:t>0</m:t>
        </m:r>
      </m:oMath>
      <w:r>
        <w:t xml:space="preserve">, this shifts the location of the stagnation point.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186" name="Picture"/>
            <a:graphic>
              <a:graphicData uri="http://schemas.openxmlformats.org/drawingml/2006/picture">
                <pic:pic>
                  <pic:nvPicPr>
                    <pic:cNvPr descr="external/conformal_circle_with_vortex.png" id="187" name="Picture"/>
                    <pic:cNvPicPr>
                      <a:picLocks noChangeArrowheads="1" noChangeAspect="1"/>
                    </pic:cNvPicPr>
                  </pic:nvPicPr>
                  <pic:blipFill>
                    <a:blip r:embed="rId185"/>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Subsection</w:t>
      </w:r>
      <w:r>
        <w:t xml:space="preserve">The Joukowski map</w:t>
      </w:r>
      <w:r>
        <w:t xml:space="preserve">The Joukowski map</w:t>
      </w:r>
      <w:r>
        <w:t xml:space="preserve">subsec-</w:t>
      </w:r>
      <w:r>
        <w:t xml:space="preserve"> </w:t>
      </w:r>
      <w:r>
        <w:t xml:space="preserve">We shall study the following mapping.</w:t>
      </w:r>
    </w:p>
    <w:p>
      <w:pPr>
        <w:pStyle w:val="BodyText"/>
      </w:pPr>
      <w:r>
        <w:t xml:space="preserve">Definition</w:t>
      </w:r>
      <w:r>
        <w:t xml:space="preserve">def-joukowski</w:t>
      </w:r>
      <w:r>
        <w:t xml:space="preserve"> </w:t>
      </w:r>
      <w:r>
        <w:t xml:space="preserve">The</w:t>
      </w:r>
      <w:r>
        <w:t xml:space="preserve"> </w:t>
      </w:r>
      <w:r>
        <w:rPr>
          <w:i/>
          <w:iCs/>
        </w:rPr>
        <w:t xml:space="preserve">Joukowski transformation</w:t>
      </w:r>
      <w:r>
        <w:t xml:space="preserve"> </w:t>
      </w:r>
      <w:r>
        <w:t xml:space="preserve">is the map</w:t>
      </w:r>
    </w:p>
    <w:p>
      <w:pPr>
        <w:pStyle w:val="BodyText"/>
      </w:pPr>
      <m:oMathPara>
        <m:oMathParaPr>
          <m:jc m:val="center"/>
        </m:oMathParaPr>
        <m:oMath>
          <m:r>
            <m:t>z</m:t>
          </m:r>
          <m:r>
            <m:rPr>
              <m:sty m:val="p"/>
            </m:rPr>
            <m:t>=</m:t>
          </m:r>
          <m:r>
            <m:t>G</m:t>
          </m:r>
          <m:r>
            <m:rPr>
              <m:sty m:val="p"/>
            </m:rPr>
            <m:t>(</m:t>
          </m:r>
          <m:r>
            <m:t>ζ</m:t>
          </m:r>
          <m:r>
            <m:rPr>
              <m:sty m:val="p"/>
            </m:rPr>
            <m:t>)</m:t>
          </m:r>
          <m:r>
            <m:rPr>
              <m:sty m:val="p"/>
            </m:rPr>
            <m:t>=</m:t>
          </m:r>
          <m:r>
            <m:t>ζ</m:t>
          </m:r>
          <m:r>
            <m:rPr>
              <m:sty m:val="p"/>
            </m:rPr>
            <m:t>+</m:t>
          </m:r>
          <m:f>
            <m:fPr>
              <m:type m:val="bar"/>
            </m:fPr>
            <m:num>
              <m:sSup>
                <m:e>
                  <m:r>
                    <m:t>a</m:t>
                  </m:r>
                </m:e>
                <m:sup>
                  <m:r>
                    <m:t>2</m:t>
                  </m:r>
                </m:sup>
              </m:sSup>
            </m:num>
            <m:den>
              <m:r>
                <m:t>ζ</m:t>
              </m:r>
            </m:den>
          </m:f>
        </m:oMath>
      </m:oMathPara>
    </w:p>
    <w:p>
      <w:pPr>
        <w:pStyle w:val="FirstParagraph"/>
      </w:pPr>
      <w:r>
        <w:t xml:space="preserve">where</w:t>
      </w:r>
      <w:r>
        <w:t xml:space="preserve"> </w:t>
      </w:r>
      <m:oMath>
        <m:r>
          <m:t>a</m:t>
        </m:r>
        <m:r>
          <m:rPr>
            <m:sty m:val="p"/>
          </m:rPr>
          <m:t>&gt;</m:t>
        </m:r>
        <m:r>
          <m:t>0</m:t>
        </m:r>
      </m:oMath>
      <w:r>
        <w:t xml:space="preserve"> </w:t>
      </w:r>
      <w:r>
        <w:t xml:space="preserve">is a parameter. The mapping is conformal at all points except</w:t>
      </w:r>
      <w:r>
        <w:t xml:space="preserve"> </w:t>
      </w:r>
      <m:oMath>
        <m:r>
          <m:t>ζ</m:t>
        </m:r>
        <m:r>
          <m:rPr>
            <m:sty m:val="p"/>
          </m:rPr>
          <m:t>=</m:t>
        </m:r>
        <m:r>
          <m:t>0</m:t>
        </m:r>
      </m:oMath>
      <w:r>
        <w:t xml:space="preserve"> </w:t>
      </w:r>
      <w:r>
        <w:t xml:space="preserve">(pole) and</w:t>
      </w:r>
      <w:r>
        <w:t xml:space="preserve"> </w:t>
      </w:r>
      <m:oMath>
        <m:r>
          <m:t>ζ</m:t>
        </m:r>
        <m:r>
          <m:rPr>
            <m:sty m:val="p"/>
          </m:rPr>
          <m:t>=</m:t>
        </m:r>
        <m:r>
          <m:rPr>
            <m:sty m:val="p"/>
          </m:rPr>
          <m:t>±</m:t>
        </m:r>
        <m:r>
          <m:t>a</m:t>
        </m:r>
      </m:oMath>
      <w:r>
        <w:t xml:space="preserve"> </w:t>
      </w:r>
      <w:r>
        <w:t xml:space="preserve">where</w:t>
      </w:r>
      <w:r>
        <w:t xml:space="preserve"> </w:t>
      </w:r>
      <m:oMath>
        <m:sSup>
          <m:e>
            <m:r>
              <m:t>G</m:t>
            </m:r>
          </m:e>
          <m:sup>
            <m:r>
              <m:rPr>
                <m:sty m:val="p"/>
              </m:rPr>
              <m:t>′</m:t>
            </m:r>
          </m:sup>
        </m:sSup>
        <m:r>
          <m:rPr>
            <m:sty m:val="p"/>
          </m:rPr>
          <m:t>(</m:t>
        </m:r>
        <m:r>
          <m:t>ζ</m:t>
        </m:r>
        <m:r>
          <m:rPr>
            <m:sty m:val="p"/>
          </m:rPr>
          <m:t>)</m:t>
        </m:r>
        <m:r>
          <m:rPr>
            <m:sty m:val="p"/>
          </m:rPr>
          <m:t>=</m:t>
        </m:r>
        <m:r>
          <m:t>0</m:t>
        </m:r>
      </m:oMath>
      <w:r>
        <w:t xml:space="preserve">.</w:t>
      </w:r>
    </w:p>
    <w:p>
      <w:pPr>
        <w:pStyle w:val="BodyText"/>
      </w:pPr>
      <w:r>
        <w:t xml:space="preserve">Consider a circle in the</w:t>
      </w:r>
      <w:r>
        <w:t xml:space="preserve"> </w:t>
      </w:r>
      <m:oMath>
        <m:r>
          <m:t>ζ</m:t>
        </m:r>
      </m:oMath>
      <w:r>
        <w:t xml:space="preserve">-plane. Let</w:t>
      </w:r>
      <w:r>
        <w:t xml:space="preserve"> </w:t>
      </w:r>
      <m:oMath>
        <m:r>
          <m:t>ζ</m:t>
        </m:r>
        <m:r>
          <m:rPr>
            <m:sty m:val="p"/>
          </m:rPr>
          <m:t>=</m:t>
        </m:r>
        <m:r>
          <m:t>r</m:t>
        </m:r>
        <m:sSup>
          <m:e>
            <m:r>
              <m:rPr>
                <m:sty m:val="p"/>
              </m:rPr>
              <m:t>e</m:t>
            </m:r>
          </m:e>
          <m:sup>
            <m:r>
              <m:rPr>
                <m:sty m:val="p"/>
              </m:rPr>
              <m:t>i</m:t>
            </m:r>
            <m:r>
              <m:t>θ</m:t>
            </m:r>
          </m:sup>
        </m:sSup>
      </m:oMath>
      <w:r>
        <w:t xml:space="preserve">. Then in the</w:t>
      </w:r>
      <w:r>
        <w:t xml:space="preserve"> </w:t>
      </w:r>
      <m:oMath>
        <m:r>
          <m:t>z</m:t>
        </m:r>
      </m:oMath>
      <w:r>
        <w:t xml:space="preserve">-plane, this is mapped to</w:t>
      </w:r>
    </w:p>
    <w:p>
      <w:pPr>
        <w:pStyle w:val="BodyText"/>
      </w:pPr>
      <m:oMathPara>
        <m:oMathParaPr>
          <m:jc m:val="center"/>
        </m:oMathParaPr>
        <m:oMath>
          <m:r>
            <m:t>z</m:t>
          </m:r>
          <m:r>
            <m:rPr>
              <m:sty m:val="p"/>
            </m:rPr>
            <m:t>=</m:t>
          </m:r>
          <m:r>
            <m:t>r</m:t>
          </m:r>
          <m:sSup>
            <m:e>
              <m:r>
                <m:rPr>
                  <m:sty m:val="p"/>
                </m:rPr>
                <m:t>e</m:t>
              </m:r>
            </m:e>
            <m:sup>
              <m:r>
                <m:rPr>
                  <m:sty m:val="p"/>
                </m:rPr>
                <m:t>i</m:t>
              </m:r>
              <m:r>
                <m:t>θ</m:t>
              </m:r>
            </m:sup>
          </m:sSup>
          <m:r>
            <m:rPr>
              <m:sty m:val="p"/>
            </m:rPr>
            <m:t>+</m:t>
          </m:r>
          <m:f>
            <m:fPr>
              <m:type m:val="bar"/>
            </m:fPr>
            <m:num>
              <m:sSup>
                <m:e>
                  <m:r>
                    <m:t>a</m:t>
                  </m:r>
                </m:e>
                <m:sup>
                  <m:r>
                    <m:t>2</m:t>
                  </m:r>
                </m:sup>
              </m:sSup>
            </m:num>
            <m:den>
              <m:r>
                <m:t>r</m:t>
              </m:r>
            </m:den>
          </m:f>
          <m:sSup>
            <m:e>
              <m:r>
                <m:rPr>
                  <m:sty m:val="p"/>
                </m:rPr>
                <m:t>e</m:t>
              </m:r>
            </m:e>
            <m:sup>
              <m:r>
                <m:rPr>
                  <m:sty m:val="p"/>
                </m:rPr>
                <m:t>−</m:t>
              </m:r>
              <m:r>
                <m:rPr>
                  <m:sty m:val="p"/>
                </m:rPr>
                <m:t>i</m:t>
              </m:r>
              <m:r>
                <m:t>θ</m:t>
              </m:r>
            </m:sup>
          </m:sSup>
          <m:r>
            <m:rPr>
              <m:sty m:val="p"/>
            </m:rPr>
            <m:t>=</m:t>
          </m:r>
          <m:d>
            <m:dPr>
              <m:begChr m:val="("/>
              <m:sepChr m:val=""/>
              <m:endChr m:val=")"/>
              <m:grow/>
            </m:dPr>
            <m:e>
              <m:r>
                <m:t>r</m:t>
              </m:r>
              <m:r>
                <m:rPr>
                  <m:sty m:val="p"/>
                </m:rPr>
                <m:t>+</m:t>
              </m:r>
              <m:f>
                <m:fPr>
                  <m:type m:val="bar"/>
                </m:fPr>
                <m:num>
                  <m:sSup>
                    <m:e>
                      <m:r>
                        <m:t>a</m:t>
                      </m:r>
                    </m:e>
                    <m:sup>
                      <m:r>
                        <m:t>2</m:t>
                      </m:r>
                    </m:sup>
                  </m:sSup>
                </m:num>
                <m:den>
                  <m:r>
                    <m:t>r</m:t>
                  </m:r>
                </m:den>
              </m:f>
            </m:e>
          </m:d>
          <m:r>
            <m:rPr>
              <m:sty m:val="p"/>
            </m:rPr>
            <m:t>cos</m:t>
          </m:r>
          <m:r>
            <m:t>θ</m:t>
          </m:r>
          <m:r>
            <m:rPr>
              <m:sty m:val="p"/>
            </m:rPr>
            <m:t>+</m:t>
          </m:r>
          <m:r>
            <m:rPr>
              <m:sty m:val="p"/>
            </m:rPr>
            <m:t>i</m:t>
          </m:r>
          <m:d>
            <m:dPr>
              <m:begChr m:val="("/>
              <m:sepChr m:val=""/>
              <m:endChr m:val=")"/>
              <m:grow/>
            </m:dPr>
            <m:e>
              <m:r>
                <m:t>r</m:t>
              </m:r>
              <m:r>
                <m:rPr>
                  <m:sty m:val="p"/>
                </m:rPr>
                <m:t>−</m:t>
              </m:r>
              <m:f>
                <m:fPr>
                  <m:type m:val="bar"/>
                </m:fPr>
                <m:num>
                  <m:sSup>
                    <m:e>
                      <m:r>
                        <m:t>a</m:t>
                      </m:r>
                    </m:e>
                    <m:sup>
                      <m:r>
                        <m:t>2</m:t>
                      </m:r>
                    </m:sup>
                  </m:sSup>
                </m:num>
                <m:den>
                  <m:r>
                    <m:t>r</m:t>
                  </m:r>
                </m:den>
              </m:f>
            </m:e>
          </m:d>
          <m:r>
            <m:rPr>
              <m:sty m:val="p"/>
            </m:rPr>
            <m:t>sin</m:t>
          </m:r>
          <m:r>
            <m:t>θ</m:t>
          </m:r>
          <m:r>
            <m:rPr>
              <m:sty m:val="p"/>
            </m:rPr>
            <m:t>.</m:t>
          </m:r>
        </m:oMath>
      </m:oMathPara>
    </w:p>
    <w:p>
      <w:pPr>
        <w:pStyle w:val="FirstParagraph"/>
      </w:pPr>
      <w:r>
        <w:t xml:space="preserve">Provided that</w:t>
      </w:r>
      <w:r>
        <w:t xml:space="preserve"> </w:t>
      </w:r>
      <m:oMath>
        <m:r>
          <m:t>r</m:t>
        </m:r>
        <m:r>
          <m:rPr>
            <m:sty m:val="p"/>
          </m:rPr>
          <m:t>&gt;</m:t>
        </m:r>
        <m:r>
          <m:t>a</m:t>
        </m:r>
      </m:oMath>
      <w:r>
        <w:t xml:space="preserve">, this is the equation of an ellipse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r>
          <m:t>r</m:t>
        </m:r>
        <m:r>
          <m:rPr>
            <m:sty m:val="p"/>
          </m:rPr>
          <m:t>−</m:t>
        </m:r>
        <m:sSup>
          <m:e>
            <m:r>
              <m:t>a</m:t>
            </m:r>
          </m:e>
          <m:sup>
            <m:r>
              <m:t>2</m:t>
            </m:r>
          </m:sup>
        </m:sSup>
        <m:r>
          <m:rPr>
            <m:sty m:val="p"/>
          </m:rPr>
          <m:t>/</m:t>
        </m:r>
        <m:r>
          <m:t>r</m:t>
        </m:r>
      </m:oMath>
      <w:r>
        <w:t xml:space="preserve">. The orientation of circles is preserved, with an anticlockwise rotation in</w:t>
      </w:r>
      <w:r>
        <w:t xml:space="preserve"> </w:t>
      </w:r>
      <m:oMath>
        <m:r>
          <m:t>ζ</m:t>
        </m:r>
      </m:oMath>
      <w:r>
        <w:t xml:space="preserve"> </w:t>
      </w:r>
      <w:r>
        <w:t xml:space="preserve">corresponding to anticlockwise in</w:t>
      </w:r>
      <w:r>
        <w:t xml:space="preserve"> </w:t>
      </w:r>
      <m:oMath>
        <m:r>
          <m:t>z</m:t>
        </m:r>
      </m:oMath>
      <w:r>
        <w:t xml:space="preserve">. The exterior of the circle</w:t>
      </w:r>
      <w:r>
        <w:t xml:space="preserve"> </w:t>
      </w:r>
      <m:oMath>
        <m:r>
          <m:rPr>
            <m:sty m:val="p"/>
          </m:rPr>
          <m:t>|</m:t>
        </m:r>
        <m:r>
          <m:t>ζ</m:t>
        </m:r>
        <m:r>
          <m:rPr>
            <m:sty m:val="p"/>
          </m:rPr>
          <m:t>|</m:t>
        </m:r>
        <m:r>
          <m:rPr>
            <m:sty m:val="p"/>
          </m:rPr>
          <m:t>=</m:t>
        </m:r>
        <m:r>
          <m:t>r</m:t>
        </m:r>
      </m:oMath>
      <w:r>
        <w:t xml:space="preserve"> </w:t>
      </w:r>
      <w:r>
        <w:t xml:space="preserve">is mapped to the exterior of the ellipse in</w:t>
      </w:r>
      <w:r>
        <w:t xml:space="preserve"> </w:t>
      </w:r>
      <m:oMath>
        <m:r>
          <m:t>z</m:t>
        </m:r>
      </m:oMath>
      <w:r>
        <w:t xml:space="preserve">.</w:t>
      </w:r>
    </w:p>
    <w:p>
      <w:pPr>
        <w:pStyle w:val="BodyText"/>
      </w:pPr>
      <w:r>
        <w:t xml:space="preserve">In addition note that if</w:t>
      </w:r>
      <w:r>
        <w:t xml:space="preserve"> </w:t>
      </w:r>
      <m:oMath>
        <m:r>
          <m:t>r</m:t>
        </m:r>
        <m:r>
          <m:rPr>
            <m:sty m:val="p"/>
          </m:rPr>
          <m:t>→</m:t>
        </m:r>
        <m:r>
          <m:t>a</m:t>
        </m:r>
      </m:oMath>
      <w:r>
        <w:t xml:space="preserve">, the ellipses tends to the line segment</w:t>
      </w:r>
    </w:p>
    <w:p>
      <w:pPr>
        <w:pStyle w:val="BodyText"/>
      </w:pPr>
      <m:oMathPara>
        <m:oMathParaPr>
          <m:jc m:val="center"/>
        </m:oMathParaPr>
        <m:oMath>
          <m:r>
            <m:t>S</m:t>
          </m:r>
          <m:r>
            <m:rPr>
              <m:sty m:val="p"/>
            </m:rPr>
            <m:t>=</m:t>
          </m:r>
          <m:r>
            <m:rPr>
              <m:sty m:val="p"/>
            </m:rPr>
            <m:t>{</m:t>
          </m:r>
          <m:r>
            <m:t>z</m:t>
          </m:r>
          <m:r>
            <m:rPr>
              <m:sty m:val="p"/>
            </m:rPr>
            <m:t>=</m:t>
          </m:r>
          <m:r>
            <m:t>2</m:t>
          </m:r>
          <m:r>
            <m:t>a</m:t>
          </m:r>
          <m:r>
            <m:rPr>
              <m:sty m:val="p"/>
            </m:rPr>
            <m:t>cos</m:t>
          </m:r>
          <m:r>
            <m:t>θ</m:t>
          </m:r>
          <m:r>
            <m:t> </m:t>
          </m:r>
          <m:r>
            <m:rPr>
              <m:sty m:val="p"/>
            </m:rPr>
            <m:t>|</m:t>
          </m:r>
          <m:r>
            <m:t>0</m:t>
          </m:r>
          <m:r>
            <m:rPr>
              <m:sty m:val="p"/>
            </m:rPr>
            <m:t>≤</m:t>
          </m:r>
          <m:r>
            <m:t>θ</m:t>
          </m:r>
          <m:r>
            <m:rPr>
              <m:sty m:val="p"/>
            </m:rPr>
            <m:t>≤</m:t>
          </m:r>
          <m:r>
            <m:t>π</m:t>
          </m:r>
          <m:r>
            <m:rPr>
              <m:sty m:val="p"/>
            </m:rPr>
            <m:t>}</m:t>
          </m:r>
          <m:r>
            <m:rPr>
              <m:sty m:val="p"/>
            </m:rPr>
            <m:t>,</m:t>
          </m:r>
        </m:oMath>
      </m:oMathPara>
    </w:p>
    <w:p>
      <w:pPr>
        <w:pStyle w:val="FirstParagraph"/>
      </w:pPr>
      <w:r>
        <w:t xml:space="preserve">which then ranges from</w:t>
      </w:r>
      <w:r>
        <w:t xml:space="preserve"> </w:t>
      </w:r>
      <m:oMath>
        <m:r>
          <m:t>z</m:t>
        </m:r>
        <m:r>
          <m:rPr>
            <m:sty m:val="p"/>
          </m:rPr>
          <m:t>=</m:t>
        </m:r>
        <m:r>
          <m:t>2</m:t>
        </m:r>
        <m:r>
          <m:t>a</m:t>
        </m:r>
      </m:oMath>
      <w:r>
        <w:t xml:space="preserve"> </w:t>
      </w:r>
      <w:r>
        <w:t xml:space="preserve">for</w:t>
      </w:r>
      <w:r>
        <w:t xml:space="preserve"> </w:t>
      </w:r>
      <m:oMath>
        <m:r>
          <m:t>θ</m:t>
        </m:r>
        <m:r>
          <m:rPr>
            <m:sty m:val="p"/>
          </m:rPr>
          <m:t>=</m:t>
        </m:r>
        <m:r>
          <m:t>0</m:t>
        </m:r>
      </m:oMath>
      <w:r>
        <w:t xml:space="preserve"> </w:t>
      </w:r>
      <w:r>
        <w:t xml:space="preserve">to</w:t>
      </w:r>
      <w:r>
        <w:t xml:space="preserve"> </w:t>
      </w:r>
      <m:oMath>
        <m:r>
          <m:t>z</m:t>
        </m:r>
        <m:r>
          <m:rPr>
            <m:sty m:val="p"/>
          </m:rPr>
          <m:t>=</m:t>
        </m:r>
        <m:r>
          <m:rPr>
            <m:sty m:val="p"/>
          </m:rPr>
          <m:t>−</m:t>
        </m:r>
        <m:r>
          <m:t>2</m:t>
        </m:r>
        <m:r>
          <m:t>a</m:t>
        </m:r>
      </m:oMath>
      <w:r>
        <w:t xml:space="preserve"> </w:t>
      </w:r>
      <w:r>
        <w:t xml:space="preserve">for</w:t>
      </w:r>
      <w:r>
        <w:t xml:space="preserve"> </w:t>
      </w:r>
      <m:oMath>
        <m:r>
          <m:t>θ</m:t>
        </m:r>
        <m:r>
          <m:rPr>
            <m:sty m:val="p"/>
          </m:rPr>
          <m:t>=</m:t>
        </m:r>
        <m:r>
          <m:t>π</m:t>
        </m:r>
      </m:oMath>
      <w:r>
        <w:t xml:space="preserve">. As</w:t>
      </w:r>
      <w:r>
        <w:t xml:space="preserve"> </w:t>
      </w:r>
      <m:oMath>
        <m:r>
          <m:t>θ</m:t>
        </m:r>
      </m:oMath>
      <w:r>
        <w:t xml:space="preserve"> </w:t>
      </w:r>
      <w:r>
        <w:t xml:space="preserve">further ranges in</w:t>
      </w:r>
      <w:r>
        <w:t xml:space="preserve"> </w:t>
      </w:r>
      <m:oMath>
        <m:r>
          <m:rPr>
            <m:sty m:val="p"/>
          </m:rPr>
          <m:t>[</m:t>
        </m:r>
        <m:r>
          <m:t>π</m:t>
        </m:r>
        <m:r>
          <m:rPr>
            <m:sty m:val="p"/>
          </m:rPr>
          <m:t>,</m:t>
        </m:r>
        <m:r>
          <m:t>2</m:t>
        </m:r>
        <m:r>
          <m:t>π</m:t>
        </m:r>
        <m:r>
          <m:rPr>
            <m:sty m:val="p"/>
          </m:rPr>
          <m:t>)</m:t>
        </m:r>
      </m:oMath>
      <w:r>
        <w:t xml:space="preserve">, this traverses the horizontal plate again. One can interpret it as traversing the top or the bottom side of the plate (a view strengthened from considering the limiting images). This is shown in</w:t>
      </w:r>
      <w:r>
        <w:t xml:space="preserve"> </w:t>
      </w:r>
      <w:hyperlink w:anchor="fig-conformal-joukowski01">
        <w:r>
          <w:rPr>
            <w:rStyle w:val="Hyperlink"/>
          </w:rPr>
          <w:t xml:space="preserve">Figure </w:t>
        </w:r>
        <w:hyperlink w:anchor="fig-conformal-joukowski01">
          <w:r>
            <w:rPr>
              <w:rStyle w:val="Hyperlink"/>
            </w:rPr>
            <w:t xml:space="preserve">[fig-conformal-joukowski01]</w:t>
          </w:r>
        </w:hyperlink>
      </w:hyperlink>
      <w:r>
        <w:t xml:space="preserve">.</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In the limit</w:t>
      </w:r>
      <w:r>
        <w:t xml:space="preserve"> </w:t>
      </w:r>
      <m:oMath>
        <m:r>
          <m:t>r</m:t>
        </m:r>
        <m:r>
          <m:rPr>
            <m:sty m:val="p"/>
          </m:rPr>
          <m:t>→</m:t>
        </m:r>
        <m:sSup>
          <m:e>
            <m:r>
              <m:t>a</m:t>
            </m:r>
          </m:e>
          <m:sup>
            <m:r>
              <m:rPr>
                <m:sty m:val="p"/>
              </m:rPr>
              <m:t>+</m:t>
            </m:r>
          </m:sup>
        </m:sSup>
      </m:oMath>
      <w:r>
        <w:t xml:space="preserve">, this approaches a horizontal plate of length</w:t>
      </w:r>
      <w:r>
        <w:t xml:space="preserve"> </w:t>
      </w:r>
      <m:oMath>
        <m:r>
          <m:t>4</m:t>
        </m:r>
        <m:r>
          <m:t>a</m:t>
        </m:r>
      </m:oMath>
      <w:r>
        <w:t xml:space="preserve">.</w:t>
      </w:r>
      <w:r>
        <w:t xml:space="preserve">fig-conformal-joukowski01</w:t>
      </w:r>
    </w:p>
    <w:p>
      <w:pPr>
        <w:pStyle w:val="BodyText"/>
      </w:pPr>
      <w:r>
        <w:t xml:space="preserve">0.15</w:t>
      </w:r>
      <w:r>
        <w:t xml:space="preserve">0.7</w:t>
      </w:r>
      <w:r>
        <w:t xml:space="preserve">0.15</w:t>
      </w:r>
      <w:r>
        <w:t xml:space="preserve"> </w:t>
      </w:r>
      <w:r>
        <w:drawing>
          <wp:inline>
            <wp:extent cx="5334000" cy="2916620"/>
            <wp:effectExtent b="0" l="0" r="0" t="0"/>
            <wp:docPr descr="image" title="" id="189" name="Picture"/>
            <a:graphic>
              <a:graphicData uri="http://schemas.openxmlformats.org/drawingml/2006/picture">
                <pic:pic>
                  <pic:nvPicPr>
                    <pic:cNvPr descr="external/conformal_joukowski01.png" id="190" name="Picture"/>
                    <pic:cNvPicPr>
                      <a:picLocks noChangeArrowheads="1" noChangeAspect="1"/>
                    </pic:cNvPicPr>
                  </pic:nvPicPr>
                  <pic:blipFill>
                    <a:blip r:embed="rId188"/>
                    <a:stretch>
                      <a:fillRect/>
                    </a:stretch>
                  </pic:blipFill>
                  <pic:spPr bwMode="auto">
                    <a:xfrm>
                      <a:off x="0" y="0"/>
                      <a:ext cx="5334000" cy="2916620"/>
                    </a:xfrm>
                    <a:prstGeom prst="rect">
                      <a:avLst/>
                    </a:prstGeom>
                    <a:noFill/>
                    <a:ln w="9525">
                      <a:noFill/>
                      <a:headEnd/>
                      <a:tailEnd/>
                    </a:ln>
                  </pic:spPr>
                </pic:pic>
              </a:graphicData>
            </a:graphic>
          </wp:inline>
        </w:drawing>
      </w:r>
    </w:p>
    <w:p>
      <w:pPr>
        <w:pStyle w:val="BodyText"/>
      </w:pPr>
      <w:r>
        <w:t xml:space="preserve">If on the other hand,</w:t>
      </w:r>
      <w:r>
        <w:t xml:space="preserve"> </w:t>
      </w:r>
      <m:oMath>
        <m:r>
          <m:t>r</m:t>
        </m:r>
        <m:r>
          <m:rPr>
            <m:sty m:val="p"/>
          </m:rPr>
          <m:t>&lt;</m:t>
        </m:r>
        <m:r>
          <m:t>a</m:t>
        </m:r>
      </m:oMath>
      <w:r>
        <w:t xml:space="preserve">, then we can verify that the mapping still produces ellipses, but now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sSup>
          <m:e>
            <m:r>
              <m:t>a</m:t>
            </m:r>
          </m:e>
          <m:sup>
            <m:r>
              <m:t>2</m:t>
            </m:r>
          </m:sup>
        </m:sSup>
        <m:r>
          <m:rPr>
            <m:sty m:val="p"/>
          </m:rPr>
          <m:t>/</m:t>
        </m:r>
        <m:r>
          <m:t>r</m:t>
        </m:r>
        <m:r>
          <m:rPr>
            <m:sty m:val="p"/>
          </m:rPr>
          <m:t>−</m:t>
        </m:r>
        <m:r>
          <m:t>r</m:t>
        </m:r>
      </m:oMath>
      <w:r>
        <w:t xml:space="preserve">. The orientation is now reversed, with anticlockwise orientation in</w:t>
      </w:r>
      <w:r>
        <w:t xml:space="preserve"> </w:t>
      </w:r>
      <m:oMath>
        <m:r>
          <m:t>ζ</m:t>
        </m:r>
      </m:oMath>
      <w:r>
        <w:t xml:space="preserve"> </w:t>
      </w:r>
      <w:r>
        <w:t xml:space="preserve">mapped to clockwise orientation. Therefore, it is the case that the interior of the discs with</w:t>
      </w:r>
      <w:r>
        <w:t xml:space="preserve"> </w:t>
      </w:r>
      <m:oMath>
        <m:r>
          <m:rPr>
            <m:sty m:val="p"/>
          </m:rPr>
          <m:t>|</m:t>
        </m:r>
        <m:r>
          <m:t>ζ</m:t>
        </m:r>
        <m:r>
          <m:rPr>
            <m:sty m:val="p"/>
          </m:rPr>
          <m:t>|</m:t>
        </m:r>
        <m:r>
          <m:rPr>
            <m:sty m:val="p"/>
          </m:rPr>
          <m:t>=</m:t>
        </m:r>
        <m:r>
          <m:t>r</m:t>
        </m:r>
      </m:oMath>
      <w:r>
        <w:t xml:space="preserve"> </w:t>
      </w:r>
      <w:r>
        <w:t xml:space="preserve">are mapped to the exterior of ellipses in</w:t>
      </w:r>
      <w:r>
        <w:t xml:space="preserve"> </w:t>
      </w:r>
      <m:oMath>
        <m:r>
          <m:t>z</m:t>
        </m:r>
      </m:oMath>
      <w:r>
        <w:t xml:space="preserve">. Again, in the limit that</w:t>
      </w:r>
      <w:r>
        <w:t xml:space="preserve"> </w:t>
      </w:r>
      <m:oMath>
        <m:r>
          <m:t>r</m:t>
        </m:r>
        <m:r>
          <m:rPr>
            <m:sty m:val="p"/>
          </m:rPr>
          <m:t>→</m:t>
        </m:r>
        <m:sSup>
          <m:e>
            <m:r>
              <m:t>a</m:t>
            </m:r>
          </m:e>
          <m:sup>
            <m:r>
              <m:rPr>
                <m:sty m:val="p"/>
              </m:rPr>
              <m:t>−</m:t>
            </m:r>
          </m:sup>
        </m:sSup>
      </m:oMath>
      <w:r>
        <w:t xml:space="preserve"> </w:t>
      </w:r>
      <w:r>
        <w:t xml:space="preserve">the images approach a flat plate of length</w:t>
      </w:r>
      <w:r>
        <w:t xml:space="preserve"> </w:t>
      </w:r>
      <m:oMath>
        <m:r>
          <m:t>4</m:t>
        </m:r>
        <m:r>
          <m:t>a</m:t>
        </m:r>
      </m:oMath>
      <w:r>
        <w:t xml:space="preserve"> </w:t>
      </w:r>
      <w:r>
        <w:t xml:space="preserve">on the axis.</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As</w:t>
      </w:r>
      <w:r>
        <w:t xml:space="preserve"> </w:t>
      </w:r>
      <m:oMath>
        <m:r>
          <m:t>r</m:t>
        </m:r>
        <m:r>
          <m:rPr>
            <m:sty m:val="p"/>
          </m:rPr>
          <m:t>→</m:t>
        </m:r>
        <m:r>
          <m:rPr>
            <m:sty m:val="p"/>
          </m:rPr>
          <m:t>∞</m:t>
        </m:r>
      </m:oMath>
      <w:r>
        <w:t xml:space="preserve">, these tend to infinitely large circles. The values here are</w:t>
      </w:r>
      <w:r>
        <w:t xml:space="preserve"> </w:t>
      </w:r>
      <m:oMath>
        <m:r>
          <m:t>r</m:t>
        </m:r>
        <m:r>
          <m:rPr>
            <m:sty m:val="p"/>
          </m:rPr>
          <m:t>=</m:t>
        </m:r>
        <m:r>
          <m:t>0.5</m:t>
        </m:r>
        <m:r>
          <m:rPr>
            <m:sty m:val="p"/>
          </m:rPr>
          <m:t>,</m:t>
        </m:r>
        <m:r>
          <m:t>0.6</m:t>
        </m:r>
        <m:r>
          <m:rPr>
            <m:sty m:val="p"/>
          </m:rPr>
          <m:t>,</m:t>
        </m:r>
        <m:r>
          <m:t>0.7</m:t>
        </m:r>
        <m:r>
          <m:rPr>
            <m:sty m:val="p"/>
          </m:rPr>
          <m:t>,</m:t>
        </m:r>
        <m:r>
          <m:t>0.8</m:t>
        </m:r>
        <m:r>
          <m:rPr>
            <m:sty m:val="p"/>
          </m:rPr>
          <m:t>,</m:t>
        </m:r>
        <m:r>
          <m:t>0.9</m:t>
        </m:r>
        <m:r>
          <m:rPr>
            <m:sty m:val="p"/>
          </m:rPr>
          <m:t>,</m:t>
        </m:r>
        <m:r>
          <m:t>1</m:t>
        </m:r>
        <m:r>
          <m:rPr>
            <m:sty m:val="p"/>
          </m:rPr>
          <m:t>.</m:t>
        </m:r>
      </m:oMath>
      <w:r>
        <w:t xml:space="preserve">fig-conformal-joukowski02</w:t>
      </w:r>
    </w:p>
    <w:p>
      <w:pPr>
        <w:pStyle w:val="BodyText"/>
      </w:pPr>
      <w:r>
        <w:t xml:space="preserve">0.15</w:t>
      </w:r>
      <w:r>
        <w:t xml:space="preserve">0.7</w:t>
      </w:r>
      <w:r>
        <w:t xml:space="preserve">0.15</w:t>
      </w:r>
      <w:r>
        <w:t xml:space="preserve"> </w:t>
      </w:r>
      <w:r>
        <w:drawing>
          <wp:inline>
            <wp:extent cx="5334000" cy="2789224"/>
            <wp:effectExtent b="0" l="0" r="0" t="0"/>
            <wp:docPr descr="image" title="" id="192" name="Picture"/>
            <a:graphic>
              <a:graphicData uri="http://schemas.openxmlformats.org/drawingml/2006/picture">
                <pic:pic>
                  <pic:nvPicPr>
                    <pic:cNvPr descr="external/conformal_joukowski02.png" id="193" name="Picture"/>
                    <pic:cNvPicPr>
                      <a:picLocks noChangeArrowheads="1" noChangeAspect="1"/>
                    </pic:cNvPicPr>
                  </pic:nvPicPr>
                  <pic:blipFill>
                    <a:blip r:embed="rId191"/>
                    <a:stretch>
                      <a:fillRect/>
                    </a:stretch>
                  </pic:blipFill>
                  <pic:spPr bwMode="auto">
                    <a:xfrm>
                      <a:off x="0" y="0"/>
                      <a:ext cx="5334000" cy="2789224"/>
                    </a:xfrm>
                    <a:prstGeom prst="rect">
                      <a:avLst/>
                    </a:prstGeom>
                    <a:noFill/>
                    <a:ln w="9525">
                      <a:noFill/>
                      <a:headEnd/>
                      <a:tailEnd/>
                    </a:ln>
                  </pic:spPr>
                </pic:pic>
              </a:graphicData>
            </a:graphic>
          </wp:inline>
        </w:drawing>
      </w:r>
    </w:p>
    <w:p>
      <w:pPr>
        <w:pStyle w:val="BodyText"/>
      </w:pPr>
      <w:r>
        <w:t xml:space="preserve">We can invert</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and this gives</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r>
            <m:rPr>
              <m:sty m:val="p"/>
            </m:rPr>
            <m:t>.</m:t>
          </m:r>
        </m:oMath>
      </m:oMathPara>
    </w:p>
    <w:p>
      <w:pPr>
        <w:pStyle w:val="FirstParagraph"/>
      </w:pPr>
      <w:r>
        <w:t xml:space="preserve">As noted in</w:t>
      </w:r>
      <w:r>
        <w:t xml:space="preserve"> </w:t>
      </w:r>
      <w:hyperlink w:anchor="sec-preliminary-complex-variables">
        <w:r>
          <w:rPr>
            <w:rStyle w:val="Hyperlink"/>
          </w:rPr>
          <w:t xml:space="preserve">Section </w:t>
        </w:r>
        <w:hyperlink w:anchor="sec-preliminary-complex-variables">
          <w:r>
            <w:rPr>
              <w:rStyle w:val="Hyperlink"/>
            </w:rPr>
            <w:t xml:space="preserve">[sec-preliminary-complex-variables]</w:t>
          </w:r>
        </w:hyperlink>
      </w:hyperlink>
      <w:r>
        <w:t xml:space="preserve">, we must take care to define the proper branch cut structure for the two branch points at</w:t>
      </w:r>
      <w:r>
        <w:t xml:space="preserve"> </w:t>
      </w:r>
      <m:oMath>
        <m:r>
          <m:t>z</m:t>
        </m:r>
        <m:r>
          <m:rPr>
            <m:sty m:val="p"/>
          </m:rPr>
          <m:t>=</m:t>
        </m:r>
        <m:r>
          <m:rPr>
            <m:sty m:val="p"/>
          </m:rPr>
          <m:t>±</m:t>
        </m:r>
        <m:r>
          <m:t>2</m:t>
        </m:r>
        <m:r>
          <m:t>a</m:t>
        </m:r>
      </m:oMath>
      <w:r>
        <w:t xml:space="preserve">.</w:t>
      </w:r>
    </w:p>
    <w:p>
      <w:pPr>
        <w:pStyle w:val="BodyText"/>
      </w:pPr>
      <w:r>
        <w:t xml:space="preserve">As noted in the exercises of</w:t>
      </w:r>
      <w:r>
        <w:t xml:space="preserve"> </w:t>
      </w:r>
      <w:hyperlink w:anchor="ws-intro">
        <w:r>
          <w:rPr>
            <w:rStyle w:val="Hyperlink"/>
          </w:rPr>
          <w:t xml:space="preserve">Exercises </w:t>
        </w:r>
        <w:hyperlink w:anchor="ws-intro">
          <w:r>
            <w:rPr>
              <w:rStyle w:val="Hyperlink"/>
            </w:rPr>
            <w:t xml:space="preserve">[ws-intro]</w:t>
          </w:r>
        </w:hyperlink>
      </w:hyperlink>
      <w:r>
        <w:t xml:space="preserve">, if we let</w:t>
      </w:r>
    </w:p>
    <w:p>
      <w:pPr>
        <w:pStyle w:val="BodyText"/>
      </w:pPr>
      <m:oMathPara>
        <m:oMathParaPr>
          <m:jc m:val="center"/>
        </m:oMathParaPr>
        <m:oMath>
          <m:r>
            <m:t>z</m:t>
          </m:r>
          <m:r>
            <m:rPr>
              <m:sty m:val="p"/>
            </m:rPr>
            <m:t>+</m:t>
          </m:r>
          <m:r>
            <m:t>2</m:t>
          </m:r>
          <m:r>
            <m:t>a</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2</m:t>
          </m:r>
          <m:r>
            <m:t>a</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and take</w:t>
      </w:r>
      <w:r>
        <w:t xml:space="preserve"> </w:t>
      </w:r>
      <m:oMath>
        <m:sSub>
          <m:e>
            <m:r>
              <m:t>θ</m:t>
            </m:r>
          </m:e>
          <m:sub>
            <m:r>
              <m:t>1</m:t>
            </m:r>
          </m:sub>
        </m:sSub>
        <m:r>
          <m:rPr>
            <m:sty m:val="p"/>
          </m:rPr>
          <m:t>,</m:t>
        </m:r>
        <m:sSub>
          <m:e>
            <m:r>
              <m:t>θ</m:t>
            </m:r>
          </m:e>
          <m:sub>
            <m:r>
              <m:t>2</m:t>
            </m:r>
          </m:sub>
        </m:sSub>
        <m:r>
          <m:rPr>
            <m:sty m:val="p"/>
          </m:rPr>
          <m:t>∈</m:t>
        </m:r>
        <m:r>
          <m:rPr>
            <m:sty m:val="p"/>
          </m:rPr>
          <m:t>[</m:t>
        </m:r>
        <m:r>
          <m:t>0</m:t>
        </m:r>
        <m:r>
          <m:rPr>
            <m:sty m:val="p"/>
          </m:rPr>
          <m:t>,</m:t>
        </m:r>
        <m:r>
          <m:t>2</m:t>
        </m:r>
        <m:r>
          <m:t>π</m:t>
        </m:r>
        <m:r>
          <m:rPr>
            <m:sty m:val="p"/>
          </m:rPr>
          <m:t>)</m:t>
        </m:r>
      </m:oMath>
      <w:r>
        <w:t xml:space="preserve">, this corresponds to a single branch cut between</w:t>
      </w:r>
      <w:r>
        <w:t xml:space="preserve"> </w:t>
      </w:r>
      <m:oMath>
        <m:r>
          <m:t>z</m:t>
        </m:r>
        <m:r>
          <m:rPr>
            <m:sty m:val="p"/>
          </m:rPr>
          <m:t>=</m:t>
        </m:r>
        <m:r>
          <m:rPr>
            <m:sty m:val="p"/>
          </m:rPr>
          <m:t>−</m:t>
        </m:r>
        <m:r>
          <m:t>2</m:t>
        </m:r>
        <m:r>
          <m:t>a</m:t>
        </m:r>
      </m:oMath>
      <w:r>
        <w:t xml:space="preserve"> </w:t>
      </w:r>
      <w:r>
        <w:t xml:space="preserve">and</w:t>
      </w:r>
      <w:r>
        <w:t xml:space="preserve"> </w:t>
      </w:r>
      <m:oMath>
        <m:r>
          <m:t>z</m:t>
        </m:r>
        <m:r>
          <m:rPr>
            <m:sty m:val="p"/>
          </m:rPr>
          <m:t>=</m:t>
        </m:r>
        <m:r>
          <m:t>2</m:t>
        </m:r>
        <m:r>
          <m:t>a</m:t>
        </m:r>
      </m:oMath>
      <w:r>
        <w:t xml:space="preserve">. This branch cut choice is the most convenient since then it directly coincides with the central axis of the ellipse.</w:t>
      </w:r>
    </w:p>
    <w:p>
      <w:pPr>
        <w:pStyle w:val="BodyText"/>
      </w:pPr>
      <w:r>
        <w:t xml:space="preserve">Once the proper branch structure has been chosen, we can define the two possible inverses of the mapping, corresponding to the positive and negative branches. We have</w:t>
      </w:r>
    </w:p>
    <w:p>
      <w:pPr>
        <w:pStyle w:val="BodyText"/>
      </w:pPr>
      <m:oMathPara>
        <m:oMathParaPr>
          <m:jc m:val="center"/>
        </m:oMathParaPr>
        <m:oMath>
          <m:eqArr>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qArr>
        </m:oMath>
      </m:oMathPara>
    </w:p>
    <w:p>
      <w:pPr>
        <w:pStyle w:val="FirstParagraph"/>
      </w:pPr>
      <w:r>
        <w:t xml:space="preserve">Let us return to the perspective of images from the</w:t>
      </w:r>
      <w:r>
        <w:t xml:space="preserve"> </w:t>
      </w:r>
      <m:oMath>
        <m:r>
          <m:t>ζ</m:t>
        </m:r>
      </m:oMath>
      <w:r>
        <w:t xml:space="preserve">-plane to the</w:t>
      </w:r>
      <w:r>
        <w:t xml:space="preserve"> </w:t>
      </w:r>
      <m:oMath>
        <m:r>
          <m:t>z</m:t>
        </m:r>
      </m:oMath>
      <w:r>
        <w:t xml:space="preserve">-plane. We can now consider the images of circles in the</w:t>
      </w:r>
      <w:r>
        <w:t xml:space="preserve"> </w:t>
      </w:r>
      <m:oMath>
        <m:r>
          <m:t>ζ</m:t>
        </m:r>
      </m:oMath>
      <w:r>
        <w:t xml:space="preserve">-plane that have either been horizontally shifted and/or vertically shifted. The two critical points (points where the map is not conformal) mentioned above correspond to either</w:t>
      </w:r>
      <w:r>
        <w:t xml:space="preserve"> </w:t>
      </w:r>
      <m:oMath>
        <m:r>
          <m:t>ζ</m:t>
        </m:r>
        <m:r>
          <m:rPr>
            <m:sty m:val="p"/>
          </m:rPr>
          <m:t>=</m:t>
        </m:r>
        <m:r>
          <m:rPr>
            <m:sty m:val="p"/>
          </m:rPr>
          <m:t>±</m:t>
        </m:r>
        <m:r>
          <m:t>a</m:t>
        </m:r>
      </m:oMath>
      <w:r>
        <w:t xml:space="preserve"> </w:t>
      </w:r>
      <w:r>
        <w:t xml:space="preserve">or</w:t>
      </w:r>
      <w:r>
        <w:t xml:space="preserve"> </w:t>
      </w:r>
      <m:oMath>
        <m:r>
          <m:t>z</m:t>
        </m:r>
        <m:r>
          <m:rPr>
            <m:sty m:val="p"/>
          </m:rPr>
          <m:t>=</m:t>
        </m:r>
        <m:r>
          <m:rPr>
            <m:sty m:val="p"/>
          </m:rPr>
          <m:t>±</m:t>
        </m:r>
        <m:r>
          <m:t>2</m:t>
        </m:r>
        <m:r>
          <m:t>a</m:t>
        </m:r>
      </m:oMath>
      <w:r>
        <w:t xml:space="preserve">.</w:t>
      </w:r>
    </w:p>
    <w:p>
      <w:pPr>
        <w:pStyle w:val="BodyText"/>
      </w:pPr>
      <w:r>
        <w:t xml:space="preserve">Firstly in</w:t>
      </w:r>
      <w:r>
        <w:t xml:space="preserve"> </w:t>
      </w:r>
      <w:hyperlink w:anchor="fig-conformal-joukowski03">
        <w:r>
          <w:rPr>
            <w:rStyle w:val="Hyperlink"/>
          </w:rPr>
          <w:t xml:space="preserve">Figure </w:t>
        </w:r>
        <w:hyperlink w:anchor="fig-conformal-joukowski03">
          <w:r>
            <w:rPr>
              <w:rStyle w:val="Hyperlink"/>
            </w:rPr>
            <w:t xml:space="preserve">[fig-conformal-joukowski03]</w:t>
          </w:r>
        </w:hyperlink>
      </w:hyperlink>
      <w:r>
        <w:t xml:space="preserve">, we see that horizontal shifts of the circle will corresponding to shifting and deforming the ellipse such that, as a critical point is approached, this forms a point of non-conformality in the image (a cusp).</w:t>
      </w:r>
    </w:p>
    <w:p>
      <w:pPr>
        <w:pStyle w:val="BodyText"/>
      </w:pPr>
      <w:r>
        <w:t xml:space="preserve">Figure</w:t>
      </w:r>
      <w:r>
        <w:t xml:space="preserve">We now consider shifting the circle with</w:t>
      </w:r>
      <w:r>
        <w:t xml:space="preserve"> </w:t>
      </w:r>
      <m:oMath>
        <m:r>
          <m:rPr>
            <m:sty m:val="p"/>
          </m:rPr>
          <m:t>|</m:t>
        </m:r>
        <m:r>
          <m:t>ζ</m:t>
        </m:r>
        <m:r>
          <m:rPr>
            <m:sty m:val="p"/>
          </m:rPr>
          <m:t>|</m:t>
        </m:r>
        <m:r>
          <m:rPr>
            <m:sty m:val="p"/>
          </m:rPr>
          <m:t>=</m:t>
        </m:r>
        <m:r>
          <m:t>2</m:t>
        </m:r>
      </m:oMath>
      <w:r>
        <w:t xml:space="preserve"> </w:t>
      </w:r>
      <w:r>
        <w:t xml:space="preserve">to the left, so that the circumference passes through the critical point at</w:t>
      </w:r>
      <w:r>
        <w:t xml:space="preserve"> </w:t>
      </w:r>
      <m:oMath>
        <m:r>
          <m:t>ζ</m:t>
        </m:r>
        <m:r>
          <m:rPr>
            <m:sty m:val="p"/>
          </m:rPr>
          <m:t>=</m:t>
        </m:r>
        <m:r>
          <m:t>a</m:t>
        </m:r>
        <m:r>
          <m:rPr>
            <m:sty m:val="p"/>
          </m:rPr>
          <m:t>=</m:t>
        </m:r>
        <m:r>
          <m:t>1</m:t>
        </m:r>
      </m:oMath>
      <w:r>
        <w:t xml:space="preserve">. This produces an image that resembles an aerofoil with a sharp trailing edge.</w:t>
      </w:r>
      <w:r>
        <w:t xml:space="preserve">fig-conformal-joukowski03</w:t>
      </w:r>
    </w:p>
    <w:p>
      <w:pPr>
        <w:pStyle w:val="BodyText"/>
      </w:pPr>
      <w:r>
        <w:t xml:space="preserve">0.15</w:t>
      </w:r>
      <w:r>
        <w:t xml:space="preserve">0.7</w:t>
      </w:r>
      <w:r>
        <w:t xml:space="preserve">0.15</w:t>
      </w:r>
      <w:r>
        <w:t xml:space="preserve"> </w:t>
      </w:r>
      <w:r>
        <w:drawing>
          <wp:inline>
            <wp:extent cx="5334000" cy="2954712"/>
            <wp:effectExtent b="0" l="0" r="0" t="0"/>
            <wp:docPr descr="image" title="" id="195" name="Picture"/>
            <a:graphic>
              <a:graphicData uri="http://schemas.openxmlformats.org/drawingml/2006/picture">
                <pic:pic>
                  <pic:nvPicPr>
                    <pic:cNvPr descr="external/conformal_joukowski03.png" id="196" name="Picture"/>
                    <pic:cNvPicPr>
                      <a:picLocks noChangeArrowheads="1" noChangeAspect="1"/>
                    </pic:cNvPicPr>
                  </pic:nvPicPr>
                  <pic:blipFill>
                    <a:blip r:embed="rId194"/>
                    <a:stretch>
                      <a:fillRect/>
                    </a:stretch>
                  </pic:blipFill>
                  <pic:spPr bwMode="auto">
                    <a:xfrm>
                      <a:off x="0" y="0"/>
                      <a:ext cx="5334000" cy="2954712"/>
                    </a:xfrm>
                    <a:prstGeom prst="rect">
                      <a:avLst/>
                    </a:prstGeom>
                    <a:noFill/>
                    <a:ln w="9525">
                      <a:noFill/>
                      <a:headEnd/>
                      <a:tailEnd/>
                    </a:ln>
                  </pic:spPr>
                </pic:pic>
              </a:graphicData>
            </a:graphic>
          </wp:inline>
        </w:drawing>
      </w:r>
    </w:p>
    <w:p>
      <w:pPr>
        <w:pStyle w:val="BodyText"/>
      </w:pPr>
      <w:r>
        <w:t xml:space="preserve">Top-bottom asymmetry can also be introduced by considering vertical shifts of the preimages.</w:t>
      </w:r>
    </w:p>
    <w:p>
      <w:pPr>
        <w:pStyle w:val="BodyText"/>
      </w:pPr>
      <w:r>
        <w:t xml:space="preserve">Figure</w:t>
      </w:r>
      <w:r>
        <w:t xml:space="preserve">Vertical shifts correspond to changing the top-bottom symmetry of the aerofoil. In this case, notice that if the circle in the left plane passes through a critical point, this produces a self-intersecting shape.</w:t>
      </w:r>
      <w:r>
        <w:t xml:space="preserve">fig-conformal-joukowski04</w:t>
      </w:r>
    </w:p>
    <w:p>
      <w:pPr>
        <w:pStyle w:val="BodyText"/>
      </w:pPr>
      <w:r>
        <w:t xml:space="preserve">0.15</w:t>
      </w:r>
      <w:r>
        <w:t xml:space="preserve">0.7</w:t>
      </w:r>
      <w:r>
        <w:t xml:space="preserve">0.15</w:t>
      </w:r>
      <w:r>
        <w:t xml:space="preserve"> </w:t>
      </w:r>
      <w:r>
        <w:drawing>
          <wp:inline>
            <wp:extent cx="5334000" cy="2887386"/>
            <wp:effectExtent b="0" l="0" r="0" t="0"/>
            <wp:docPr descr="image" title="" id="198" name="Picture"/>
            <a:graphic>
              <a:graphicData uri="http://schemas.openxmlformats.org/drawingml/2006/picture">
                <pic:pic>
                  <pic:nvPicPr>
                    <pic:cNvPr descr="external/conformal_joukowski04.png" id="199" name="Picture"/>
                    <pic:cNvPicPr>
                      <a:picLocks noChangeArrowheads="1" noChangeAspect="1"/>
                    </pic:cNvPicPr>
                  </pic:nvPicPr>
                  <pic:blipFill>
                    <a:blip r:embed="rId197"/>
                    <a:stretch>
                      <a:fillRect/>
                    </a:stretch>
                  </pic:blipFill>
                  <pic:spPr bwMode="auto">
                    <a:xfrm>
                      <a:off x="0" y="0"/>
                      <a:ext cx="5334000" cy="2887386"/>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ws-potentialflows</w:t>
      </w:r>
    </w:p>
    <w:p>
      <w:pPr>
        <w:pStyle w:val="BodyText"/>
      </w:pPr>
      <w:r>
        <w:t xml:space="preserve">There is an excellent</w:t>
      </w:r>
      <w:r>
        <w:t xml:space="preserve"> </w:t>
      </w:r>
      <w:hyperlink r:id="rId200">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t xml:space="preserve">Remark</w:t>
      </w:r>
      <w:r>
        <w:t xml:space="preserve">2025-26 note.</w:t>
      </w:r>
      <w:r>
        <w:t xml:space="preserve">ws-potentialflows-1-2</w:t>
      </w:r>
      <w:r>
        <w:t xml:space="preserve"> </w:t>
      </w:r>
      <w:r>
        <w:t xml:space="preserve">After having administered this problem set, we realised how long it was! It was not our intention to make the exercises too long, but we had wanted to make sure you had plenty of examples of potential flows and conformal maps.</w:t>
      </w:r>
    </w:p>
    <w:p>
      <w:pPr>
        <w:pStyle w:val="BodyText"/>
      </w:pPr>
      <w:r>
        <w:t xml:space="preserve">To aid your studying, we would highlight the following exercises that might be prioritised:</w:t>
      </w:r>
    </w:p>
    <w:p>
      <w:pPr>
        <w:numPr>
          <w:ilvl w:val="0"/>
          <w:numId w:val="1020"/>
        </w:numPr>
      </w:pPr>
      <w:r>
        <w:t xml:space="preserve">Q1. Basic calculations is useful to do a few to learn the ins and outs, though note it does become tedious. I would suggest on first attempt to ignore the request to calculate fluid forces.</w:t>
      </w:r>
    </w:p>
    <w:p>
      <w:pPr>
        <w:numPr>
          <w:ilvl w:val="0"/>
          <w:numId w:val="1020"/>
        </w:numPr>
      </w:pPr>
      <w:r>
        <w:t xml:space="preserve">Q2. This is nice to do. It teaches you that much of the "pain" of Q1 can be handled by the streamfunction theorem.</w:t>
      </w:r>
    </w:p>
    <w:p>
      <w:pPr>
        <w:numPr>
          <w:ilvl w:val="0"/>
          <w:numId w:val="1020"/>
        </w:numPr>
      </w:pPr>
      <w:r>
        <w:t xml:space="preserve">Q4 and Q5 can be covered on the first pass. These are quick and get you practice on method of images.</w:t>
      </w:r>
    </w:p>
    <w:p>
      <w:pPr>
        <w:numPr>
          <w:ilvl w:val="0"/>
          <w:numId w:val="1020"/>
        </w:numPr>
      </w:pPr>
      <w:r>
        <w:t xml:space="preserve">Q9 and Q10 can be done on a first pass. Q10 was done almost entirely in lectures but students can use this to go through the ideas.</w:t>
      </w:r>
    </w:p>
    <w:p>
      <w:pPr>
        <w:pStyle w:val="FirstParagraph"/>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ps-streamfunction-flux-compute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We can also calculate the total force on the surface specified by</w:t>
      </w:r>
      <w:r>
        <w:t xml:space="preserve"> </w:t>
      </w:r>
      <m:oMath>
        <m:r>
          <m:t>C</m:t>
        </m:r>
      </m:oMath>
      <w:r>
        <w:t xml:space="preserve"> </w:t>
      </w:r>
      <w:r>
        <w:t xml:space="preserve">by using the integral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Since the force in potential flow is given by</w:t>
      </w:r>
      <w:r>
        <w:t xml:space="preserve"> </w:t>
      </w:r>
      <w:hyperlink w:anchor="thm-inviscid-force">
        <w:r>
          <w:rPr>
            <w:rStyle w:val="Hyperlink"/>
          </w:rPr>
          <w:t xml:space="preserve">Theorem </w:t>
        </w:r>
        <w:hyperlink w:anchor="thm-inviscid-force">
          <w:r>
            <w:rPr>
              <w:rStyle w:val="Hyperlink"/>
            </w:rPr>
            <w:t xml:space="preserve">[thm-inviscid-force]</w:t>
          </w:r>
        </w:hyperlink>
      </w:hyperlink>
      <w:r>
        <w:t xml:space="preserve">, then the total force is</w:t>
      </w:r>
    </w:p>
    <w:p>
      <w:pPr>
        <w:pStyle w:val="BodyText"/>
      </w:pPr>
      <m:oMathPara>
        <m:oMathParaPr>
          <m:jc m:val="center"/>
        </m:oMathParaPr>
        <m:oMath>
          <m:r>
            <m:rPr>
              <m:nor/>
              <m:sty m:val="p"/>
            </m:rPr>
            <m:t>total force</m:t>
          </m:r>
          <m:r>
            <m:rPr>
              <m:sty m:val="p"/>
            </m:rPr>
            <m:t>=</m:t>
          </m:r>
          <m:nary>
            <m:naryPr>
              <m:chr m:val="∫"/>
              <m:limLoc m:val="subSup"/>
              <m:subHide m:val="off"/>
              <m:supHide m:val="on"/>
            </m:naryPr>
            <m:sub>
              <m:r>
                <m:t>C</m:t>
              </m:r>
            </m:sub>
            <m:sup>
              <m:r>
                <m:t>​</m:t>
              </m:r>
            </m:sup>
            <m:e>
              <m:r>
                <m:rPr>
                  <m:sty m:val="p"/>
                </m:rPr>
                <m:t>(</m:t>
              </m:r>
            </m:e>
          </m:nary>
          <m:r>
            <m:rPr>
              <m:sty m:val="p"/>
            </m:rPr>
            <m:t>−</m:t>
          </m:r>
          <m:r>
            <m:t>p</m:t>
          </m:r>
          <m:r>
            <m:rPr>
              <m:sty m:val="bi"/>
            </m:rPr>
            <m:t>n</m:t>
          </m:r>
          <m:r>
            <m:rPr>
              <m:sty m:val="p"/>
            </m:rPr>
            <m:t>)</m:t>
          </m:r>
          <m:r>
            <m:t> </m:t>
          </m:r>
          <m:r>
            <m:rPr>
              <m:sty m:val="p"/>
            </m:rPr>
            <m:t>d</m:t>
          </m:r>
          <m:r>
            <m:t>s</m:t>
          </m:r>
        </m:oMath>
      </m:oMathPara>
    </w:p>
    <w:p>
      <w:pPr>
        <w:pStyle w:val="FirstParagraph"/>
      </w:pPr>
      <w:r>
        <w:t xml:space="preserve">where</w:t>
      </w:r>
      <w:r>
        <w:t xml:space="preserve"> </w:t>
      </w:r>
      <m:oMath>
        <m:r>
          <m:t>p</m:t>
        </m:r>
      </m:oMath>
      <w:r>
        <w:t xml:space="preserve"> </w:t>
      </w:r>
      <w:r>
        <w:t xml:space="preserve">is the pressure force given by Bernoulli’s equation:</w:t>
      </w:r>
    </w:p>
    <w:p>
      <w:pPr>
        <w:pStyle w:val="BodyText"/>
      </w:pPr>
      <m:oMathPara>
        <m:oMathParaPr>
          <m:jc m:val="center"/>
        </m:oMathParaPr>
        <m:oMath>
          <m:r>
            <m:t>p</m:t>
          </m:r>
          <m:r>
            <m:rPr>
              <m:sty m:val="p"/>
            </m:rPr>
            <m:t>=</m:t>
          </m:r>
          <m:sSub>
            <m:e>
              <m:r>
                <m:t>p</m:t>
              </m:r>
            </m:e>
            <m:sub>
              <m:r>
                <m:t>0</m:t>
              </m:r>
            </m:sub>
          </m:sSub>
          <m:r>
            <m:rPr>
              <m:sty m:val="p"/>
            </m:rPr>
            <m:t>−</m:t>
          </m:r>
          <m:f>
            <m:fPr>
              <m:type m:val="bar"/>
            </m:fPr>
            <m:num>
              <m:r>
                <m:t>ρ</m:t>
              </m:r>
            </m:num>
            <m:den>
              <m:r>
                <m:t>2</m:t>
              </m:r>
            </m:den>
          </m:f>
          <m:r>
            <m:rPr>
              <m:sty m:val="p"/>
            </m:rPr>
            <m:t>|</m:t>
          </m:r>
          <m:r>
            <m:rPr>
              <m:sty m:val="bi"/>
            </m:rPr>
            <m:t>u</m:t>
          </m:r>
          <m:sSup>
            <m:e>
              <m:r>
                <m:rPr>
                  <m:sty m:val="p"/>
                </m:rPr>
                <m:t>|</m:t>
              </m:r>
            </m:e>
            <m:sup>
              <m:r>
                <m:t>2</m:t>
              </m:r>
            </m:sup>
          </m:sSup>
          <m:r>
            <m:rPr>
              <m:sty m:val="p"/>
            </m:rPr>
            <m:t>,</m:t>
          </m:r>
        </m:oMath>
      </m:oMathPara>
    </w:p>
    <w:p>
      <w:pPr>
        <w:pStyle w:val="FirstParagraph"/>
      </w:pPr>
      <w:r>
        <w:t xml:space="preserve">and</w:t>
      </w:r>
      <w:r>
        <w:t xml:space="preserve"> </w:t>
      </w:r>
      <m:oMath>
        <m:sSub>
          <m:e>
            <m:r>
              <m:t>p</m:t>
            </m:r>
          </m:e>
          <m:sub>
            <m:r>
              <m:t>0</m:t>
            </m:r>
          </m:sub>
        </m:sSub>
      </m:oMath>
      <w:r>
        <w:t xml:space="preserve"> </w:t>
      </w:r>
      <w:r>
        <w:t xml:space="preserve">is a reference value and we ignore gravity.</w:t>
      </w:r>
    </w:p>
    <w:p>
      <w:pPr>
        <w:pStyle w:val="BodyText"/>
      </w:pPr>
      <w:r>
        <w:t xml:space="preserve">For each of the following elementary flows, state or calculate:</w:t>
      </w:r>
    </w:p>
    <w:p>
      <w:pPr>
        <w:numPr>
          <w:ilvl w:val="0"/>
          <w:numId w:val="1021"/>
        </w:numPr>
      </w:pPr>
      <w:r>
        <w:t xml:space="preserve">the complex potential,</w:t>
      </w:r>
      <w:r>
        <w:t xml:space="preserve"> </w:t>
      </w:r>
      <m:oMath>
        <m:r>
          <m:t>f</m:t>
        </m:r>
        <m:r>
          <m:rPr>
            <m:sty m:val="p"/>
          </m:rPr>
          <m:t>(</m:t>
        </m:r>
        <m:r>
          <m:t>z</m:t>
        </m:r>
        <m:r>
          <m:rPr>
            <m:sty m:val="p"/>
          </m:rPr>
          <m:t>)</m:t>
        </m:r>
      </m:oMath>
      <w:r>
        <w:t xml:space="preserve">;</w:t>
      </w:r>
    </w:p>
    <w:p>
      <w:pPr>
        <w:numPr>
          <w:ilvl w:val="0"/>
          <w:numId w:val="1021"/>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1"/>
        </w:numPr>
      </w:pPr>
      <w:r>
        <w:t xml:space="preserve">the flux and fluid force on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1"/>
        </w:numPr>
      </w:pPr>
      <w:r>
        <w:t xml:space="preserve">the flux and fluid force on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2"/>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22"/>
        </w:numPr>
      </w:pPr>
      <w:r>
        <w:t xml:space="preserve">A line source of strength</w:t>
      </w:r>
      <w:r>
        <w:t xml:space="preserve"> </w:t>
      </w:r>
      <m:oMath>
        <m:r>
          <m:t>Q</m:t>
        </m:r>
      </m:oMath>
      <w:r>
        <w:t xml:space="preserve"> </w:t>
      </w:r>
      <w:r>
        <w:t xml:space="preserve">located at the origin.</w:t>
      </w:r>
    </w:p>
    <w:p>
      <w:pPr>
        <w:numPr>
          <w:ilvl w:val="0"/>
          <w:numId w:val="1022"/>
        </w:numPr>
      </w:pPr>
      <w:r>
        <w:t xml:space="preserve">Stagnation point flow with a stagnation point at the origin.</w:t>
      </w:r>
    </w:p>
    <w:p>
      <w:pPr>
        <w:numPr>
          <w:ilvl w:val="0"/>
          <w:numId w:val="1022"/>
        </w:numPr>
      </w:pPr>
      <w:r>
        <w:t xml:space="preserve">A line vortex flow of strength</w:t>
      </w:r>
      <w:r>
        <w:t xml:space="preserve"> </w:t>
      </w:r>
      <m:oMath>
        <m:r>
          <m:rPr>
            <m:sty m:val="p"/>
          </m:rPr>
          <m:t>Γ</m:t>
        </m:r>
      </m:oMath>
      <w:r>
        <w:t xml:space="preserve"> </w:t>
      </w:r>
      <w:r>
        <w:t xml:space="preserve">placed at the origin.</w:t>
      </w:r>
    </w:p>
    <w:p>
      <w:pPr>
        <w:pStyle w:val="FirstParagraph"/>
      </w:pPr>
      <w:r>
        <w:t xml:space="preserve">2</w:t>
      </w:r>
      <w:r>
        <w:t xml:space="preserve">Evaluation of the flux.</w:t>
      </w:r>
      <w:r>
        <w:t xml:space="preserve">ps-potential-fluxcalc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3"/>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00">
        <w:r>
          <w:rPr>
            <w:rStyle w:val="Hyperlink"/>
          </w:rPr>
          <w:t xml:space="preserve">the potential flow simulator</w:t>
        </w:r>
      </w:hyperlink>
      <w:r>
        <w:t xml:space="preserve"> </w:t>
      </w:r>
      <w:r>
        <w:t xml:space="preserve">to sketch the streamlines.</w:t>
      </w:r>
    </w:p>
    <w:p>
      <w:pPr>
        <w:numPr>
          <w:ilvl w:val="0"/>
          <w:numId w:val="1023"/>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ps-image-planar01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 hyperbolae and develop the equation for their form.</w:t>
      </w:r>
    </w:p>
    <w:p>
      <w:pPr>
        <w:pStyle w:val="BodyText"/>
      </w:pPr>
      <w:r>
        <w:t xml:space="preserve">6</w:t>
      </w:r>
      <w:r>
        <w:t xml:space="preserve">Two vortices and a dividing boundary.</w:t>
      </w:r>
      <w:r>
        <w:t xml:space="preserve">ps-image-planar03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ws-potentialflows-3-6</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ws-potentialflows-3-8</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r>
        <w:t xml:space="preserve"> </w:t>
      </w: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pStyle w:val="FirstParagraph"/>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pStyle w:val="FirstParagraph"/>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pStyle w:val="FirstParagraph"/>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pStyle w:val="BodyText"/>
      </w:pPr>
      <w:r>
        <w:t xml:space="preserve">Construct a flow, by providing the complex potential</w:t>
      </w:r>
      <w:r>
        <w:t xml:space="preserve"> </w:t>
      </w:r>
      <m:oMath>
        <m:r>
          <m:t>ϕ</m:t>
        </m:r>
        <m:r>
          <m:rPr>
            <m:sty m:val="p"/>
          </m:rPr>
          <m:t>+</m:t>
        </m:r>
        <m:r>
          <m:rPr>
            <m:sty m:val="p"/>
          </m:rPr>
          <m:t>i</m:t>
        </m:r>
        <m:r>
          <m:t>ψ</m:t>
        </m:r>
      </m:oMath>
      <w:r>
        <w:t xml:space="preserve"> </w:t>
      </w:r>
      <w:r>
        <w:t xml:space="preserve">that consists of the following elements: (i) uniform flow oriented an angle</w:t>
      </w:r>
      <w:r>
        <w:t xml:space="preserve"> </w:t>
      </w:r>
      <m:oMath>
        <m:r>
          <m:t>α</m:t>
        </m:r>
      </m:oMath>
      <w:r>
        <w:t xml:space="preserve"> </w:t>
      </w:r>
      <w:r>
        <w:t xml:space="preserve">to the horizontal at infinity; (ii) a line source of strength</w:t>
      </w:r>
      <w:r>
        <w:t xml:space="preserve"> </w:t>
      </w:r>
      <m:oMath>
        <m:r>
          <m:t>Q</m:t>
        </m:r>
      </m:oMath>
      <w:r>
        <w:t xml:space="preserve"> </w:t>
      </w:r>
      <w:r>
        <w:t xml:space="preserve">placed in the flow; and (iii) a horizontal flat plate of length</w:t>
      </w:r>
      <w:r>
        <w:t xml:space="preserve"> </w:t>
      </w:r>
      <m:oMath>
        <m:r>
          <m:t>2</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r>
          <m:rPr>
            <m:sty m:val="p"/>
          </m:rPr>
          <m:t>.</m:t>
        </m:r>
      </m:oMath>
    </w:p>
    <w:p>
      <w:pPr>
        <w:pStyle w:val="BodyText"/>
      </w:pPr>
      <w:r>
        <w:t xml:space="preserve">Sketch what you believe will be the streamlines of such a flow.</w:t>
      </w:r>
    </w:p>
    <w:p>
      <w:pPr>
        <w:pStyle w:val="BodyText"/>
      </w:pPr>
      <w:r>
        <w:t xml:space="preserve">11</w:t>
      </w:r>
      <w:r>
        <w:t xml:space="preserve">The Magnus effect and flow past a circular cylinder.</w:t>
      </w:r>
      <w:r>
        <w:t xml:space="preserve">ws-potentialflows-3-10</w:t>
      </w:r>
      <w:r>
        <w:t xml:space="preserve"> </w:t>
      </w:r>
      <w:r>
        <w:t xml:space="preserve">During the problem class, we will study</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 </w:t>
      </w:r>
      <w:r>
        <w:t xml:space="preserve">corresponding to verifying different properties of uniform flow past a circular cylinder, ending with studying the</w:t>
      </w:r>
      <w:r>
        <w:t xml:space="preserve"> </w:t>
      </w:r>
      <w:r>
        <w:rPr>
          <w:i/>
          <w:iCs/>
        </w:rPr>
        <w:t xml:space="preserve">Magnus effect</w:t>
      </w:r>
      <w:r>
        <w:t xml:space="preserve"> </w:t>
      </w:r>
      <w:r>
        <w:t xml:space="preserve">due to adding an initial line vortex of strength</w:t>
      </w:r>
      <w:r>
        <w:t xml:space="preserve"> </w:t>
      </w:r>
      <m:oMath>
        <m:r>
          <m:rPr>
            <m:sty m:val="p"/>
          </m:rPr>
          <m:t>Γ</m:t>
        </m:r>
      </m:oMath>
      <w:r>
        <w:t xml:space="preserve"> </w:t>
      </w:r>
      <w:r>
        <w:t xml:space="preserve">into the flow. Please review the derivations and make your own notes on the example so that you are confident with the problem and its conclusions.</w:t>
      </w:r>
    </w:p>
    <w:p>
      <w:pPr>
        <w:pStyle w:val="BodyText"/>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01">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We require yet another version of Bernoilli’s equation from a previous chapter, this one for unsteady flow and posed in terms of a potential function. This involves returning to an earlier manipulation of the momentum equation giving</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w:t>
      </w:r>
    </w:p>
    <w:p>
      <w:pPr>
        <w:pStyle w:val="BodyText"/>
      </w:pPr>
      <w:r>
        <w:t xml:space="preserve">Theorem</w:t>
      </w:r>
      <w:r>
        <w:t xml:space="preserve">Bernoulli’s equation for unsteady potential flow.</w:t>
      </w:r>
      <w:r>
        <w:t xml:space="preserve">thm-bernoulli-unsteady-potential</w:t>
      </w:r>
      <w:r>
        <w:t xml:space="preserve"> </w:t>
      </w:r>
      <w:r>
        <w:t xml:space="preserve">Bernoulli’s equation for unsteady potential flow states that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an arbitrary function</w:t>
      </w:r>
      <w:r>
        <w:t xml:space="preserve"> </w:t>
      </w:r>
      <m:oMath>
        <m:r>
          <m:t>F</m:t>
        </m:r>
        <m:r>
          <m:rPr>
            <m:sty m:val="p"/>
          </m:rPr>
          <m:t>(</m:t>
        </m:r>
        <m:r>
          <m:t>t</m:t>
        </m:r>
        <m:r>
          <m:rPr>
            <m:sty m:val="p"/>
          </m:rPr>
          <m:t>)</m:t>
        </m:r>
      </m:oMath>
      <w:r>
        <w:t xml:space="preserve">, and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rPr>
          <w:i/>
          <w:iCs/>
        </w:rPr>
        <w:t xml:space="preserve">Proof.</w:t>
      </w:r>
      <w:r>
        <w:t xml:space="preserve"> </w:t>
      </w:r>
      <w:r>
        <w:t xml:space="preserve">Proof</w:t>
      </w:r>
      <w:r>
        <w:t xml:space="preserve">thm-bernoulli-unsteady-potential-3</w:t>
      </w:r>
      <w:r>
        <w:t xml:space="preserve"> </w:t>
      </w:r>
      <w:r>
        <w:t xml:space="preserve">Returning to</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 we re-write in terms of the potential function and set the vorticity</w:t>
      </w:r>
      <w:r>
        <w:t xml:space="preserve"> </w:t>
      </w:r>
      <m:oMath>
        <m:r>
          <m:t>ω</m:t>
        </m:r>
        <m:r>
          <m:rPr>
            <m:sty m:val="p"/>
          </m:rPr>
          <m:t>=</m:t>
        </m:r>
        <m:r>
          <m:rPr>
            <m:sty m:val="p"/>
          </m:rPr>
          <m:t>∇</m:t>
        </m:r>
        <m:r>
          <m:rPr>
            <m:sty m:val="p"/>
          </m:rPr>
          <m:t>×</m:t>
        </m:r>
        <m:r>
          <m:rPr>
            <m:sty m:val="bi"/>
          </m:rPr>
          <m:t>u</m:t>
        </m:r>
        <m:r>
          <m:rPr>
            <m:sty m:val="p"/>
          </m:rPr>
          <m:t>=</m:t>
        </m:r>
        <m:r>
          <m:t>0</m:t>
        </m:r>
      </m:oMath>
      <w:r>
        <w:t xml:space="preserve">, giving</w:t>
      </w:r>
    </w:p>
    <w:p>
      <w:pPr>
        <w:pStyle w:val="BodyText"/>
      </w:pPr>
      <m:oMathPara>
        <m:oMathParaPr>
          <m:jc m:val="center"/>
        </m:oMathParaP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oMath>
      </m:oMathPara>
    </w:p>
    <w:p>
      <w:pPr>
        <w:pStyle w:val="FirstParagraph"/>
      </w:pPr>
      <w:r>
        <w:t xml:space="preserve">We can interchange the order of differentiation on the left</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r>
            <m:t>0</m:t>
          </m:r>
          <m:r>
            <m:rPr>
              <m:sty m:val="p"/>
            </m:rPr>
            <m:t>.</m:t>
          </m:r>
        </m:oMath>
      </m:oMathPara>
    </w:p>
    <w:p>
      <w:pPr>
        <w:pStyle w:val="FirstParagraph"/>
      </w:pPr>
      <w:r>
        <w:t xml:space="preserve">We now integrate each of the spatial components and this yields the desired result. ◻</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4"/>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4"/>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4"/>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4"/>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r>
        <w:t xml:space="preserve"> </w:t>
      </w: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5"/>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5"/>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5"/>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26"/>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26"/>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26"/>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03" name="Picture"/>
            <a:graphic>
              <a:graphicData uri="http://schemas.openxmlformats.org/drawingml/2006/picture">
                <pic:pic>
                  <pic:nvPicPr>
                    <pic:cNvPr descr="external/ch-chapter07-Fu-Liang-Zhang-Symmetry-2020-12-00846-g001a-crop.png" id="204" name="Picture"/>
                    <pic:cNvPicPr>
                      <a:picLocks noChangeArrowheads="1" noChangeAspect="1"/>
                    </pic:cNvPicPr>
                  </pic:nvPicPr>
                  <pic:blipFill>
                    <a:blip r:embed="rId202"/>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06" name="Picture"/>
            <a:graphic>
              <a:graphicData uri="http://schemas.openxmlformats.org/drawingml/2006/picture">
                <pic:pic>
                  <pic:nvPicPr>
                    <pic:cNvPr descr="external/ch-chapter07-Kraaiennest_CC-BY-SA-3.0-Stokes_sphere.svg.png" id="207" name="Picture"/>
                    <pic:cNvPicPr>
                      <a:picLocks noChangeArrowheads="1" noChangeAspect="1"/>
                    </pic:cNvPicPr>
                  </pic:nvPicPr>
                  <pic:blipFill>
                    <a:blip r:embed="rId205"/>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09" name="Picture"/>
            <a:graphic>
              <a:graphicData uri="http://schemas.openxmlformats.org/drawingml/2006/picture">
                <pic:pic>
                  <pic:nvPicPr>
                    <pic:cNvPr descr="external/ch-chapter07-J_Mo_Painting-still-from-video-paint-on-surface.jpg" id="210" name="Picture"/>
                    <pic:cNvPicPr>
                      <a:picLocks noChangeArrowheads="1" noChangeAspect="1"/>
                    </pic:cNvPicPr>
                  </pic:nvPicPr>
                  <pic:blipFill>
                    <a:blip r:embed="rId208"/>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27"/>
        </w:numPr>
      </w:pPr>
      <w:r>
        <w:t xml:space="preserve">free surface flows, such as water waves in the ocean,</w:t>
      </w:r>
    </w:p>
    <w:p>
      <w:pPr>
        <w:numPr>
          <w:ilvl w:val="0"/>
          <w:numId w:val="1027"/>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28"/>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28"/>
        </w:numPr>
      </w:pPr>
      <w:r>
        <w:t xml:space="preserve">Several manufacturing processes, for example paint, adhesives or food products, since the spatial scales involved are not large and the fluids are often quite viscous.</w:t>
      </w:r>
    </w:p>
    <w:p>
      <w:pPr>
        <w:numPr>
          <w:ilvl w:val="0"/>
          <w:numId w:val="1028"/>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12" name="Picture"/>
            <a:graphic>
              <a:graphicData uri="http://schemas.openxmlformats.org/drawingml/2006/picture">
                <pic:pic>
                  <pic:nvPicPr>
                    <pic:cNvPr descr="external/ch-chapter07-viscosity-measurement.png" id="213" name="Picture"/>
                    <pic:cNvPicPr>
                      <a:picLocks noChangeArrowheads="1" noChangeAspect="1"/>
                    </pic:cNvPicPr>
                  </pic:nvPicPr>
                  <pic:blipFill>
                    <a:blip r:embed="rId211"/>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29"/>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29"/>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0"/>
        </w:numPr>
      </w:pPr>
      <w:r>
        <w:rPr>
          <w:i/>
          <w:iCs/>
        </w:rPr>
        <w:t xml:space="preserve">Low-Reynolds-number flows (</w:t>
      </w:r>
      <m:oMath>
        <m:r>
          <m:t>R</m:t>
        </m:r>
        <m:r>
          <m:t>e</m:t>
        </m:r>
        <m:r>
          <m:rPr>
            <m:sty m:val="p"/>
          </m:rPr>
          <m:t>≪</m:t>
        </m:r>
        <m:r>
          <m:t>1</m:t>
        </m:r>
      </m:oMath>
      <w:r>
        <w:rPr>
          <w:i/>
          <w:iCs/>
        </w:rPr>
        <w:t xml:space="preserve">):</w:t>
      </w:r>
    </w:p>
    <w:p>
      <w:pPr>
        <w:numPr>
          <w:ilvl w:val="1"/>
          <w:numId w:val="1031"/>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1"/>
        </w:numPr>
      </w:pPr>
      <w:r>
        <w:t xml:space="preserve">These flows are called Stokes flows (after G. G. Stokes who studied them) or creeping flows.</w:t>
      </w:r>
    </w:p>
    <w:p>
      <w:pPr>
        <w:numPr>
          <w:ilvl w:val="1"/>
          <w:numId w:val="1031"/>
        </w:numPr>
      </w:pPr>
      <w:r>
        <w:t xml:space="preserve">Low-Reynolds-number flows are also reversible, meaning that if a force is applied, followed by the reverse of that force then the fluid particles return to their original positions. This</w:t>
      </w:r>
      <w:r>
        <w:t xml:space="preserve"> </w:t>
      </w:r>
      <w:hyperlink r:id="rId214">
        <w:r>
          <w:rPr>
            <w:rStyle w:val="Hyperlink"/>
          </w:rPr>
          <w:t xml:space="preserve">movie</w:t>
        </w:r>
      </w:hyperlink>
      <w:r>
        <w:t xml:space="preserve"> </w:t>
      </w:r>
      <w:r>
        <w:t xml:space="preserve">shows a low-Reynolds-number flow that is reversible, whereas this</w:t>
      </w:r>
      <w:r>
        <w:t xml:space="preserve"> </w:t>
      </w:r>
      <w:hyperlink r:id="rId215">
        <w:r>
          <w:rPr>
            <w:rStyle w:val="Hyperlink"/>
          </w:rPr>
          <w:t xml:space="preserve">movie</w:t>
        </w:r>
      </w:hyperlink>
      <w:r>
        <w:t xml:space="preserve"> </w:t>
      </w:r>
      <w:r>
        <w:t xml:space="preserve">shows a flow with a higher Reynolds number that is not reversible.</w:t>
      </w:r>
    </w:p>
    <w:p>
      <w:pPr>
        <w:numPr>
          <w:ilvl w:val="1"/>
          <w:numId w:val="1031"/>
        </w:numPr>
      </w:pPr>
      <w:r>
        <w:t xml:space="preserve">Inertial effects are negligible and viscous effects are important.</w:t>
      </w:r>
    </w:p>
    <w:p>
      <w:pPr>
        <w:numPr>
          <w:ilvl w:val="0"/>
          <w:numId w:val="1030"/>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2"/>
        </w:numPr>
      </w:pPr>
      <w:r>
        <w:t xml:space="preserve">Examples include flows in most blood vessels that are not capillaries, small fish swimming, not-too-fast flow out of a domestic tap, stirring a cup of tea.</w:t>
      </w:r>
    </w:p>
    <w:p>
      <w:pPr>
        <w:numPr>
          <w:ilvl w:val="1"/>
          <w:numId w:val="1032"/>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0"/>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3"/>
        </w:numPr>
      </w:pPr>
      <w:r>
        <w:t xml:space="preserve">Examples include atmospheric and ocean flows, rivers, large industrial processes, flows around vehicles, airflow in trachea and ships or large animals swimming.</w:t>
      </w:r>
    </w:p>
    <w:p>
      <w:pPr>
        <w:numPr>
          <w:ilvl w:val="1"/>
          <w:numId w:val="1033"/>
        </w:numPr>
      </w:pPr>
      <w:r>
        <w:t xml:space="preserve">Inertial effects are important and viscous effects are small.</w:t>
      </w:r>
    </w:p>
    <w:p>
      <w:pPr>
        <w:numPr>
          <w:ilvl w:val="1"/>
          <w:numId w:val="1033"/>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3"/>
        </w:numPr>
      </w:pPr>
      <w:r>
        <w:t xml:space="preserve">These flows are often unstable or turbulent (especially for very high Reynolds numbers).</w:t>
      </w:r>
    </w:p>
    <w:p>
      <w:pPr>
        <w:pStyle w:val="FirstParagraph"/>
      </w:pPr>
      <w:r>
        <w:t xml:space="preserve">This</w:t>
      </w:r>
      <w:r>
        <w:t xml:space="preserve"> </w:t>
      </w:r>
      <w:hyperlink r:id="rId216">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4"/>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4"/>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5"/>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5"/>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5"/>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5"/>
        </w:numPr>
      </w:pPr>
      <m:oMath>
        <m:r>
          <m:t>R</m:t>
        </m:r>
        <m:r>
          <m:rPr>
            <m:sty m:val="p"/>
          </m:rPr>
          <m:t>=</m:t>
        </m:r>
        <m:r>
          <m:t>8.314</m:t>
        </m:r>
      </m:oMath>
      <w:r>
        <w:t xml:space="preserve"> </w:t>
      </w:r>
      <w:r>
        <w:t xml:space="preserve">J/mol/K is the universal gas constant,</w:t>
      </w:r>
    </w:p>
    <w:p>
      <w:pPr>
        <w:numPr>
          <w:ilvl w:val="0"/>
          <w:numId w:val="1035"/>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17">
        <w:r>
          <w:rPr>
            <w:rStyle w:val="Hyperlink"/>
          </w:rPr>
          <w:t xml:space="preserve">movie</w:t>
        </w:r>
      </w:hyperlink>
      <w:r>
        <w:t xml:space="preserve"> </w:t>
      </w:r>
      <w:r>
        <w:t xml:space="preserve">shows an experiment in which two dye streaks illustrate the motion of a viscous fluid. As can be seen:</w:t>
      </w:r>
    </w:p>
    <w:p>
      <w:pPr>
        <w:numPr>
          <w:ilvl w:val="0"/>
          <w:numId w:val="1036"/>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36"/>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19" name="Picture"/>
            <a:graphic>
              <a:graphicData uri="http://schemas.openxmlformats.org/drawingml/2006/picture">
                <pic:pic>
                  <pic:nvPicPr>
                    <pic:cNvPr descr="external/ch-chapter07-waterstrider-J-Bush-and-D-Hu.jpg" id="220" name="Picture"/>
                    <pic:cNvPicPr>
                      <a:picLocks noChangeArrowheads="1" noChangeAspect="1"/>
                    </pic:cNvPicPr>
                  </pic:nvPicPr>
                  <pic:blipFill>
                    <a:blip r:embed="rId218"/>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22" name="Picture"/>
            <a:graphic>
              <a:graphicData uri="http://schemas.openxmlformats.org/drawingml/2006/picture">
                <pic:pic>
                  <pic:nvPicPr>
                    <pic:cNvPr descr="external/ch-chapter07-surfacetension1.jpg" id="223" name="Picture"/>
                    <pic:cNvPicPr>
                      <a:picLocks noChangeArrowheads="1" noChangeAspect="1"/>
                    </pic:cNvPicPr>
                  </pic:nvPicPr>
                  <pic:blipFill>
                    <a:blip r:embed="rId221"/>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24">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26" name="Picture"/>
            <a:graphic>
              <a:graphicData uri="http://schemas.openxmlformats.org/drawingml/2006/picture">
                <pic:pic>
                  <pic:nvPicPr>
                    <pic:cNvPr descr="external/ch-chapter07-droplet.jpg" id="227" name="Picture"/>
                    <pic:cNvPicPr>
                      <a:picLocks noChangeArrowheads="1" noChangeAspect="1"/>
                    </pic:cNvPicPr>
                  </pic:nvPicPr>
                  <pic:blipFill>
                    <a:blip r:embed="rId225"/>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29" name="Picture"/>
            <a:graphic>
              <a:graphicData uri="http://schemas.openxmlformats.org/drawingml/2006/picture">
                <pic:pic>
                  <pic:nvPicPr>
                    <pic:cNvPr descr="external/ch-chapter07-meniscus.png" id="230" name="Picture"/>
                    <pic:cNvPicPr>
                      <a:picLocks noChangeArrowheads="1" noChangeAspect="1"/>
                    </pic:cNvPicPr>
                  </pic:nvPicPr>
                  <pic:blipFill>
                    <a:blip r:embed="rId228"/>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37"/>
        </w:numPr>
      </w:pPr>
      <w:r>
        <w:t xml:space="preserve">Flat surface: no net surface tension force</w:t>
      </w:r>
      <w:r>
        <w:t xml:space="preserve"> </w:t>
      </w:r>
      <m:oMath>
        <m:r>
          <m:rPr>
            <m:sty m:val="p"/>
          </m:rPr>
          <m:t>→</m:t>
        </m:r>
      </m:oMath>
      <w:r>
        <w:t xml:space="preserve"> </w:t>
      </w:r>
      <w:r>
        <w:t xml:space="preserve">pressures equal.</w:t>
      </w:r>
    </w:p>
    <w:p>
      <w:pPr>
        <w:numPr>
          <w:ilvl w:val="0"/>
          <w:numId w:val="1037"/>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37"/>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38"/>
        </w:numPr>
      </w:pPr>
      <w:r>
        <w:t xml:space="preserve">Shear stress: the components tangential to the surface</w:t>
      </w:r>
    </w:p>
    <w:p>
      <w:pPr>
        <w:numPr>
          <w:ilvl w:val="0"/>
          <w:numId w:val="1038"/>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39"/>
        </w:numPr>
      </w:pPr>
      <w:r>
        <w:t xml:space="preserve">The wall shear stress equals the fluid shear viscosity multiplied by the normal derivative of the tangential velocity.</w:t>
      </w:r>
    </w:p>
    <w:p>
      <w:pPr>
        <w:numPr>
          <w:ilvl w:val="0"/>
          <w:numId w:val="1039"/>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32" name="Picture"/>
            <a:graphic>
              <a:graphicData uri="http://schemas.openxmlformats.org/drawingml/2006/picture">
                <pic:pic>
                  <pic:nvPicPr>
                    <pic:cNvPr descr="external/ch-chapter07-Cone_and_plate.jpg" id="233" name="Picture"/>
                    <pic:cNvPicPr>
                      <a:picLocks noChangeArrowheads="1" noChangeAspect="1"/>
                    </pic:cNvPicPr>
                  </pic:nvPicPr>
                  <pic:blipFill>
                    <a:blip r:embed="rId231"/>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0"/>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35" name="Picture"/>
            <a:graphic>
              <a:graphicData uri="http://schemas.openxmlformats.org/drawingml/2006/picture">
                <pic:pic>
                  <pic:nvPicPr>
                    <pic:cNvPr descr="external/ch-chapter07-stress-surface.jpg" id="236" name="Picture"/>
                    <pic:cNvPicPr>
                      <a:picLocks noChangeArrowheads="1" noChangeAspect="1"/>
                    </pic:cNvPicPr>
                  </pic:nvPicPr>
                  <pic:blipFill>
                    <a:blip r:embed="rId234"/>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0"/>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0"/>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0"/>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38" name="Picture"/>
            <a:graphic>
              <a:graphicData uri="http://schemas.openxmlformats.org/drawingml/2006/picture">
                <pic:pic>
                  <pic:nvPicPr>
                    <pic:cNvPr descr="external/ch-chapter07-stress-on-square.jpg" id="239" name="Picture"/>
                    <pic:cNvPicPr>
                      <a:picLocks noChangeArrowheads="1" noChangeAspect="1"/>
                    </pic:cNvPicPr>
                  </pic:nvPicPr>
                  <pic:blipFill>
                    <a:blip r:embed="rId237"/>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1"/>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1"/>
        </w:numPr>
      </w:pPr>
      <w:r>
        <w:t xml:space="preserve">The</w:t>
      </w:r>
      <w:r>
        <w:t xml:space="preserve"> </w:t>
      </w:r>
      <m:oMath>
        <m:r>
          <m:t>z</m:t>
        </m:r>
      </m:oMath>
      <w:r>
        <w:t xml:space="preserve">-axis points outwards from the figure right-handed axes.</w:t>
      </w:r>
    </w:p>
    <w:p>
      <w:pPr>
        <w:numPr>
          <w:ilvl w:val="1"/>
          <w:numId w:val="1041"/>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2"/>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2"/>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41" name="Picture"/>
            <a:graphic>
              <a:graphicData uri="http://schemas.openxmlformats.org/drawingml/2006/picture">
                <pic:pic>
                  <pic:nvPicPr>
                    <pic:cNvPr descr="external/ch-chapter07-Portrait_of_Sir_Isaac_Newton.jpg" id="242" name="Picture"/>
                    <pic:cNvPicPr>
                      <a:picLocks noChangeArrowheads="1" noChangeAspect="1"/>
                    </pic:cNvPicPr>
                  </pic:nvPicPr>
                  <pic:blipFill>
                    <a:blip r:embed="rId24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3"/>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3"/>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3"/>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4"/>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4"/>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5"/>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5"/>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5"/>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5"/>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5"/>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46"/>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46"/>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46"/>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46"/>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47"/>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44" name="Picture"/>
            <a:graphic>
              <a:graphicData uri="http://schemas.openxmlformats.org/drawingml/2006/picture">
                <pic:pic>
                  <pic:nvPicPr>
                    <pic:cNvPr descr="external/ch-chapter07-nonnewtonian.jpg" id="245" name="Picture"/>
                    <pic:cNvPicPr>
                      <a:picLocks noChangeArrowheads="1" noChangeAspect="1"/>
                    </pic:cNvPicPr>
                  </pic:nvPicPr>
                  <pic:blipFill>
                    <a:blip r:embed="rId243"/>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46">
        <w:r>
          <w:rPr>
            <w:rStyle w:val="Hyperlink"/>
          </w:rPr>
          <w:t xml:space="preserve">video</w:t>
        </w:r>
      </w:hyperlink>
      <w:r>
        <w:t xml:space="preserve"> </w:t>
      </w:r>
      <w:r>
        <w:t xml:space="preserve">on shear thickening fluids is both fun and educational.</w:t>
      </w:r>
    </w:p>
    <w:p>
      <w:pPr>
        <w:numPr>
          <w:ilvl w:val="0"/>
          <w:numId w:val="1047"/>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47"/>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48" name="Picture"/>
            <a:graphic>
              <a:graphicData uri="http://schemas.openxmlformats.org/drawingml/2006/picture">
                <pic:pic>
                  <pic:nvPicPr>
                    <pic:cNvPr descr="external/ch-chapter07-artery.jpg" id="249" name="Picture"/>
                    <pic:cNvPicPr>
                      <a:picLocks noChangeArrowheads="1" noChangeAspect="1"/>
                    </pic:cNvPicPr>
                  </pic:nvPicPr>
                  <pic:blipFill>
                    <a:blip r:embed="rId247"/>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51" name="Picture"/>
            <a:graphic>
              <a:graphicData uri="http://schemas.openxmlformats.org/drawingml/2006/picture">
                <pic:pic>
                  <pic:nvPicPr>
                    <pic:cNvPr descr="external/ch-chapter07-liquid-crystals.jpg" id="252" name="Picture"/>
                    <pic:cNvPicPr>
                      <a:picLocks noChangeArrowheads="1" noChangeAspect="1"/>
                    </pic:cNvPicPr>
                  </pic:nvPicPr>
                  <pic:blipFill>
                    <a:blip r:embed="rId250"/>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54" name="Picture"/>
            <a:graphic>
              <a:graphicData uri="http://schemas.openxmlformats.org/drawingml/2006/picture">
                <pic:pic>
                  <pic:nvPicPr>
                    <pic:cNvPr descr="external/ch-chapter07-sample-flow1.jpg" id="255" name="Picture"/>
                    <pic:cNvPicPr>
                      <a:picLocks noChangeArrowheads="1" noChangeAspect="1"/>
                    </pic:cNvPicPr>
                  </pic:nvPicPr>
                  <pic:blipFill>
                    <a:blip r:embed="rId253"/>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56" w:name="subsec-examples-2-3"/>
      <w:bookmarkEnd w:id="256"/>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48"/>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48"/>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57" w:name="subsec-examples-3-3"/>
      <w:bookmarkEnd w:id="257"/>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59" name="Picture"/>
            <a:graphic>
              <a:graphicData uri="http://schemas.openxmlformats.org/drawingml/2006/picture">
                <pic:pic>
                  <pic:nvPicPr>
                    <pic:cNvPr descr="external/ch-chapter07-small-cube.jpg" id="260" name="Picture"/>
                    <pic:cNvPicPr>
                      <a:picLocks noChangeArrowheads="1" noChangeAspect="1"/>
                    </pic:cNvPicPr>
                  </pic:nvPicPr>
                  <pic:blipFill>
                    <a:blip r:embed="rId258"/>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61">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As mentioned in</w:t>
      </w:r>
      <w:r>
        <w:t xml:space="preserve"> </w:t>
      </w:r>
      <w:hyperlink w:anchor="rem-RTT-control-volume">
        <w:r>
          <w:rPr>
            <w:rStyle w:val="Hyperlink"/>
          </w:rPr>
          <w:t xml:space="preserve">Remark </w:t>
        </w:r>
        <w:hyperlink w:anchor="rem-RTT-control-volume">
          <w:r>
            <w:rPr>
              <w:rStyle w:val="Hyperlink"/>
            </w:rPr>
            <w:t xml:space="preserve">[rem-RTT-control-volume]</w:t>
          </w:r>
        </w:hyperlink>
      </w:hyperlink>
      <w:r>
        <w:t xml:space="preserve">, 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62">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63" w:name="subsec-example-application-2-3"/>
      <w:bookmarkEnd w:id="263"/>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49"/>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49"/>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0"/>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0"/>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0"/>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1"/>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1"/>
        </w:numPr>
      </w:pPr>
      <m:oMath>
        <m:r>
          <m:t>T</m:t>
        </m:r>
      </m:oMath>
      <w:r>
        <w:t xml:space="preserve"> </w:t>
      </w:r>
      <w:r>
        <w:t xml:space="preserve">is the temperature of the fluid,</w:t>
      </w:r>
    </w:p>
    <w:p>
      <w:pPr>
        <w:numPr>
          <w:ilvl w:val="0"/>
          <w:numId w:val="1051"/>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1"/>
        </w:numPr>
      </w:pPr>
      <m:oMath>
        <m:r>
          <m:rPr>
            <m:sty m:val="p"/>
          </m:rPr>
          <m:t>Φ</m:t>
        </m:r>
      </m:oMath>
      <w:r>
        <w:t xml:space="preserve"> </w:t>
      </w:r>
      <w:r>
        <w:t xml:space="preserve">is the rate of heating due to viscous stresses.</w:t>
      </w:r>
    </w:p>
    <w:p>
      <w:pPr>
        <w:numPr>
          <w:ilvl w:val="0"/>
          <w:numId w:val="1051"/>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2"/>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2"/>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3"/>
        </w:numPr>
      </w:pPr>
      <w:r>
        <w:t xml:space="preserve">flow in a curved pipe for small Dean numbers (proportional to the Reynolds number times the square root of the curvature of the pipe),</w:t>
      </w:r>
    </w:p>
    <w:p>
      <w:pPr>
        <w:numPr>
          <w:ilvl w:val="1"/>
          <w:numId w:val="1053"/>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2"/>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2"/>
        </w:numPr>
      </w:pPr>
      <w:r>
        <w:t xml:space="preserve">In many cases, we cannot solve the equations analytically, but we can find a solution by simulating them on a computer.</w:t>
      </w:r>
    </w:p>
    <w:p>
      <w:pPr>
        <w:numPr>
          <w:ilvl w:val="0"/>
          <w:numId w:val="1052"/>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2"/>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4"/>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4"/>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4"/>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4"/>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4"/>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4"/>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4"/>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4"/>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4"/>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5"/>
        </w:numPr>
      </w:pPr>
      <w:r>
        <w:t xml:space="preserve">The flow is unidirectional and parallel to the surface.</w:t>
      </w:r>
    </w:p>
    <w:p>
      <w:pPr>
        <w:numPr>
          <w:ilvl w:val="0"/>
          <w:numId w:val="1055"/>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65" name="Picture"/>
            <a:graphic>
              <a:graphicData uri="http://schemas.openxmlformats.org/drawingml/2006/picture">
                <pic:pic>
                  <pic:nvPicPr>
                    <pic:cNvPr descr="external/ch-chapter07-shear-flow.jpg" id="266" name="Picture"/>
                    <pic:cNvPicPr>
                      <a:picLocks noChangeArrowheads="1" noChangeAspect="1"/>
                    </pic:cNvPicPr>
                  </pic:nvPicPr>
                  <pic:blipFill>
                    <a:blip r:embed="rId264"/>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56"/>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56"/>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56"/>
        </w:numPr>
      </w:pPr>
      <m:oMath>
        <m:r>
          <m:rPr>
            <m:sty m:val="p"/>
          </m:rPr>
          <m:t>−</m:t>
        </m:r>
        <m:r>
          <m:rPr>
            <m:sty m:val="p"/>
          </m:rPr>
          <m:t>∇</m:t>
        </m:r>
        <m:r>
          <m:t>p</m:t>
        </m:r>
      </m:oMath>
      <w:r>
        <w:t xml:space="preserve">: The pressure is uniform, so this term is zero.</w:t>
      </w:r>
    </w:p>
    <w:p>
      <w:pPr>
        <w:numPr>
          <w:ilvl w:val="0"/>
          <w:numId w:val="1056"/>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56"/>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68" name="Picture"/>
            <a:graphic>
              <a:graphicData uri="http://schemas.openxmlformats.org/drawingml/2006/picture">
                <pic:pic>
                  <pic:nvPicPr>
                    <pic:cNvPr descr="external/ch-chapter07-couette.jpg" id="269" name="Picture"/>
                    <pic:cNvPicPr>
                      <a:picLocks noChangeArrowheads="1" noChangeAspect="1"/>
                    </pic:cNvPicPr>
                  </pic:nvPicPr>
                  <pic:blipFill>
                    <a:blip r:embed="rId267"/>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57"/>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57"/>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57"/>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57"/>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58"/>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58"/>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58"/>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59"/>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59"/>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59"/>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71" name="Picture"/>
            <a:graphic>
              <a:graphicData uri="http://schemas.openxmlformats.org/drawingml/2006/picture">
                <pic:pic>
                  <pic:nvPicPr>
                    <pic:cNvPr descr="external/ch-chapter07-poiseuille.jpg" id="272" name="Picture"/>
                    <pic:cNvPicPr>
                      <a:picLocks noChangeArrowheads="1" noChangeAspect="1"/>
                    </pic:cNvPicPr>
                  </pic:nvPicPr>
                  <pic:blipFill>
                    <a:blip r:embed="rId270"/>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0"/>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1"/>
        </w:numPr>
      </w:pPr>
      <w:r>
        <w:t xml:space="preserve">Unidirectional axial flow (purely along the pipe)</w:t>
      </w:r>
    </w:p>
    <w:p>
      <w:pPr>
        <w:numPr>
          <w:ilvl w:val="1"/>
          <w:numId w:val="1061"/>
        </w:numPr>
      </w:pPr>
      <w:r>
        <w:t xml:space="preserve">Axisymmetric</w:t>
      </w:r>
    </w:p>
    <w:p>
      <w:pPr>
        <w:numPr>
          <w:ilvl w:val="1"/>
          <w:numId w:val="1061"/>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0"/>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74" name="Picture"/>
            <a:graphic>
              <a:graphicData uri="http://schemas.openxmlformats.org/drawingml/2006/picture">
                <pic:pic>
                  <pic:nvPicPr>
                    <pic:cNvPr descr="external/ch-chapter07-womersley.jpg" id="275" name="Picture"/>
                    <pic:cNvPicPr>
                      <a:picLocks noChangeArrowheads="1" noChangeAspect="1"/>
                    </pic:cNvPicPr>
                  </pic:nvPicPr>
                  <pic:blipFill>
                    <a:blip r:embed="rId273"/>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77" name="Picture"/>
            <a:graphic>
              <a:graphicData uri="http://schemas.openxmlformats.org/drawingml/2006/picture">
                <pic:pic>
                  <pic:nvPicPr>
                    <pic:cNvPr descr="external/ch-chapter07-dean.jpg" id="278" name="Picture"/>
                    <pic:cNvPicPr>
                      <a:picLocks noChangeArrowheads="1" noChangeAspect="1"/>
                    </pic:cNvPicPr>
                  </pic:nvPicPr>
                  <pic:blipFill>
                    <a:blip r:embed="rId276"/>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2"/>
        </w:numPr>
      </w:pPr>
      <w:r>
        <w:t xml:space="preserve">Parallel fixed plates</w:t>
      </w:r>
    </w:p>
    <w:p>
      <w:pPr>
        <w:numPr>
          <w:ilvl w:val="0"/>
          <w:numId w:val="1062"/>
        </w:numPr>
      </w:pPr>
      <w:r>
        <w:t xml:space="preserve">Two-dimensional flow</w:t>
      </w:r>
    </w:p>
    <w:p>
      <w:pPr>
        <w:numPr>
          <w:ilvl w:val="0"/>
          <w:numId w:val="1062"/>
        </w:numPr>
      </w:pPr>
      <w:r>
        <w:t xml:space="preserve">Steady flow</w:t>
      </w:r>
    </w:p>
    <w:p>
      <w:pPr>
        <w:numPr>
          <w:ilvl w:val="0"/>
          <w:numId w:val="1062"/>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79">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281" name="Picture"/>
            <a:graphic>
              <a:graphicData uri="http://schemas.openxmlformats.org/drawingml/2006/picture">
                <pic:pic>
                  <pic:nvPicPr>
                    <pic:cNvPr descr="external/ch-chapter07-channel.jpg" id="282" name="Picture"/>
                    <pic:cNvPicPr>
                      <a:picLocks noChangeArrowheads="1" noChangeAspect="1"/>
                    </pic:cNvPicPr>
                  </pic:nvPicPr>
                  <pic:blipFill>
                    <a:blip r:embed="rId280"/>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3"/>
        </w:numPr>
      </w:pPr>
      <w:r>
        <w:t xml:space="preserve">Coaxial cylinders, rotating at different constant angular velocities</w:t>
      </w:r>
    </w:p>
    <w:p>
      <w:pPr>
        <w:numPr>
          <w:ilvl w:val="0"/>
          <w:numId w:val="1063"/>
        </w:numPr>
      </w:pPr>
      <w:r>
        <w:t xml:space="preserve">Two-dimensional flow (no dependence on</w:t>
      </w:r>
      <w:r>
        <w:t xml:space="preserve"> </w:t>
      </w:r>
      <m:oMath>
        <m:r>
          <m:t>z</m:t>
        </m:r>
      </m:oMath>
      <w:r>
        <w:t xml:space="preserve">-coordinate)</w:t>
      </w:r>
    </w:p>
    <w:p>
      <w:pPr>
        <w:numPr>
          <w:ilvl w:val="0"/>
          <w:numId w:val="1063"/>
        </w:numPr>
      </w:pPr>
      <w:r>
        <w:t xml:space="preserve">Axisymmetric flow</w:t>
      </w:r>
    </w:p>
    <w:p>
      <w:pPr>
        <w:numPr>
          <w:ilvl w:val="0"/>
          <w:numId w:val="1063"/>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284" name="Picture"/>
            <a:graphic>
              <a:graphicData uri="http://schemas.openxmlformats.org/drawingml/2006/picture">
                <pic:pic>
                  <pic:nvPicPr>
                    <pic:cNvPr descr="external/ch-chapter07-axisym-couette.jpg" id="285" name="Picture"/>
                    <pic:cNvPicPr>
                      <a:picLocks noChangeArrowheads="1" noChangeAspect="1"/>
                    </pic:cNvPicPr>
                  </pic:nvPicPr>
                  <pic:blipFill>
                    <a:blip r:embed="rId283"/>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287" name="Picture"/>
            <a:graphic>
              <a:graphicData uri="http://schemas.openxmlformats.org/drawingml/2006/picture">
                <pic:pic>
                  <pic:nvPicPr>
                    <pic:cNvPr descr="external/ch-chapter07-stokes-boundary-layer-setup.jpg" id="288" name="Picture"/>
                    <pic:cNvPicPr>
                      <a:picLocks noChangeArrowheads="1" noChangeAspect="1"/>
                    </pic:cNvPicPr>
                  </pic:nvPicPr>
                  <pic:blipFill>
                    <a:blip r:embed="rId286"/>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4"/>
        </w:numPr>
      </w:pPr>
      <w:r>
        <w:t xml:space="preserve">Write down the equations and boundary conditions governing the flow.</w:t>
      </w:r>
    </w:p>
    <w:p>
      <w:pPr>
        <w:numPr>
          <w:ilvl w:val="0"/>
          <w:numId w:val="1000"/>
        </w:numPr>
      </w:pPr>
      <w:r>
        <w:rPr>
          <w:b/>
          <w:bCs/>
        </w:rPr>
        <w:t xml:space="preserve">Solution</w:t>
      </w:r>
      <w:r>
        <w:t xml:space="preserve">.</w:t>
      </w:r>
      <w:bookmarkStart w:id="289" w:name="example-stokes-boundary-layer-3-2"/>
      <w:bookmarkEnd w:id="289"/>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4"/>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290" w:name="example-stokes-boundary-layer-4-2"/>
      <w:bookmarkEnd w:id="290"/>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4"/>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291" w:name="example-stokes-boundary-layer-5-2"/>
      <w:bookmarkEnd w:id="291"/>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4"/>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292" w:name="example-stokes-boundary-layer-6-2"/>
      <w:bookmarkEnd w:id="292"/>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294" name="Picture"/>
            <a:graphic>
              <a:graphicData uri="http://schemas.openxmlformats.org/drawingml/2006/picture">
                <pic:pic>
                  <pic:nvPicPr>
                    <pic:cNvPr descr="external/ch-chapter07-stokes-boundary-layer.jpg" id="295" name="Picture"/>
                    <pic:cNvPicPr>
                      <a:picLocks noChangeArrowheads="1" noChangeAspect="1"/>
                    </pic:cNvPicPr>
                  </pic:nvPicPr>
                  <pic:blipFill>
                    <a:blip r:embed="rId293"/>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297" name="Picture"/>
            <a:graphic>
              <a:graphicData uri="http://schemas.openxmlformats.org/drawingml/2006/picture">
                <pic:pic>
                  <pic:nvPicPr>
                    <pic:cNvPr descr="external/ch-chapter07-low-reynolds-sphere.png" id="298" name="Picture"/>
                    <pic:cNvPicPr>
                      <a:picLocks noChangeArrowheads="1" noChangeAspect="1"/>
                    </pic:cNvPicPr>
                  </pic:nvPicPr>
                  <pic:blipFill>
                    <a:blip r:embed="rId296"/>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00" name="Picture"/>
            <a:graphic>
              <a:graphicData uri="http://schemas.openxmlformats.org/drawingml/2006/picture">
                <pic:pic>
                  <pic:nvPicPr>
                    <pic:cNvPr descr="external/ch-chapter07-sphere-through-fluid.jpg" id="301" name="Picture"/>
                    <pic:cNvPicPr>
                      <a:picLocks noChangeArrowheads="1" noChangeAspect="1"/>
                    </pic:cNvPicPr>
                  </pic:nvPicPr>
                  <pic:blipFill>
                    <a:blip r:embed="rId299"/>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For axisymmetric flow with no swirl, we can write the velocity in terms of a</w:t>
      </w:r>
      <w:r>
        <w:t xml:space="preserve"> </w:t>
      </w:r>
      <w:r>
        <w:rPr>
          <w:i/>
          <w:iCs/>
        </w:rPr>
        <w:t xml:space="preserve">Stokes streamfunction</w:t>
      </w:r>
      <w:r>
        <w:t xml:space="preserve"> </w:t>
      </w:r>
      <m:oMath>
        <m:r>
          <m:rPr>
            <m:sty m:val="p"/>
          </m:rPr>
          <m:t>Ψ</m:t>
        </m:r>
        <m:r>
          <m:rPr>
            <m:sty m:val="p"/>
          </m:rPr>
          <m:t>(</m:t>
        </m:r>
        <m:r>
          <m:t>r</m:t>
        </m:r>
        <m:r>
          <m:rPr>
            <m:sty m:val="p"/>
          </m:rPr>
          <m:t>,</m:t>
        </m:r>
        <m:r>
          <m:t>θ</m:t>
        </m:r>
        <m:r>
          <m:rPr>
            <m:sty m:val="p"/>
          </m:rPr>
          <m:t>)</m:t>
        </m:r>
      </m:oMath>
      <w:r>
        <w:t xml:space="preserve">, defined by</w:t>
      </w:r>
    </w:p>
    <w:p>
      <w:pPr>
        <w:pStyle w:val="BodyText"/>
      </w:pPr>
      <w:r>
        <w:t xml:space="preserve">$$\begin{equation*}
    \boldsymbol{u}= \nabla \times \left(\frac{\Psi}{r\sin\theta}\hat\boldsymbol{\phi}\right),
    \end{equation*}$$</w:t>
      </w:r>
    </w:p>
    <w:p>
      <w:pPr>
        <w:pStyle w:val="FirstParagraph"/>
      </w:pPr>
      <w:r>
        <w:t xml:space="preserve">which is the axisymmetric analogue of the two-dimensional streamfunction of</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in particular,</w:t>
      </w:r>
      <w:r>
        <w:t xml:space="preserve"> </w:t>
      </w:r>
      <m:oMath>
        <m:r>
          <m:rPr>
            <m:sty m:val="p"/>
          </m:rPr>
          <m:t>Ψ</m:t>
        </m:r>
      </m:oMath>
      <w:r>
        <w:t xml:space="preserve"> </w:t>
      </w:r>
      <w:r>
        <w:t xml:space="preserve">is constant along streamlines. The velocity components are then</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Taking the curl of the velocity,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5"/>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5"/>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6"/>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6"/>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66"/>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It is instructive to compare this with the inviscid, irrotational flow past a sphere, for which</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d>
            <m:dPr>
              <m:begChr m:val="("/>
              <m:sepChr m:val=""/>
              <m:endChr m:val=")"/>
              <m:grow/>
            </m:dPr>
            <m:e>
              <m:sSup>
                <m:e>
                  <m:r>
                    <m:t>r</m:t>
                  </m:r>
                </m:e>
                <m:sup>
                  <m:r>
                    <m:t>2</m:t>
                  </m:r>
                </m:sup>
              </m:sSup>
              <m:r>
                <m:rPr>
                  <m:sty m:val="p"/>
                </m:rPr>
                <m:t>−</m:t>
              </m:r>
              <m:f>
                <m:fPr>
                  <m:type m:val="bar"/>
                </m:fPr>
                <m:num>
                  <m:sSup>
                    <m:e>
                      <m:r>
                        <m:t>a</m:t>
                      </m:r>
                    </m:e>
                    <m:sup>
                      <m:r>
                        <m:t>3</m:t>
                      </m:r>
                    </m:sup>
                  </m:sSup>
                </m:num>
                <m:den>
                  <m:r>
                    <m:t>r</m:t>
                  </m:r>
                </m:den>
              </m:f>
            </m:e>
          </m:d>
          <m:sSup>
            <m:e>
              <m:r>
                <m:rPr>
                  <m:sty m:val="p"/>
                </m:rPr>
                <m:t>sin</m:t>
              </m:r>
            </m:e>
            <m:sup>
              <m:r>
                <m:t>2</m:t>
              </m:r>
            </m:sup>
          </m:sSup>
          <m:r>
            <m:t>θ</m:t>
          </m:r>
          <m:r>
            <m:rPr>
              <m:sty m:val="p"/>
            </m:rPr>
            <m:t>.</m:t>
          </m:r>
        </m:oMath>
      </m:oMathPara>
    </w:p>
    <w:p>
      <w:pPr>
        <w:pStyle w:val="FirstParagraph"/>
      </w:pPr>
      <w:r>
        <w:t xml:space="preserve">The two solutions agree in the far field, but they differ near the sphere: the Stokes solution satisfies the no-slip condition and has non-zero vorticity. Note that for any real fluid (i.e. one with viscosity), the Stokes solution would only be seen at low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67"/>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67"/>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67"/>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03" name="Picture"/>
            <a:graphic>
              <a:graphicData uri="http://schemas.openxmlformats.org/drawingml/2006/picture">
                <pic:pic>
                  <pic:nvPicPr>
                    <pic:cNvPr descr="external/ch-chapter07-Bessel_Functions_1st_Kind_n0_1_2-eps-converted-to.jpg" id="304" name="Picture"/>
                    <pic:cNvPicPr>
                      <a:picLocks noChangeArrowheads="1" noChangeAspect="1"/>
                    </pic:cNvPicPr>
                  </pic:nvPicPr>
                  <pic:blipFill>
                    <a:blip r:embed="rId302"/>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06" name="Picture"/>
            <a:graphic>
              <a:graphicData uri="http://schemas.openxmlformats.org/drawingml/2006/picture">
                <pic:pic>
                  <pic:nvPicPr>
                    <pic:cNvPr descr="external/ch-chapter-07-Bessel_Functions_2nd_Kind_n0_1_2-eps-converted-to.jpg" id="307" name="Picture"/>
                    <pic:cNvPicPr>
                      <a:picLocks noChangeArrowheads="1" noChangeAspect="1"/>
                    </pic:cNvPicPr>
                  </pic:nvPicPr>
                  <pic:blipFill>
                    <a:blip r:embed="rId305"/>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68"/>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68"/>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09" name="Picture"/>
            <a:graphic>
              <a:graphicData uri="http://schemas.openxmlformats.org/drawingml/2006/picture">
                <pic:pic>
                  <pic:nvPicPr>
                    <pic:cNvPr descr="external/ch-chapter07-low-medium-high-womersley-number.jpg" id="310" name="Picture"/>
                    <pic:cNvPicPr>
                      <a:picLocks noChangeArrowheads="1" noChangeAspect="1"/>
                    </pic:cNvPicPr>
                  </pic:nvPicPr>
                  <pic:blipFill>
                    <a:blip r:embed="rId308"/>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Warning</w:t>
      </w:r>
      <w:r>
        <w:t xml:space="preserve">ws-viscousflows-2-1</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69"/>
        </w:numPr>
      </w:pPr>
      <w:r>
        <w:t xml:space="preserve">flow past the wing of a jumbo jet at 150 m/s (roughly half the speed of sound);</w:t>
      </w:r>
    </w:p>
    <w:p>
      <w:pPr>
        <w:numPr>
          <w:ilvl w:val="0"/>
          <w:numId w:val="1069"/>
        </w:numPr>
      </w:pPr>
      <w:r>
        <w:t xml:space="preserve">blood flow in a large artery (diameter 2 cm) at 0.3 m/s;</w:t>
      </w:r>
    </w:p>
    <w:p>
      <w:pPr>
        <w:numPr>
          <w:ilvl w:val="0"/>
          <w:numId w:val="1069"/>
        </w:numPr>
      </w:pPr>
      <w:r>
        <w:t xml:space="preserve">a thick layer of honey draining off a spoon at 1 cm/s;</w:t>
      </w:r>
    </w:p>
    <w:p>
      <w:pPr>
        <w:numPr>
          <w:ilvl w:val="0"/>
          <w:numId w:val="1069"/>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0"/>
        </w:numPr>
      </w:pPr>
      <w:r>
        <w:t xml:space="preserve">Write down suitable boundary conditions at the cylinder surface and far from the cylinder.</w:t>
      </w:r>
    </w:p>
    <w:p>
      <w:pPr>
        <w:numPr>
          <w:ilvl w:val="0"/>
          <w:numId w:val="1070"/>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0"/>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1"/>
        </w:numPr>
      </w:pPr>
      <w:r>
        <w:t xml:space="preserve">Check the dimensions of the Stokes drag. Is the dimension what you expect?</w:t>
      </w:r>
    </w:p>
    <w:p>
      <w:pPr>
        <w:numPr>
          <w:ilvl w:val="0"/>
          <w:numId w:val="1071"/>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1"/>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1"/>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1"/>
        </w:numPr>
      </w:pPr>
      <w:r>
        <w:t xml:space="preserve">Sketch the velocity as a function of time.</w:t>
      </w:r>
    </w:p>
    <w:p>
      <w:pPr>
        <w:numPr>
          <w:ilvl w:val="0"/>
          <w:numId w:val="1071"/>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1"/>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12" name="Picture"/>
            <a:graphic>
              <a:graphicData uri="http://schemas.openxmlformats.org/drawingml/2006/picture">
                <pic:pic>
                  <pic:nvPicPr>
                    <pic:cNvPr descr="external/ch-chapter07-plate.jpg" id="313" name="Picture"/>
                    <pic:cNvPicPr>
                      <a:picLocks noChangeArrowheads="1" noChangeAspect="1"/>
                    </pic:cNvPicPr>
                  </pic:nvPicPr>
                  <pic:blipFill>
                    <a:blip r:embed="rId311"/>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2"/>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2"/>
        </w:numPr>
      </w:pPr>
      <w:r>
        <w:t xml:space="preserve">Find the drag force on the plate.</w:t>
      </w:r>
    </w:p>
    <w:p>
      <w:pPr>
        <w:numPr>
          <w:ilvl w:val="0"/>
          <w:numId w:val="1000"/>
        </w:numPr>
      </w:pPr>
      <w:r>
        <w:rPr>
          <w:b/>
          <w:bCs/>
        </w:rPr>
        <w:t xml:space="preserve">Hint</w:t>
      </w:r>
      <w:r>
        <w:t xml:space="preserve">.</w:t>
      </w:r>
      <w:bookmarkStart w:id="314" w:name="ps-stress-plate-4-2"/>
      <w:bookmarkEnd w:id="314"/>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2"/>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3"/>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3"/>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3"/>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4"/>
        </w:numPr>
      </w:pPr>
      <w:r>
        <w:t xml:space="preserve">Write down the boundary conditions to apply at each of the plates.</w:t>
      </w:r>
    </w:p>
    <w:p>
      <w:pPr>
        <w:numPr>
          <w:ilvl w:val="0"/>
          <w:numId w:val="1074"/>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4"/>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4"/>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4"/>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4"/>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4"/>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5"/>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15" w:name="ws-viscousflows-9-3-2"/>
      <w:bookmarkEnd w:id="315"/>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5"/>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16" w:name="ws-viscousflows-9-4-2"/>
      <w:bookmarkEnd w:id="316"/>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5"/>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76"/>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76"/>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76"/>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77"/>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78"/>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79"/>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79"/>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79"/>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79"/>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0"/>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1"/>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1"/>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1"/>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2"/>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2"/>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2"/>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2"/>
        </w:numPr>
      </w:pPr>
      <w:r>
        <w:t xml:space="preserve">Find a particular integral to this equation, i.e. any solution that satisfies the inhomogeneous equation</w:t>
      </w:r>
    </w:p>
    <w:p>
      <w:pPr>
        <w:numPr>
          <w:ilvl w:val="0"/>
          <w:numId w:val="1082"/>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18" name="Picture"/>
            <a:graphic>
              <a:graphicData uri="http://schemas.openxmlformats.org/drawingml/2006/picture">
                <pic:pic>
                  <pic:nvPicPr>
                    <pic:cNvPr descr="external/ch-chapter07-womersley1.pdf" id="319" name="Picture"/>
                    <pic:cNvPicPr>
                      <a:picLocks noChangeArrowheads="1" noChangeAspect="1"/>
                    </pic:cNvPicPr>
                  </pic:nvPicPr>
                  <pic:blipFill>
                    <a:blip r:embed="rId317"/>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1" name="Picture"/>
            <a:graphic>
              <a:graphicData uri="http://schemas.openxmlformats.org/drawingml/2006/picture">
                <pic:pic>
                  <pic:nvPicPr>
                    <pic:cNvPr descr="external/ch-chapter07-womersley10.pdf" id="322" name="Picture"/>
                    <pic:cNvPicPr>
                      <a:picLocks noChangeArrowheads="1" noChangeAspect="1"/>
                    </pic:cNvPicPr>
                  </pic:nvPicPr>
                  <pic:blipFill>
                    <a:blip r:embed="rId320"/>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4" name="Picture"/>
            <a:graphic>
              <a:graphicData uri="http://schemas.openxmlformats.org/drawingml/2006/picture">
                <pic:pic>
                  <pic:nvPicPr>
                    <pic:cNvPr descr="external/ch-chapter07-womersley100.pdf" id="325" name="Picture"/>
                    <pic:cNvPicPr>
                      <a:picLocks noChangeArrowheads="1" noChangeAspect="1"/>
                    </pic:cNvPicPr>
                  </pic:nvPicPr>
                  <pic:blipFill>
                    <a:blip r:embed="rId323"/>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3"/>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3"/>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4"/>
        </w:numPr>
      </w:pPr>
      <w:r>
        <w:t xml:space="preserve">Write down the boundary conditions to be applied.</w:t>
      </w:r>
    </w:p>
    <w:p>
      <w:pPr>
        <w:numPr>
          <w:ilvl w:val="0"/>
          <w:numId w:val="1084"/>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4"/>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4"/>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4"/>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4"/>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4"/>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5"/>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5"/>
        </w:numPr>
      </w:pPr>
      <w:r>
        <w:t xml:space="preserve">Show that this flow is incompressible.</w:t>
      </w:r>
    </w:p>
    <w:p>
      <w:pPr>
        <w:numPr>
          <w:ilvl w:val="0"/>
          <w:numId w:val="1085"/>
        </w:numPr>
      </w:pPr>
      <w:r>
        <w:t xml:space="preserve">Find the components of the stress tensor.</w:t>
      </w:r>
    </w:p>
    <w:p>
      <w:pPr>
        <w:numPr>
          <w:ilvl w:val="0"/>
          <w:numId w:val="1085"/>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86"/>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86"/>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6"/>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86"/>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27" name="Picture"/>
            <a:graphic>
              <a:graphicData uri="http://schemas.openxmlformats.org/drawingml/2006/picture">
                <pic:pic>
                  <pic:nvPicPr>
                    <pic:cNvPr descr="external/ch-chapter07-schematic-sphere-flow.jpg" id="328" name="Picture"/>
                    <pic:cNvPicPr>
                      <a:picLocks noChangeArrowheads="1" noChangeAspect="1"/>
                    </pic:cNvPicPr>
                  </pic:nvPicPr>
                  <pic:blipFill>
                    <a:blip r:embed="rId326"/>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87"/>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87"/>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88"/>
        </w:numPr>
      </w:pPr>
      <w:r>
        <w:t xml:space="preserve">Write down the boundary conditions at each plate.</w:t>
      </w:r>
    </w:p>
    <w:p>
      <w:pPr>
        <w:numPr>
          <w:ilvl w:val="0"/>
          <w:numId w:val="1088"/>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88"/>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88"/>
        </w:numPr>
      </w:pPr>
      <w:r>
        <w:t xml:space="preserve">Solve this applying the boundary conditions to find the flow profile.</w:t>
      </w:r>
    </w:p>
    <w:p>
      <w:pPr>
        <w:numPr>
          <w:ilvl w:val="0"/>
          <w:numId w:val="1088"/>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30" name="Picture"/>
            <a:graphic>
              <a:graphicData uri="http://schemas.openxmlformats.org/drawingml/2006/picture">
                <pic:pic>
                  <pic:nvPicPr>
                    <pic:cNvPr descr="external/ch-chapter07-wavywalledtube.jpg" id="331" name="Picture"/>
                    <pic:cNvPicPr>
                      <a:picLocks noChangeArrowheads="1" noChangeAspect="1"/>
                    </pic:cNvPicPr>
                  </pic:nvPicPr>
                  <pic:blipFill>
                    <a:blip r:embed="rId329"/>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89"/>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89"/>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89"/>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89"/>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89"/>
        </w:numPr>
      </w:pPr>
      <w:r>
        <w:t xml:space="preserve">State in a sentence the conditions under which it might be appropriate to assume that the velocity is uniform across the cross section. You do not need to do a calculation.</w:t>
      </w:r>
    </w:p>
    <w:p>
      <w:pPr>
        <w:numPr>
          <w:ilvl w:val="0"/>
          <w:numId w:val="1089"/>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rPr>
          <w:b/>
          <w:bCs/>
        </w:rPr>
        <w:t xml:space="preserve">2Kinematics</w:t>
      </w:r>
      <w:r>
        <w:br/>
      </w: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32" w:name="ex-material-derivative-3-back"/>
      <w:bookmarkEnd w:id="332"/>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numPr>
          <w:ilvl w:val="0"/>
          <w:numId w:val="1090"/>
        </w:numPr>
      </w:pPr>
      <w:bookmarkStart w:id="333" w:name="ex-eulerian-lagrangian-3-2-back"/>
      <w:bookmarkEnd w:id="333"/>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numPr>
          <w:ilvl w:val="0"/>
          <w:numId w:val="1000"/>
        </w:numPr>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numPr>
          <w:ilvl w:val="0"/>
          <w:numId w:val="1000"/>
        </w:numPr>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numPr>
          <w:ilvl w:val="0"/>
          <w:numId w:val="1000"/>
        </w:numPr>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numPr>
          <w:ilvl w:val="0"/>
          <w:numId w:val="1000"/>
        </w:numPr>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numPr>
          <w:ilvl w:val="0"/>
          <w:numId w:val="1000"/>
        </w:numPr>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numPr>
          <w:ilvl w:val="0"/>
          <w:numId w:val="1090"/>
        </w:numPr>
      </w:pPr>
      <w:bookmarkStart w:id="334" w:name="ex-eulerian-lagrangian-4-3-back"/>
      <w:bookmarkEnd w:id="334"/>
      <w:r>
        <w:t xml:space="preserve">The calculation works out more simply in polar coordinates; the velocity field is</w:t>
      </w:r>
    </w:p>
    <w:p>
      <w:pPr>
        <w:pStyle w:val="BodyText"/>
      </w:pPr>
      <m:oMathPara>
        <m:oMathParaPr>
          <m:jc m:val="center"/>
        </m:oMathParaPr>
        <m:oMath>
          <m:r>
            <m:rPr>
              <m:sty m:val="bi"/>
            </m:rPr>
            <m:t>u</m:t>
          </m:r>
          <m:r>
            <m:rPr>
              <m:sty m:val="p"/>
            </m:rPr>
            <m:t>=</m:t>
          </m:r>
          <m:r>
            <m:t>r</m:t>
          </m:r>
          <m:sSub>
            <m:e>
              <m:r>
                <m:rPr>
                  <m:sty m:val="bi"/>
                </m:rPr>
                <m:t>e</m:t>
              </m:r>
            </m:e>
            <m:sub>
              <m:r>
                <m:t>θ</m:t>
              </m:r>
            </m:sub>
          </m:sSub>
          <m:r>
            <m:rPr>
              <m:sty m:val="p"/>
            </m:rPr>
            <m:t>,</m:t>
          </m:r>
        </m:oMath>
      </m:oMathPara>
    </w:p>
    <w:p>
      <w:pPr>
        <w:numPr>
          <w:ilvl w:val="0"/>
          <w:numId w:val="1000"/>
        </w:numPr>
      </w:pPr>
      <w:r>
        <w:t xml:space="preserve">where</w:t>
      </w:r>
      <w:r>
        <w:t xml:space="preserve"> </w:t>
      </w:r>
      <m:oMath>
        <m:sSub>
          <m:e>
            <m:r>
              <m:rPr>
                <m:sty m:val="bi"/>
              </m:rPr>
              <m:t>e</m:t>
            </m:r>
          </m:e>
          <m:sub>
            <m:r>
              <m:t>θ</m:t>
            </m:r>
          </m:sub>
        </m:sSub>
      </m:oMath>
      <w:r>
        <w:t xml:space="preserve"> </w:t>
      </w:r>
      <w:r>
        <w:t xml:space="preserve">is the angular unit vector given in</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Then the equation for particle paths is</w:t>
      </w:r>
    </w:p>
    <w:p>
      <w:pPr>
        <w:pStyle w:val="BodyText"/>
      </w:pPr>
      <m:oMathPara>
        <m:oMathParaPr>
          <m:jc m:val="center"/>
        </m:oMathParaPr>
        <m:oMath>
          <m:f>
            <m:fPr>
              <m:type m:val="bar"/>
            </m:fPr>
            <m:num>
              <m:r>
                <m:rPr>
                  <m:sty m:val="p"/>
                </m:rPr>
                <m:t>d</m:t>
              </m:r>
              <m:r>
                <m:t>r</m:t>
              </m:r>
            </m:num>
            <m:den>
              <m:r>
                <m:rPr>
                  <m:sty m:val="p"/>
                </m:rPr>
                <m:t>d</m:t>
              </m:r>
              <m:r>
                <m:t>t</m:t>
              </m:r>
            </m:den>
          </m:f>
          <m:r>
            <m:rPr>
              <m:sty m:val="p"/>
            </m:rPr>
            <m:t>=</m:t>
          </m:r>
          <m:r>
            <m:t>0</m:t>
          </m:r>
          <m:r>
            <m:rPr>
              <m:sty m:val="p"/>
            </m:rPr>
            <m:t>,</m:t>
          </m:r>
          <m:r>
            <m:t> </m:t>
          </m:r>
          <m:f>
            <m:fPr>
              <m:type m:val="bar"/>
            </m:fPr>
            <m:num>
              <m:r>
                <m:rPr>
                  <m:sty m:val="p"/>
                </m:rPr>
                <m:t>d</m:t>
              </m:r>
              <m:r>
                <m:t>r</m:t>
              </m:r>
              <m:r>
                <m:t>θ</m:t>
              </m:r>
            </m:num>
            <m:den>
              <m:r>
                <m:rPr>
                  <m:sty m:val="p"/>
                </m:rPr>
                <m:t>d</m:t>
              </m:r>
              <m:r>
                <m:t>t</m:t>
              </m:r>
            </m:den>
          </m:f>
          <m:r>
            <m:rPr>
              <m:sty m:val="p"/>
            </m:rPr>
            <m:t>=</m:t>
          </m:r>
          <m:r>
            <m:t>r</m:t>
          </m:r>
          <m:r>
            <m:t> </m:t>
          </m:r>
          <m:r>
            <m:rPr>
              <m:sty m:val="p"/>
            </m:rPr>
            <m:t>⇒</m:t>
          </m:r>
          <m:r>
            <m:t> </m:t>
          </m:r>
          <m:f>
            <m:fPr>
              <m:type m:val="bar"/>
            </m:fPr>
            <m:num>
              <m:r>
                <m:rPr>
                  <m:sty m:val="p"/>
                </m:rPr>
                <m:t>d</m:t>
              </m:r>
              <m:r>
                <m:t>θ</m:t>
              </m:r>
            </m:num>
            <m:den>
              <m:r>
                <m:rPr>
                  <m:sty m:val="p"/>
                </m:rPr>
                <m:t>d</m:t>
              </m:r>
              <m:r>
                <m:t>t</m:t>
              </m:r>
            </m:den>
          </m:f>
          <m:r>
            <m:rPr>
              <m:sty m:val="p"/>
            </m:rPr>
            <m:t>=</m:t>
          </m:r>
          <m:r>
            <m:t>1</m:t>
          </m:r>
          <m:r>
            <m:rPr>
              <m:sty m:val="p"/>
            </m:rPr>
            <m:t>.</m:t>
          </m:r>
        </m:oMath>
      </m:oMathPara>
    </w:p>
    <w:p>
      <w:pPr>
        <w:numPr>
          <w:ilvl w:val="0"/>
          <w:numId w:val="1000"/>
        </w:numPr>
      </w:pPr>
      <w:r>
        <w:t xml:space="preserve">Thus</w:t>
      </w:r>
      <w:r>
        <w:t xml:space="preserve"> </w:t>
      </w:r>
      <m:oMath>
        <m:r>
          <m:t>r</m:t>
        </m:r>
        <m:r>
          <m:rPr>
            <m:sty m:val="p"/>
          </m:rPr>
          <m:t>(</m:t>
        </m:r>
        <m:r>
          <m:t>t</m:t>
        </m:r>
        <m:r>
          <m:rPr>
            <m:sty m:val="p"/>
          </m:rPr>
          <m:t>)</m:t>
        </m:r>
        <m:r>
          <m:rPr>
            <m:sty m:val="p"/>
          </m:rPr>
          <m:t>=</m:t>
        </m:r>
        <m:sSub>
          <m:e>
            <m:r>
              <m:t>r</m:t>
            </m:r>
          </m:e>
          <m:sub>
            <m:r>
              <m:t>0</m:t>
            </m:r>
          </m:sub>
        </m:sSub>
        <m:r>
          <m:rPr>
            <m:sty m:val="p"/>
          </m:rPr>
          <m:t>=</m:t>
        </m:r>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and</w:t>
      </w:r>
      <w:r>
        <w:t xml:space="preserve"> </w:t>
      </w:r>
      <m:oMath>
        <m:r>
          <m:t>θ</m:t>
        </m:r>
        <m:r>
          <m:rPr>
            <m:sty m:val="p"/>
          </m:rPr>
          <m:t>(</m:t>
        </m:r>
        <m:r>
          <m:t>t</m:t>
        </m:r>
        <m:r>
          <m:rPr>
            <m:sty m:val="p"/>
          </m:rPr>
          <m:t>)</m:t>
        </m:r>
        <m:r>
          <m:rPr>
            <m:sty m:val="p"/>
          </m:rPr>
          <m:t>=</m:t>
        </m:r>
        <m:sSub>
          <m:e>
            <m:r>
              <m:t>θ</m:t>
            </m:r>
          </m:e>
          <m:sub>
            <m:r>
              <m:t>0</m:t>
            </m:r>
          </m:sub>
        </m:sSub>
        <m:r>
          <m:rPr>
            <m:sty m:val="p"/>
          </m:rPr>
          <m:t>+</m:t>
        </m:r>
        <m:r>
          <m:t>t</m:t>
        </m:r>
      </m:oMath>
      <w:r>
        <w:t xml:space="preserve">, where</w:t>
      </w:r>
      <w:r>
        <w:t xml:space="preserve"> </w:t>
      </w:r>
      <m:oMath>
        <m:sSub>
          <m:e>
            <m:r>
              <m:t>θ</m:t>
            </m:r>
          </m:e>
          <m:sub>
            <m:r>
              <m:t>0</m:t>
            </m:r>
          </m:sub>
        </m:sSub>
        <m:r>
          <m:rPr>
            <m:sty m:val="p"/>
          </m:rPr>
          <m:t>=</m:t>
        </m:r>
        <m:sSup>
          <m:e>
            <m:r>
              <m:rPr>
                <m:sty m:val="p"/>
              </m:rPr>
              <m:t>tan</m:t>
            </m:r>
          </m:e>
          <m:sup>
            <m:r>
              <m:rPr>
                <m:sty m:val="p"/>
              </m:rPr>
              <m:t>−</m:t>
            </m:r>
            <m:r>
              <m:t>1</m:t>
            </m:r>
          </m:sup>
        </m:sSup>
        <m:r>
          <m:rPr>
            <m:sty m:val="p"/>
          </m:rPr>
          <m:t>(</m:t>
        </m:r>
        <m:sSub>
          <m:e>
            <m:r>
              <m:t>y</m:t>
            </m:r>
          </m:e>
          <m:sub>
            <m:r>
              <m:t>0</m:t>
            </m:r>
          </m:sub>
        </m:sSub>
        <m:r>
          <m:rPr>
            <m:sty m:val="p"/>
          </m:rPr>
          <m:t>/</m:t>
        </m:r>
        <m:sSub>
          <m:e>
            <m:r>
              <m:t>x</m:t>
            </m:r>
          </m:e>
          <m:sub>
            <m:r>
              <m:t>0</m:t>
            </m:r>
          </m:sub>
        </m:sSub>
        <m:r>
          <m:rPr>
            <m:sty m:val="p"/>
          </m:rPr>
          <m:t>)</m:t>
        </m:r>
      </m:oMath>
      <w:r>
        <w:t xml:space="preserve">. The velocity is</w:t>
      </w:r>
      <w:r>
        <w:t xml:space="preserve"> </w:t>
      </w:r>
      <m:oMath>
        <m:r>
          <m:rPr>
            <m:sty m:val="bi"/>
          </m:rPr>
          <m:t>u</m:t>
        </m:r>
        <m:r>
          <m:rPr>
            <m:sty m:val="p"/>
          </m:rPr>
          <m:t>(</m:t>
        </m:r>
        <m:r>
          <m:t>t</m:t>
        </m:r>
        <m:r>
          <m:rPr>
            <m:sty m:val="p"/>
          </m:rPr>
          <m:t>)</m:t>
        </m:r>
        <m:r>
          <m:rPr>
            <m:sty m:val="p"/>
          </m:rPr>
          <m:t>=</m:t>
        </m:r>
        <m:sSub>
          <m:e>
            <m:r>
              <m:t>r</m:t>
            </m:r>
          </m:e>
          <m:sub>
            <m:r>
              <m:t>0</m:t>
            </m:r>
          </m:sub>
        </m:sSub>
        <m:sSub>
          <m:e>
            <m:r>
              <m:rPr>
                <m:sty m:val="bi"/>
              </m:rPr>
              <m:t>e</m:t>
            </m:r>
          </m:e>
          <m:sub>
            <m:r>
              <m:t>θ</m:t>
            </m:r>
          </m:sub>
        </m:sSub>
        <m:r>
          <m:rPr>
            <m:sty m:val="p"/>
          </m:rPr>
          <m:t>(</m:t>
        </m:r>
        <m:r>
          <m:t>t</m:t>
        </m:r>
        <m:r>
          <m:rPr>
            <m:sty m:val="p"/>
          </m:rPr>
          <m:t>)</m:t>
        </m:r>
      </m:oMath>
      <w:r>
        <w:t xml:space="preserve">.</w:t>
      </w:r>
    </w:p>
    <w:p>
      <w:pPr>
        <w:numPr>
          <w:ilvl w:val="0"/>
          <w:numId w:val="1000"/>
        </w:numPr>
      </w:pPr>
      <w:r>
        <w:t xml:space="preserve">Note that the expression for the velocity in polar coordinates is simpler than that in Cartesian coordinates, being in one coordinate direction only. Performing this conversion makes it easier to find pathlines and streamlines.</w:t>
      </w:r>
    </w:p>
    <w:p>
      <w:pPr>
        <w:numPr>
          <w:ilvl w:val="0"/>
          <w:numId w:val="1000"/>
        </w:numPr>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FirstParagraph"/>
      </w:pPr>
      <w:r>
        <w:t xml:space="preserve">Exercise</w:t>
      </w:r>
      <w:r>
        <w:t xml:space="preserve">2.3.4</w:t>
      </w:r>
      <w:r>
        <w:t xml:space="preserve">Eulerian and Lagrangian descriptions.</w:t>
      </w:r>
      <w:r>
        <w:t xml:space="preserve">ex-hw-eulerian-lagrangian2</w:t>
      </w:r>
    </w:p>
    <w:p>
      <w:pPr>
        <w:numPr>
          <w:ilvl w:val="0"/>
          <w:numId w:val="1091"/>
        </w:numPr>
      </w:pPr>
      <w:bookmarkStart w:id="335" w:name="ex-hw-eulerian-lagrangian2-3-2-back"/>
      <w:bookmarkEnd w:id="335"/>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1"/>
        </w:numPr>
      </w:pPr>
      <w:bookmarkStart w:id="336" w:name="ex-hw-eulerian-lagrangian2-4-2-back"/>
      <w:bookmarkEnd w:id="336"/>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1"/>
        </w:numPr>
      </w:pPr>
      <w:bookmarkStart w:id="337" w:name="ex-hw-eulerian-lagrangian2-5-2-back"/>
      <w:bookmarkEnd w:id="337"/>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1"/>
        </w:numPr>
      </w:pPr>
      <w:bookmarkStart w:id="338" w:name="ex-hw-eulerian-lagrangian2-6-2-back"/>
      <w:bookmarkEnd w:id="338"/>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1"/>
        </w:numPr>
      </w:pPr>
      <w:bookmarkStart w:id="339" w:name="ex-hw-eulerian-lagrangian2-7-2-back"/>
      <w:bookmarkEnd w:id="339"/>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1"/>
        </w:numPr>
      </w:pPr>
      <w:bookmarkStart w:id="340" w:name="ex-hw-eulerian-lagrangian2-8-2-back"/>
      <w:bookmarkEnd w:id="340"/>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Exercise</w:t>
      </w:r>
      <w:r>
        <w:t xml:space="preserve">2.3.5</w:t>
      </w:r>
      <w:r>
        <w:t xml:space="preserve">Particle paths and streamlines.</w:t>
      </w:r>
      <w:r>
        <w:t xml:space="preserve">ex-hw-particle-paths-streamlines</w:t>
      </w:r>
    </w:p>
    <w:p>
      <w:pPr>
        <w:numPr>
          <w:ilvl w:val="0"/>
          <w:numId w:val="1092"/>
        </w:numPr>
      </w:pPr>
      <w:bookmarkStart w:id="341" w:name="X068dca14f672f554810c660371dfbe77b68c33e"/>
      <w:bookmarkEnd w:id="341"/>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92"/>
        </w:numPr>
      </w:pPr>
      <w:bookmarkStart w:id="342" w:name="X2561a5cad5e07e17e99563228957bae032b161d"/>
      <w:bookmarkEnd w:id="342"/>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344" name="Picture"/>
            <a:graphic>
              <a:graphicData uri="http://schemas.openxmlformats.org/drawingml/2006/picture">
                <pic:pic>
                  <pic:nvPicPr>
                    <pic:cNvPr descr="external/ch-chapter02-lagrange-problem2.jpg" id="345" name="Picture"/>
                    <pic:cNvPicPr>
                      <a:picLocks noChangeArrowheads="1" noChangeAspect="1"/>
                    </pic:cNvPicPr>
                  </pic:nvPicPr>
                  <pic:blipFill>
                    <a:blip r:embed="rId343"/>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points</w:t>
      </w:r>
      <w:r>
        <w:t xml:space="preserve"> </w:t>
      </w:r>
      <m:oMath>
        <m:r>
          <m:rPr>
            <m:sty m:val="bi"/>
          </m:rPr>
          <m:t>x</m:t>
        </m:r>
        <m:r>
          <m:rPr>
            <m:sty m:val="p"/>
          </m:rPr>
          <m:t>(</m:t>
        </m:r>
        <m:r>
          <m:t>t</m:t>
        </m:r>
        <m:r>
          <m:rPr>
            <m:sty m:val="p"/>
          </m:rPr>
          <m:t>)</m:t>
        </m:r>
      </m:oMath>
      <w:r>
        <w:t xml:space="preserve"> </w:t>
      </w:r>
      <w:r>
        <w:t xml:space="preserve">and</w:t>
      </w:r>
      <w:r>
        <w:t xml:space="preserve"> </w:t>
      </w:r>
      <m:oMath>
        <m:r>
          <m:rPr>
            <m:sty m:val="bi"/>
          </m:rPr>
          <m:t>x</m:t>
        </m:r>
        <m:r>
          <m:rPr>
            <m:sty m:val="p"/>
          </m:rPr>
          <m:t>(</m:t>
        </m:r>
        <m:r>
          <m:t>t</m:t>
        </m:r>
        <m:r>
          <m:rPr>
            <m:sty m:val="p"/>
          </m:rPr>
          <m:t>+</m:t>
        </m:r>
        <m:r>
          <m:t>d</m:t>
        </m:r>
        <m:r>
          <m:t>t</m:t>
        </m:r>
        <m:r>
          <m:rPr>
            <m:sty m:val="p"/>
          </m:rPr>
          <m:t>)</m:t>
        </m:r>
        <m:r>
          <m:rPr>
            <m:sty m:val="p"/>
          </m:rPr>
          <m:t>=</m:t>
        </m:r>
        <m:r>
          <m:rPr>
            <m:sty m:val="bi"/>
          </m:rPr>
          <m:t>x</m:t>
        </m:r>
        <m:r>
          <m:rPr>
            <m:sty m:val="p"/>
          </m:rPr>
          <m:t>(</m:t>
        </m:r>
        <m:r>
          <m:t>t</m:t>
        </m:r>
        <m:r>
          <m:rPr>
            <m:sty m:val="p"/>
          </m:rPr>
          <m:t>)</m:t>
        </m:r>
        <m:r>
          <m:rPr>
            <m:sty m:val="p"/>
          </m:rPr>
          <m:t>+</m:t>
        </m:r>
        <m:r>
          <m:rPr>
            <m:sty m:val="p"/>
          </m:rPr>
          <m:t>d</m:t>
        </m:r>
        <m:r>
          <m:rPr>
            <m:sty m:val="bi"/>
          </m:rPr>
          <m:t>x</m:t>
        </m:r>
      </m:oMath>
      <w:r>
        <w:t xml:space="preserve">, and the equation for pathlines gives</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t</m:t>
        </m:r>
      </m:oMath>
      <w:r>
        <w:t xml:space="preserve">. We follow the value of</w:t>
      </w:r>
      <w:r>
        <w:t xml:space="preserve"> </w:t>
      </w:r>
      <m:oMath>
        <m:r>
          <m:t>f</m:t>
        </m:r>
      </m:oMath>
      <w:r>
        <w:t xml:space="preserve"> </w:t>
      </w:r>
      <w:r>
        <w:t xml:space="preserve">following a particle: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bi"/>
                    </m:rPr>
                    <m:t>u</m:t>
                  </m:r>
                  <m:r>
                    <m:rPr>
                      <m:sty m:val="p"/>
                    </m:rPr>
                    <m:t>(</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w:t>
      </w:r>
      <m:oMath>
        <m:r>
          <m:rPr>
            <m:sty m:val="p"/>
          </m:rPr>
          <m:t>…</m:t>
        </m:r>
      </m:oMath>
      <w:r>
        <w:t xml:space="preserve">" denotes higher order terms). Thus the value is preserved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92"/>
        </w:numPr>
      </w:pPr>
      <w:bookmarkStart w:id="346" w:name="Xc93334f80ff242a7e37e3bc04ed0d40d83050d6"/>
      <w:bookmarkEnd w:id="346"/>
      <w:r>
        <w:t xml:space="preserve">Now suppose that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we have shown instead the situation of a streamline.</w:t>
      </w:r>
    </w:p>
    <w:p>
      <w:pPr>
        <w:numPr>
          <w:ilvl w:val="0"/>
          <w:numId w:val="1000"/>
        </w:numPr>
      </w:pPr>
      <w:r>
        <w:t xml:space="preserve">In this case, the points</w:t>
      </w:r>
      <w:r>
        <w:t xml:space="preserve"> </w:t>
      </w:r>
      <m:oMath>
        <m:r>
          <m:rPr>
            <m:sty m:val="bi"/>
          </m:rPr>
          <m:t>x</m:t>
        </m:r>
        <m:r>
          <m:rPr>
            <m:sty m:val="p"/>
          </m:rPr>
          <m:t>(</m:t>
        </m:r>
        <m:r>
          <m:t>s</m:t>
        </m:r>
        <m:r>
          <m:rPr>
            <m:sty m:val="p"/>
          </m:rPr>
          <m:t>)</m:t>
        </m:r>
      </m:oMath>
      <w:r>
        <w:t xml:space="preserve"> </w:t>
      </w:r>
      <w:r>
        <w:t xml:space="preserve">and</w:t>
      </w:r>
      <w:r>
        <w:t xml:space="preserve"> </w:t>
      </w:r>
      <m:oMath>
        <m:r>
          <m:rPr>
            <m:sty m:val="bi"/>
          </m:rPr>
          <m:t>x</m:t>
        </m:r>
        <m:r>
          <m:rPr>
            <m:sty m:val="p"/>
          </m:rPr>
          <m:t>(</m:t>
        </m:r>
        <m:r>
          <m:t>s</m:t>
        </m:r>
        <m:r>
          <m:rPr>
            <m:sty m:val="p"/>
          </m:rPr>
          <m:t>+</m:t>
        </m:r>
        <m:r>
          <m:t>d</m:t>
        </m:r>
        <m:r>
          <m:t>s</m:t>
        </m:r>
        <m:r>
          <m:rPr>
            <m:sty m:val="p"/>
          </m:rPr>
          <m:t>)</m:t>
        </m:r>
        <m:r>
          <m:rPr>
            <m:sty m:val="p"/>
          </m:rPr>
          <m:t>=</m:t>
        </m:r>
        <m:r>
          <m:rPr>
            <m:sty m:val="bi"/>
          </m:rPr>
          <m:t>x</m:t>
        </m:r>
        <m:r>
          <m:rPr>
            <m:sty m:val="p"/>
          </m:rPr>
          <m:t>(</m:t>
        </m:r>
        <m:r>
          <m:t>s</m:t>
        </m:r>
        <m:r>
          <m:rPr>
            <m:sty m:val="p"/>
          </m:rPr>
          <m:t>)</m:t>
        </m:r>
        <m:r>
          <m:rPr>
            <m:sty m:val="p"/>
          </m:rPr>
          <m:t>+</m:t>
        </m:r>
        <m:r>
          <m:rPr>
            <m:sty m:val="p"/>
          </m:rPr>
          <m:t>d</m:t>
        </m:r>
        <m:r>
          <m:rPr>
            <m:sty m:val="bi"/>
          </m:rPr>
          <m:t>x</m:t>
        </m:r>
      </m:oMath>
      <w:r>
        <w:t xml:space="preserve"> </w:t>
      </w:r>
      <w:r>
        <w:t xml:space="preserve">are shown, and the equation for streamlines gives</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rPr>
            <m:sty m:val="p"/>
          </m:rPr>
          <m:t>d</m:t>
        </m:r>
        <m:r>
          <m:t>s</m:t>
        </m:r>
      </m:oMath>
      <w:r>
        <w:t xml:space="preserve">. We follow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f</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bi"/>
                    </m:rPr>
                    <m:t>u</m:t>
                  </m:r>
                  <m:r>
                    <m:rPr>
                      <m:sty m:val="p"/>
                    </m:rPr>
                    <m:t>(</m:t>
                  </m:r>
                  <m:r>
                    <m:rPr>
                      <m:sty m:val="bi"/>
                    </m:rPr>
                    <m:t>x</m:t>
                  </m:r>
                  <m:r>
                    <m:rPr>
                      <m:sty m:val="p"/>
                    </m:rPr>
                    <m:t>,</m:t>
                  </m:r>
                  <m:r>
                    <m:t>t</m:t>
                  </m:r>
                  <m:r>
                    <m:rPr>
                      <m:sty m:val="p"/>
                    </m:rPr>
                    <m:t>)</m:t>
                  </m:r>
                  <m:r>
                    <m:rPr>
                      <m:sty m:val="p"/>
                    </m:rPr>
                    <m:t>d</m:t>
                  </m:r>
                  <m:r>
                    <m:t>s</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Thus the value of</w:t>
      </w:r>
      <w:r>
        <w:t xml:space="preserve"> </w:t>
      </w:r>
      <m:oMath>
        <m:r>
          <m:t>f</m:t>
        </m:r>
      </m:oMath>
      <w:r>
        <w:t xml:space="preserve"> </w:t>
      </w:r>
      <w:r>
        <w:t xml:space="preserve">is preserved if</w:t>
      </w:r>
      <w:r>
        <w:t xml:space="preserve"> </w:t>
      </w:r>
      <m:oMath>
        <m:r>
          <m:rPr>
            <m:sty m:val="bi"/>
          </m:rPr>
          <m:t>u</m:t>
        </m:r>
        <m:r>
          <m:rPr>
            <m:sty m:val="p"/>
          </m:rPr>
          <m:t>⋅</m:t>
        </m:r>
        <m:r>
          <m:rPr>
            <m:sty m:val="p"/>
          </m:rPr>
          <m:t>∇</m:t>
        </m:r>
        <m:r>
          <m:t>f</m:t>
        </m:r>
        <m:r>
          <m:rPr>
            <m:sty m:val="p"/>
          </m:rPr>
          <m:t>=</m:t>
        </m:r>
        <m:r>
          <m:t>0</m:t>
        </m:r>
      </m:oMath>
      <w:r>
        <w:t xml:space="preserve">.</w:t>
      </w:r>
    </w:p>
    <w:p>
      <w:pPr>
        <w:pStyle w:val="FirstParagraph"/>
      </w:pPr>
      <w:r>
        <w:t xml:space="preserve">Exercise</w:t>
      </w:r>
      <w:r>
        <w:t xml:space="preserve">2.3.6</w:t>
      </w:r>
      <w:r>
        <w:t xml:space="preserve">Streamlines, pathlines and streaklines.</w:t>
      </w:r>
      <w:r>
        <w:t xml:space="preserve">ex-hw-streamlines-pathlines-streaklines</w:t>
      </w:r>
    </w:p>
    <w:p>
      <w:pPr>
        <w:numPr>
          <w:ilvl w:val="0"/>
          <w:numId w:val="1093"/>
        </w:numPr>
      </w:pPr>
      <w:bookmarkStart w:id="347" w:name="X87f9c5cca929fc20276658a083a67c65dfb77be"/>
      <w:bookmarkEnd w:id="347"/>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349" name="Picture"/>
            <a:graphic>
              <a:graphicData uri="http://schemas.openxmlformats.org/drawingml/2006/picture">
                <pic:pic>
                  <pic:nvPicPr>
                    <pic:cNvPr descr="external/ch-chapter02-flowvisualisationproblem.png" id="350" name="Picture"/>
                    <pic:cNvPicPr>
                      <a:picLocks noChangeArrowheads="1" noChangeAspect="1"/>
                    </pic:cNvPicPr>
                  </pic:nvPicPr>
                  <pic:blipFill>
                    <a:blip r:embed="rId348"/>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93"/>
        </w:numPr>
      </w:pPr>
      <w:bookmarkStart w:id="351" w:name="X3e2ec614ba80c3550dfe41494a13f00d7bc976a"/>
      <w:bookmarkEnd w:id="351"/>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93"/>
        </w:numPr>
      </w:pPr>
      <w:bookmarkStart w:id="352" w:name="Xd888ed6040f367065b61129ea89d364fdfcb1db"/>
      <w:bookmarkEnd w:id="352"/>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93"/>
        </w:numPr>
      </w:pPr>
      <w:bookmarkStart w:id="353" w:name="X0fc6c9ee5668d63f43a12727e3096fe8cc837c3"/>
      <w:bookmarkEnd w:id="353"/>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rPr>
          <w:b/>
          <w:bCs/>
        </w:rPr>
        <w:t xml:space="preserve">3Equations of motion</w:t>
      </w:r>
      <w:r>
        <w:br/>
      </w:r>
      <w:r>
        <w:rPr>
          <w:b/>
          <w:bCs/>
        </w:rPr>
        <w:t xml:space="preserve">3.6Exercises</w:t>
      </w:r>
    </w:p>
    <w:p>
      <w:pPr>
        <w:pStyle w:val="BodyText"/>
      </w:pPr>
      <w:r>
        <w:t xml:space="preserve">Exercise</w:t>
      </w:r>
      <w:r>
        <w:t xml:space="preserve">3.6.1</w:t>
      </w:r>
      <w:r>
        <w:t xml:space="preserve">Bump lemma.</w:t>
      </w:r>
      <w:r>
        <w:t xml:space="preserve">ex-bump</w:t>
      </w:r>
    </w:p>
    <w:p>
      <w:pPr>
        <w:pStyle w:val="BodyText"/>
      </w:pPr>
      <w:bookmarkStart w:id="354" w:name="ex-bump-3-back"/>
      <w:bookmarkEnd w:id="354"/>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near</w:t>
      </w:r>
      <w:r>
        <w:t xml:space="preserve"> </w:t>
      </w:r>
      <m:oMath>
        <m:sSub>
          <m:e>
            <m:r>
              <m:rPr>
                <m:sty m:val="bi"/>
              </m:rPr>
              <m:t>x</m:t>
            </m:r>
          </m:e>
          <m:sub>
            <m:r>
              <m:t>0</m:t>
            </m:r>
          </m:sub>
        </m:sSub>
      </m:oMath>
      <w:r>
        <w:t xml:space="preserve"> </w:t>
      </w:r>
      <w:r>
        <w:t xml:space="preserve">where</w:t>
      </w:r>
      <w:r>
        <w:t xml:space="preserve"> </w:t>
      </w:r>
      <m:oMath>
        <m:r>
          <m:t>f</m:t>
        </m:r>
        <m:r>
          <m:rPr>
            <m:sty m:val="p"/>
          </m:rPr>
          <m:t>&gt;</m:t>
        </m:r>
        <m:r>
          <m:t>0</m:t>
        </m:r>
      </m:oMath>
      <w:r>
        <w:t xml:space="preserve"> </w:t>
      </w:r>
      <w:r>
        <w:t xml:space="preserve">everywhere in this neighbourhood, say</w:t>
      </w:r>
      <w:r>
        <w:t xml:space="preserve"> </w:t>
      </w:r>
      <m:oMath>
        <m:sSub>
          <m:e>
            <m:r>
              <m:t>V</m:t>
            </m:r>
          </m:e>
          <m:sub>
            <m:r>
              <m:t>0</m:t>
            </m:r>
          </m:sub>
        </m:sSub>
      </m:oMath>
      <w:r>
        <w:t xml:space="preserv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3.6.2</w:t>
      </w:r>
      <w:r>
        <w:t xml:space="preserve">Leibniz’s rule.</w:t>
      </w:r>
      <w:r>
        <w:t xml:space="preserve">ex-hw-leibnitz-rule</w:t>
      </w:r>
    </w:p>
    <w:p>
      <w:pPr>
        <w:numPr>
          <w:ilvl w:val="0"/>
          <w:numId w:val="1094"/>
        </w:numPr>
      </w:pPr>
      <w:bookmarkStart w:id="355" w:name="ex-hw-leibnitz-rule-3-2-back"/>
      <w:bookmarkEnd w:id="355"/>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t>f</m:t>
          </m:r>
          <m:r>
            <m:rPr>
              <m:sty m:val="p"/>
            </m:rPr>
            <m:t>(</m:t>
          </m:r>
          <m:r>
            <m:t>x</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x</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 Notice that for small</w:t>
      </w:r>
      <w:r>
        <w:t xml:space="preserve"> </w:t>
      </w:r>
      <m:oMath>
        <m:r>
          <m:rPr>
            <m:sty m:val="p"/>
          </m:rPr>
          <m:t>Δ</m:t>
        </m:r>
        <m:r>
          <m:t>t</m:t>
        </m:r>
      </m:oMath>
      <w:r>
        <w:t xml:space="preserve">, the rectangle height of</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approximately the same as the rectangle height of</w:t>
      </w:r>
      <w:r>
        <w:t xml:space="preserve"> </w:t>
      </w:r>
      <m:oMath>
        <m:r>
          <m:t>f</m:t>
        </m:r>
        <m:r>
          <m:rPr>
            <m:sty m:val="p"/>
          </m:rPr>
          <m:t>(</m:t>
        </m:r>
        <m:r>
          <m:t>x</m:t>
        </m:r>
        <m:r>
          <m:rPr>
            <m:sty m:val="p"/>
          </m:rPr>
          <m:t>,</m:t>
        </m:r>
        <m:r>
          <m:t>t</m:t>
        </m:r>
        <m:r>
          <m:rPr>
            <m:sty m:val="p"/>
          </m:rPr>
          <m:t>)</m:t>
        </m:r>
      </m:oMath>
      <w:r>
        <w:t xml:space="preserve">.</w:t>
      </w:r>
    </w:p>
    <w:p>
      <w:pPr>
        <w:numPr>
          <w:ilvl w:val="0"/>
          <w:numId w:val="1094"/>
        </w:numPr>
      </w:pPr>
      <w:bookmarkStart w:id="356" w:name="ex-hw-leibnitz-rule-5-2-back"/>
      <w:bookmarkEnd w:id="356"/>
      <w:r>
        <w:t xml:space="preserve">Show that the Reynolds Transport Theorem in one dimension is equivalent to the Leibniz rule. Write the second and third terms on the RHS as</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d</m:t>
                  </m:r>
                </m:num>
                <m:den>
                  <m:r>
                    <m:rPr>
                      <m:sty m:val="p"/>
                    </m:rPr>
                    <m:t>d</m:t>
                  </m:r>
                  <m:r>
                    <m:t>x</m:t>
                  </m:r>
                </m:den>
              </m:f>
            </m:e>
          </m:nary>
          <m:r>
            <m:rPr>
              <m:sty m:val="p"/>
            </m:rPr>
            <m:t>(</m:t>
          </m:r>
          <m:r>
            <m:t>f</m:t>
          </m:r>
          <m:r>
            <m:rPr>
              <m:sty m:val="p"/>
            </m:rPr>
            <m:t>(</m:t>
          </m:r>
          <m:r>
            <m:t>x</m:t>
          </m:r>
          <m:r>
            <m:rPr>
              <m:sty m:val="p"/>
            </m:rPr>
            <m:t>,</m:t>
          </m:r>
          <m:r>
            <m:t>t</m:t>
          </m:r>
          <m:r>
            <m:rPr>
              <m:sty m:val="p"/>
            </m:rPr>
            <m:t>)</m:t>
          </m:r>
          <m:r>
            <m:t>u</m:t>
          </m:r>
          <m:r>
            <m:rPr>
              <m:sty m:val="p"/>
            </m:rPr>
            <m:t>(</m:t>
          </m:r>
          <m:r>
            <m:t>x</m:t>
          </m:r>
          <m:r>
            <m:rPr>
              <m:sty m:val="p"/>
            </m:rPr>
            <m:t>,</m:t>
          </m:r>
          <m:r>
            <m:t>t</m:t>
          </m:r>
          <m:r>
            <m:rPr>
              <m:sty m:val="p"/>
            </m:rPr>
            <m:t>)</m:t>
          </m:r>
          <m:r>
            <m:rPr>
              <m:sty m:val="p"/>
            </m:rPr>
            <m:t>)</m:t>
          </m:r>
          <m:r>
            <m:t> </m:t>
          </m:r>
          <m:r>
            <m:rPr>
              <m:sty m:val="p"/>
            </m:rPr>
            <m:t>d</m:t>
          </m:r>
          <m:r>
            <m:t>x</m:t>
          </m:r>
          <m:r>
            <m:rPr>
              <m:sty m:val="p"/>
            </m:rPr>
            <m:t>.</m:t>
          </m:r>
        </m:oMath>
      </m:oMathPara>
    </w:p>
    <w:p>
      <w:pPr>
        <w:pStyle w:val="FirstParagraph"/>
      </w:pPr>
      <w:r>
        <w:t xml:space="preserve">Exercise</w:t>
      </w:r>
      <w:r>
        <w:t xml:space="preserve">3.6.3</w:t>
      </w:r>
      <w:r>
        <w:t xml:space="preserve">Derivation of governing equations.</w:t>
      </w:r>
      <w:r>
        <w:t xml:space="preserve">ex-hw-euler-check</w:t>
      </w:r>
    </w:p>
    <w:p>
      <w:pPr>
        <w:pStyle w:val="BodyText"/>
      </w:pPr>
      <w:bookmarkStart w:id="357" w:name="ex-hw-euler-check-3-back"/>
      <w:bookmarkEnd w:id="357"/>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3.6.4</w:t>
      </w:r>
      <w:r>
        <w:t xml:space="preserve">Pressure field in uniform flow.</w:t>
      </w:r>
      <w:r>
        <w:t xml:space="preserve">ex-hw-fluid-pressure-uniform-velocity</w:t>
      </w:r>
    </w:p>
    <w:p>
      <w:pPr>
        <w:numPr>
          <w:ilvl w:val="0"/>
          <w:numId w:val="1095"/>
        </w:numPr>
      </w:pPr>
      <w:bookmarkStart w:id="358" w:name="Xcdd7fdd486162f1bd4a8e5732689ba982ab4217"/>
      <w:bookmarkEnd w:id="358"/>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t>e</m:t>
                  </m:r>
                </m:e>
                <m:sup>
                  <m:r>
                    <m:t>t</m:t>
                  </m:r>
                </m:sup>
              </m:sSup>
              <m:r>
                <m:rPr>
                  <m:sty m:val="p"/>
                </m:rPr>
                <m:t>+</m:t>
              </m:r>
              <m:r>
                <m:t>g</m:t>
              </m:r>
              <m:r>
                <m:rPr>
                  <m:sty m:val="p"/>
                </m:rPr>
                <m:t>)</m:t>
              </m:r>
              <m:r>
                <m:t>z</m:t>
              </m:r>
            </m:e>
          </m:d>
          <m:r>
            <m:rPr>
              <m:sty m:val="p"/>
            </m:rPr>
            <m:t>.</m:t>
          </m:r>
        </m:oMath>
      </m:oMathPara>
    </w:p>
    <w:p>
      <w:pPr>
        <w:numPr>
          <w:ilvl w:val="0"/>
          <w:numId w:val="1095"/>
        </w:numPr>
      </w:pPr>
      <w:bookmarkStart w:id="359" w:name="X513482c4bb45a98e4be188d5334d52b1332f612"/>
      <w:bookmarkEnd w:id="359"/>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61" name="Picture"/>
            <a:graphic>
              <a:graphicData uri="http://schemas.openxmlformats.org/drawingml/2006/picture">
                <pic:pic>
                  <pic:nvPicPr>
                    <pic:cNvPr descr="external/ch-chapter03-pressure-contours.png" id="362" name="Picture"/>
                    <pic:cNvPicPr>
                      <a:picLocks noChangeArrowheads="1" noChangeAspect="1"/>
                    </pic:cNvPicPr>
                  </pic:nvPicPr>
                  <pic:blipFill>
                    <a:blip r:embed="rId360"/>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3.6.5</w:t>
      </w:r>
      <w:r>
        <w:t xml:space="preserve">Piston problem.</w:t>
      </w:r>
      <w:r>
        <w:t xml:space="preserve">ex-hw-piston-fluid-problem</w:t>
      </w:r>
    </w:p>
    <w:p>
      <w:pPr>
        <w:pStyle w:val="BodyText"/>
      </w:pPr>
      <w:bookmarkStart w:id="363" w:name="ex-hw-piston-fluid-problem-3-back"/>
      <w:bookmarkEnd w:id="363"/>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3.6.6</w:t>
      </w:r>
      <w:r>
        <w:t xml:space="preserve">The vorticity equation.</w:t>
      </w:r>
      <w:r>
        <w:t xml:space="preserve">ex-vorticity-equation</w:t>
      </w:r>
    </w:p>
    <w:p>
      <w:pPr>
        <w:numPr>
          <w:ilvl w:val="0"/>
          <w:numId w:val="1096"/>
        </w:numPr>
      </w:pPr>
      <w:bookmarkStart w:id="364" w:name="ex-vorticity-equation-3-2-back"/>
      <w:bookmarkEnd w:id="364"/>
      <w:r>
        <w:t xml:space="preserve">The Euler equation reads:</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p"/>
            </m:rPr>
            <m:t>∇</m:t>
          </m:r>
          <m:r>
            <m:t>χ</m:t>
          </m:r>
          <m:r>
            <m:rPr>
              <m:sty m:val="p"/>
            </m:rPr>
            <m:t>.</m:t>
          </m:r>
        </m:oMath>
      </m:oMathPara>
    </w:p>
    <w:p>
      <w:pPr>
        <w:numPr>
          <w:ilvl w:val="0"/>
          <w:numId w:val="1000"/>
        </w:numPr>
      </w:pPr>
      <w:r>
        <w:t xml:space="preserve">Since the curl of a gradient is zero,</w:t>
      </w:r>
      <w:r>
        <w:t xml:space="preserve"> </w:t>
      </w:r>
      <m:oMath>
        <m:r>
          <m:t>ρ</m:t>
        </m:r>
      </m:oMath>
      <w:r>
        <w:t xml:space="preserve"> </w:t>
      </w:r>
      <w:r>
        <w:t xml:space="preserve">is constant and we can commute derivatives, taking the curl of both sides gives</w:t>
      </w:r>
    </w:p>
    <w:p>
      <w:pPr>
        <w:pStyle w:val="BodyText"/>
      </w:pPr>
      <m:oMathPara>
        <m:oMathParaPr>
          <m:jc m:val="center"/>
        </m:oMathParaPr>
        <m:oMath>
          <m:r>
            <m:t>ρ</m:t>
          </m:r>
          <m:d>
            <m:dPr>
              <m:begChr m:val="("/>
              <m:sepChr m:val=""/>
              <m:endChr m:val=")"/>
              <m:grow/>
            </m:dPr>
            <m:e>
              <m:f>
                <m:fPr>
                  <m:type m:val="bar"/>
                </m:fPr>
                <m:num>
                  <m:r>
                    <m:rPr>
                      <m:sty m:val="p"/>
                    </m:rPr>
                    <m:t>∂</m:t>
                  </m:r>
                  <m:r>
                    <m:rPr>
                      <m:sty m:val="bi"/>
                    </m:rPr>
                    <m:t>ω</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p"/>
                </m:rPr>
                <m:t>)</m:t>
              </m:r>
              <m:r>
                <m:rPr>
                  <m:sty m:val="bi"/>
                </m:rPr>
                <m:t>u</m:t>
              </m:r>
            </m:e>
          </m:d>
          <m:r>
            <m:rPr>
              <m:sty m:val="p"/>
            </m:rPr>
            <m:t>=</m:t>
          </m:r>
          <m:r>
            <m:t>0</m:t>
          </m:r>
          <m:r>
            <m:rPr>
              <m:sty m:val="p"/>
            </m:rPr>
            <m:t>.</m:t>
          </m:r>
        </m:oMath>
      </m:oMathPara>
    </w:p>
    <w:p>
      <w:pPr>
        <w:numPr>
          <w:ilvl w:val="0"/>
          <w:numId w:val="1000"/>
        </w:numPr>
      </w:pPr>
      <w:r>
        <w:t xml:space="preserve">We have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f>
                          <m:fPr>
                            <m:type m:val="bar"/>
                          </m:fPr>
                          <m:num>
                            <m:r>
                              <m:rPr>
                                <m:sty m:val="p"/>
                              </m:rPr>
                              <m:t>∂</m:t>
                            </m:r>
                          </m:num>
                          <m:den>
                            <m:r>
                              <m:rPr>
                                <m:sty m:val="p"/>
                              </m:rPr>
                              <m:t>∂</m:t>
                            </m:r>
                            <m:r>
                              <m:t>x</m:t>
                            </m:r>
                          </m:den>
                        </m:f>
                      </m:e>
                      <m:e>
                        <m:f>
                          <m:fPr>
                            <m:type m:val="bar"/>
                          </m:fPr>
                          <m:num>
                            <m:r>
                              <m:rPr>
                                <m:sty m:val="p"/>
                              </m:rPr>
                              <m:t>∂</m:t>
                            </m:r>
                          </m:num>
                          <m:den>
                            <m:r>
                              <m:rPr>
                                <m:sty m:val="p"/>
                              </m:rPr>
                              <m:t>∂</m:t>
                            </m:r>
                            <m:r>
                              <m:t>y</m:t>
                            </m:r>
                          </m:den>
                        </m:f>
                      </m:e>
                      <m:e>
                        <m:f>
                          <m:fPr>
                            <m:type m:val="bar"/>
                          </m:fPr>
                          <m:num>
                            <m:r>
                              <m:rPr>
                                <m:sty m:val="p"/>
                              </m:rPr>
                              <m:t>∂</m:t>
                            </m:r>
                          </m:num>
                          <m:den>
                            <m:r>
                              <m:rPr>
                                <m:sty m:val="p"/>
                              </m:rPr>
                              <m:t>∂</m:t>
                            </m:r>
                            <m:r>
                              <m:t>z</m:t>
                            </m:r>
                          </m:den>
                        </m:f>
                      </m:e>
                    </m:mr>
                    <m:mr>
                      <m:e>
                        <m:r>
                          <m:rPr>
                            <m:sty m:val="bi"/>
                          </m:rPr>
                          <m:t>u</m:t>
                        </m:r>
                        <m:r>
                          <m:rPr>
                            <m:sty m:val="p"/>
                          </m:rPr>
                          <m:t>⋅</m:t>
                        </m:r>
                        <m:r>
                          <m:rPr>
                            <m:sty m:val="p"/>
                          </m:rPr>
                          <m:t>∇</m:t>
                        </m:r>
                        <m:r>
                          <m:t>u</m:t>
                        </m:r>
                      </m:e>
                      <m:e>
                        <m:r>
                          <m:rPr>
                            <m:sty m:val="bi"/>
                          </m:rPr>
                          <m:t>u</m:t>
                        </m:r>
                        <m:r>
                          <m:rPr>
                            <m:sty m:val="p"/>
                          </m:rPr>
                          <m:t>⋅</m:t>
                        </m:r>
                        <m:r>
                          <m:rPr>
                            <m:sty m:val="p"/>
                          </m:rPr>
                          <m:t>∇</m:t>
                        </m:r>
                        <m:r>
                          <m:t>v</m:t>
                        </m:r>
                      </m:e>
                      <m:e>
                        <m:r>
                          <m:rPr>
                            <m:sty m:val="bi"/>
                          </m:rPr>
                          <m:t>u</m:t>
                        </m:r>
                        <m:r>
                          <m:rPr>
                            <m:sty m:val="p"/>
                          </m:rPr>
                          <m:t>⋅</m:t>
                        </m:r>
                        <m:r>
                          <m:rPr>
                            <m:sty m:val="p"/>
                          </m:rPr>
                          <m:t>∇</m:t>
                        </m:r>
                        <m:r>
                          <m:t>w</m:t>
                        </m:r>
                      </m:e>
                    </m:mr>
                  </m:m>
                </m:e>
              </m:d>
              <m:r>
                <m:rPr>
                  <m:sty m:val="p"/>
                </m:rPr>
                <m:t>,</m:t>
              </m:r>
            </m:e>
            <m:e>
              <m:r>
                <m:rPr>
                  <m:sty m:val="p"/>
                </m:rPr>
                <m:t>=</m:t>
              </m:r>
              <m:r>
                <m:t>&amp;</m:t>
              </m:r>
              <m:r>
                <m:rPr>
                  <m:sty m:val="bi"/>
                </m:rPr>
                <m:t>i</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f>
                    <m:fPr>
                      <m:type m:val="bar"/>
                    </m:fPr>
                    <m:num>
                      <m:r>
                        <m:rPr>
                          <m:sty m:val="p"/>
                        </m:rPr>
                        <m:t>∂</m:t>
                      </m:r>
                      <m:r>
                        <m:rPr>
                          <m:sty m:val="bi"/>
                        </m:rPr>
                        <m:t>u</m:t>
                      </m:r>
                    </m:num>
                    <m:den>
                      <m:r>
                        <m:rPr>
                          <m:sty m:val="p"/>
                        </m:rPr>
                        <m:t>∂</m:t>
                      </m:r>
                      <m:r>
                        <m:t>y</m:t>
                      </m:r>
                    </m:den>
                  </m:f>
                  <m:r>
                    <m:rPr>
                      <m:sty m:val="p"/>
                    </m:rPr>
                    <m:t>⋅</m:t>
                  </m:r>
                  <m:r>
                    <m:rPr>
                      <m:sty m:val="p"/>
                    </m:rPr>
                    <m:t>∇</m:t>
                  </m:r>
                  <m:r>
                    <m:t>w</m:t>
                  </m:r>
                  <m:r>
                    <m:rPr>
                      <m:sty m:val="p"/>
                    </m:rPr>
                    <m:t>−</m:t>
                  </m:r>
                  <m:f>
                    <m:fPr>
                      <m:type m:val="bar"/>
                    </m:fPr>
                    <m:num>
                      <m:r>
                        <m:rPr>
                          <m:sty m:val="p"/>
                        </m:rPr>
                        <m:t>∂</m:t>
                      </m:r>
                      <m:r>
                        <m:rPr>
                          <m:sty m:val="bi"/>
                        </m:rPr>
                        <m:t>u</m:t>
                      </m:r>
                    </m:num>
                    <m:den>
                      <m:r>
                        <m:rPr>
                          <m:sty m:val="p"/>
                        </m:rPr>
                        <m:t>∂</m:t>
                      </m:r>
                      <m:r>
                        <m:t>z</m:t>
                      </m:r>
                    </m:den>
                  </m:f>
                  <m:r>
                    <m:rPr>
                      <m:sty m:val="p"/>
                    </m:rPr>
                    <m:t>⋅</m:t>
                  </m:r>
                  <m:r>
                    <m:rPr>
                      <m:sty m:val="p"/>
                    </m:rPr>
                    <m:t>∇</m:t>
                  </m:r>
                  <m:r>
                    <m:t>v</m:t>
                  </m:r>
                </m:e>
              </m:d>
            </m:e>
            <m:e>
              <m:r>
                <m:t>&amp;</m:t>
              </m:r>
              <m:r>
                <m:rPr>
                  <m:sty m:val="p"/>
                </m:rPr>
                <m:t>+</m:t>
              </m:r>
              <m:r>
                <m:rPr>
                  <m:sty m:val="bi"/>
                </m:rPr>
                <m:t>j</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f>
                    <m:fPr>
                      <m:type m:val="bar"/>
                    </m:fPr>
                    <m:num>
                      <m:r>
                        <m:rPr>
                          <m:sty m:val="p"/>
                        </m:rPr>
                        <m:t>∂</m:t>
                      </m:r>
                      <m:r>
                        <m:rPr>
                          <m:sty m:val="bi"/>
                        </m:rPr>
                        <m:t>u</m:t>
                      </m:r>
                    </m:num>
                    <m:den>
                      <m:r>
                        <m:rPr>
                          <m:sty m:val="p"/>
                        </m:rPr>
                        <m:t>∂</m:t>
                      </m:r>
                      <m:r>
                        <m:t>z</m:t>
                      </m:r>
                    </m:den>
                  </m:f>
                  <m:r>
                    <m:rPr>
                      <m:sty m:val="p"/>
                    </m:rPr>
                    <m:t>⋅</m:t>
                  </m:r>
                  <m:r>
                    <m:rPr>
                      <m:sty m:val="p"/>
                    </m:rPr>
                    <m:t>∇</m:t>
                  </m:r>
                  <m:r>
                    <m:t>u</m:t>
                  </m:r>
                  <m:r>
                    <m:rPr>
                      <m:sty m:val="p"/>
                    </m:rPr>
                    <m:t>−</m:t>
                  </m:r>
                  <m:f>
                    <m:fPr>
                      <m:type m:val="bar"/>
                    </m:fPr>
                    <m:num>
                      <m:r>
                        <m:rPr>
                          <m:sty m:val="p"/>
                        </m:rPr>
                        <m:t>∂</m:t>
                      </m:r>
                      <m:r>
                        <m:rPr>
                          <m:sty m:val="bi"/>
                        </m:rPr>
                        <m:t>u</m:t>
                      </m:r>
                    </m:num>
                    <m:den>
                      <m:r>
                        <m:rPr>
                          <m:sty m:val="p"/>
                        </m:rPr>
                        <m:t>∂</m:t>
                      </m:r>
                      <m:r>
                        <m:t>x</m:t>
                      </m:r>
                    </m:den>
                  </m:f>
                  <m:r>
                    <m:rPr>
                      <m:sty m:val="p"/>
                    </m:rPr>
                    <m:t>⋅</m:t>
                  </m:r>
                  <m:r>
                    <m:rPr>
                      <m:sty m:val="p"/>
                    </m:rPr>
                    <m:t>∇</m:t>
                  </m:r>
                  <m:r>
                    <m:t>w</m:t>
                  </m:r>
                </m:e>
              </m:d>
            </m:e>
            <m:e>
              <m:r>
                <m:t>&amp;</m:t>
              </m:r>
              <m:r>
                <m:rPr>
                  <m:sty m:val="p"/>
                </m:rPr>
                <m:t>+</m:t>
              </m:r>
              <m:r>
                <m:rPr>
                  <m:sty m:val="bi"/>
                </m:rPr>
                <m:t>k</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f>
                    <m:fPr>
                      <m:type m:val="bar"/>
                    </m:fPr>
                    <m:num>
                      <m:r>
                        <m:rPr>
                          <m:sty m:val="p"/>
                        </m:rPr>
                        <m:t>∂</m:t>
                      </m:r>
                      <m:r>
                        <m:rPr>
                          <m:sty m:val="bi"/>
                        </m:rPr>
                        <m:t>u</m:t>
                      </m:r>
                    </m:num>
                    <m:den>
                      <m:r>
                        <m:rPr>
                          <m:sty m:val="p"/>
                        </m:rPr>
                        <m:t>∂</m:t>
                      </m:r>
                      <m:r>
                        <m:t>x</m:t>
                      </m:r>
                    </m:den>
                  </m:f>
                  <m:r>
                    <m:rPr>
                      <m:sty m:val="p"/>
                    </m:rPr>
                    <m:t>⋅</m:t>
                  </m:r>
                  <m:r>
                    <m:rPr>
                      <m:sty m:val="p"/>
                    </m:rPr>
                    <m:t>∇</m:t>
                  </m:r>
                  <m:r>
                    <m:t>v</m:t>
                  </m:r>
                  <m:r>
                    <m:rPr>
                      <m:sty m:val="p"/>
                    </m:rPr>
                    <m:t>−</m:t>
                  </m:r>
                  <m:f>
                    <m:fPr>
                      <m:type m:val="bar"/>
                    </m:fPr>
                    <m:num>
                      <m:r>
                        <m:rPr>
                          <m:sty m:val="p"/>
                        </m:rPr>
                        <m:t>∂</m:t>
                      </m:r>
                      <m:r>
                        <m:rPr>
                          <m:sty m:val="bi"/>
                        </m:rPr>
                        <m:t>u</m:t>
                      </m:r>
                    </m:num>
                    <m:den>
                      <m:r>
                        <m:rPr>
                          <m:sty m:val="p"/>
                        </m:rPr>
                        <m:t>∂</m:t>
                      </m:r>
                      <m:r>
                        <m:t>y</m:t>
                      </m:r>
                    </m:den>
                  </m:f>
                  <m:r>
                    <m:rPr>
                      <m:sty m:val="p"/>
                    </m:rPr>
                    <m:t>⋅</m:t>
                  </m:r>
                  <m:r>
                    <m:rPr>
                      <m:sty m:val="p"/>
                    </m:rPr>
                    <m:t>∇</m:t>
                  </m:r>
                  <m:r>
                    <m:t>u</m:t>
                  </m:r>
                </m:e>
              </m:d>
              <m:r>
                <m:rPr>
                  <m:sty m:val="p"/>
                </m:rPr>
                <m:t>,</m:t>
              </m:r>
            </m:e>
          </m:eqArr>
        </m:oMath>
      </m:oMathPara>
    </w:p>
    <w:p>
      <w:pPr>
        <w:numPr>
          <w:ilvl w:val="0"/>
          <w:numId w:val="1000"/>
        </w:numPr>
      </w:pPr>
      <w:r>
        <w:t xml:space="preserve">At this point, note that we can see</w:t>
      </w:r>
      <w:r>
        <w:t xml:space="preserve"> </w:t>
      </w:r>
      <m:oMath>
        <m:r>
          <m:rPr>
            <m:sty m:val="bi"/>
          </m:rPr>
          <m:t>u</m:t>
        </m:r>
        <m:r>
          <m:rPr>
            <m:sty m:val="p"/>
          </m:rPr>
          <m:t>⋅</m:t>
        </m:r>
        <m:r>
          <m:rPr>
            <m:sty m:val="p"/>
          </m:rPr>
          <m:t>∇</m:t>
        </m:r>
        <m:r>
          <m:rPr>
            <m:sty m:val="bi"/>
          </m:rPr>
          <m:t>ω</m:t>
        </m:r>
      </m:oMath>
      <w:r>
        <w:t xml:space="preserve"> </w:t>
      </w:r>
      <w:r>
        <w:t xml:space="preserve">appearing in the components, but it is not so easy to see how to make out the terms of</w:t>
      </w:r>
      <w:r>
        <w:t xml:space="preserve"> </w:t>
      </w:r>
      <m:oMath>
        <m:r>
          <m:rPr>
            <m:sty m:val="bi"/>
          </m:rPr>
          <m:t>ω</m:t>
        </m:r>
        <m:r>
          <m:rPr>
            <m:sty m:val="p"/>
          </m:rPr>
          <m:t>⋅</m:t>
        </m:r>
        <m:r>
          <m:rPr>
            <m:sty m:val="p"/>
          </m:rPr>
          <m:t>∇</m:t>
        </m:r>
        <m:r>
          <m:rPr>
            <m:sty m:val="bi"/>
          </m:rPr>
          <m:t>u</m:t>
        </m:r>
      </m:oMath>
      <w:r>
        <w:t xml:space="preserve">. Since we know what we are aiming for, we instead calculate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d>
                <m:dPr>
                  <m:begChr m:val="("/>
                  <m:sepChr m:val=""/>
                  <m:endChr m:val=")"/>
                  <m:grow/>
                </m:dPr>
                <m:e>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e>
              </m:d>
            </m:e>
            <m:e>
              <m:r>
                <m:rPr>
                  <m:sty m:val="p"/>
                </m:rPr>
                <m:t>=</m:t>
              </m:r>
              <m:r>
                <m:t>&amp;</m:t>
              </m:r>
              <m:r>
                <m:rPr>
                  <m:sty m:val="bi"/>
                </m:rPr>
                <m:t>ω</m:t>
              </m:r>
              <m:r>
                <m:rPr>
                  <m:sty m:val="p"/>
                </m:rPr>
                <m:t>⋅</m:t>
              </m:r>
              <m:r>
                <m:rPr>
                  <m:sty m:val="p"/>
                </m:rPr>
                <m:t>∇</m:t>
              </m:r>
              <m:r>
                <m:rPr>
                  <m:sty m:val="bi"/>
                </m:rPr>
                <m:t>u</m:t>
              </m:r>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i</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u</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u</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u</m:t>
                      </m:r>
                    </m:num>
                    <m:den>
                      <m:r>
                        <m:rPr>
                          <m:sty m:val="p"/>
                        </m:rPr>
                        <m:t>∂</m:t>
                      </m:r>
                      <m:r>
                        <m:t>z</m:t>
                      </m:r>
                    </m:den>
                  </m:f>
                </m:e>
              </m:d>
            </m:e>
            <m:e>
              <m:r>
                <m:t>&amp;</m:t>
              </m:r>
              <m:r>
                <m:rPr>
                  <m:sty m:val="p"/>
                </m:rPr>
                <m:t>+</m:t>
              </m:r>
              <m:r>
                <m:rPr>
                  <m:sty m:val="bi"/>
                </m:rPr>
                <m:t>j</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v</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v</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v</m:t>
                      </m:r>
                    </m:num>
                    <m:den>
                      <m:r>
                        <m:rPr>
                          <m:sty m:val="p"/>
                        </m:rPr>
                        <m:t>∂</m:t>
                      </m:r>
                      <m:r>
                        <m:t>z</m:t>
                      </m:r>
                    </m:den>
                  </m:f>
                </m:e>
              </m:d>
            </m:e>
            <m:e>
              <m:r>
                <m:t>&amp;</m:t>
              </m:r>
              <m:r>
                <m:rPr>
                  <m:sty m:val="p"/>
                </m:rPr>
                <m:t>+</m:t>
              </m:r>
              <m:r>
                <m:rPr>
                  <m:sty m:val="bi"/>
                </m:rPr>
                <m:t>k</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w</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w</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w</m:t>
                      </m:r>
                    </m:num>
                    <m:den>
                      <m:r>
                        <m:rPr>
                          <m:sty m:val="p"/>
                        </m:rPr>
                        <m:t>∂</m:t>
                      </m:r>
                      <m:r>
                        <m:t>z</m:t>
                      </m:r>
                    </m:den>
                  </m:f>
                </m:e>
              </m:d>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ω</m:t>
              </m:r>
              <m:r>
                <m:rPr>
                  <m:sty m:val="p"/>
                </m:rPr>
                <m:t>∇</m:t>
              </m:r>
              <m:r>
                <m:rPr>
                  <m:sty m:val="p"/>
                </m:rPr>
                <m:t>⋅</m:t>
              </m:r>
              <m:r>
                <m:rPr>
                  <m:sty m:val="bi"/>
                </m:rPr>
                <m:t>u</m:t>
              </m:r>
              <m:r>
                <m:rPr>
                  <m:sty m:val="p"/>
                </m:rPr>
                <m:t>,</m:t>
              </m:r>
            </m:e>
            <m:e>
              <m:r>
                <m:rPr>
                  <m:sty m:val="p"/>
                </m:rPr>
                <m:t>=</m:t>
              </m:r>
              <m:r>
                <m:t>&amp;</m:t>
              </m:r>
              <m:r>
                <m:t>0</m:t>
              </m:r>
              <m:r>
                <m:rPr>
                  <m:sty m:val="p"/>
                </m:rPr>
                <m:t>,</m:t>
              </m:r>
            </m:e>
          </m:eqArr>
        </m:oMath>
      </m:oMathPara>
    </w:p>
    <w:p>
      <w:pPr>
        <w:numPr>
          <w:ilvl w:val="0"/>
          <w:numId w:val="1000"/>
        </w:numPr>
      </w:pPr>
      <w:r>
        <w:t xml:space="preserve">where the final equality follows from incompressibility. Hence,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r>
            <m:rPr>
              <m:sty m:val="p"/>
            </m:rPr>
            <m:t>=</m:t>
          </m:r>
          <m:r>
            <m:t>0</m:t>
          </m:r>
          <m:r>
            <m:t> </m:t>
          </m:r>
          <m:r>
            <m:rPr>
              <m:sty m:val="p"/>
            </m:rPr>
            <m:t>⇒</m:t>
          </m:r>
          <m:r>
            <m:t> </m:t>
          </m:r>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096"/>
        </w:numPr>
      </w:pPr>
      <w:bookmarkStart w:id="365" w:name="ex-vorticity-equation-4-2-back"/>
      <w:bookmarkEnd w:id="365"/>
      <w:r>
        <w:t xml:space="preserve">If the flow is the</w:t>
      </w:r>
      <w:r>
        <w:t xml:space="preserve"> </w:t>
      </w:r>
      <m:oMath>
        <m:r>
          <m:rPr>
            <m:sty m:val="p"/>
          </m:rPr>
          <m:t>(</m:t>
        </m:r>
        <m:r>
          <m:t>x</m:t>
        </m:r>
        <m:r>
          <m:rPr>
            <m:sty m:val="p"/>
          </m:rPr>
          <m:t>,</m:t>
        </m:r>
        <m:r>
          <m:t>y</m:t>
        </m:r>
        <m:r>
          <m:rPr>
            <m:sty m:val="p"/>
          </m:rPr>
          <m:t>)</m:t>
        </m:r>
      </m:oMath>
      <w:r>
        <w:t xml:space="preserve">-plane, we have</w:t>
      </w:r>
      <w:r>
        <w:t xml:space="preserve"> </w:t>
      </w:r>
      <m:oMath>
        <m:r>
          <m:t>w</m:t>
        </m:r>
        <m:r>
          <m:rPr>
            <m:sty m:val="p"/>
          </m:rPr>
          <m:t>=</m:t>
        </m:r>
        <m:r>
          <m:t>0</m:t>
        </m:r>
      </m:oMath>
      <w:r>
        <w:t xml:space="preserve"> </w:t>
      </w:r>
      <w:r>
        <w:t xml:space="preserve">and all</w:t>
      </w:r>
      <w:r>
        <w:t xml:space="preserve"> </w:t>
      </w:r>
      <m:oMath>
        <m:r>
          <m:t>z</m:t>
        </m:r>
      </m:oMath>
      <w:r>
        <w:t xml:space="preserve">-derivatives are zero. Hence the only non-zero component of the vorticity is the</w:t>
      </w:r>
      <w:r>
        <w:t xml:space="preserve"> </w:t>
      </w:r>
      <m:oMath>
        <m:r>
          <m:t>z</m:t>
        </m:r>
      </m:oMath>
      <w:r>
        <w:t xml:space="preserve">-component,</w:t>
      </w:r>
      <w:r>
        <w:t xml:space="preserve"> </w:t>
      </w:r>
      <m:oMath>
        <m:sSub>
          <m:e>
            <m:r>
              <m:t>ω</m:t>
            </m:r>
          </m:e>
          <m:sub>
            <m:r>
              <m:t>z</m:t>
            </m:r>
          </m:sub>
        </m:sSub>
        <m:r>
          <m:rPr>
            <m:sty m:val="p"/>
          </m:rPr>
          <m:t>=</m:t>
        </m:r>
        <m:r>
          <m:rPr>
            <m:sty m:val="p"/>
          </m:rPr>
          <m:t>∂</m:t>
        </m:r>
        <m:r>
          <m:t>v</m:t>
        </m:r>
        <m:r>
          <m:rPr>
            <m:sty m:val="p"/>
          </m:rPr>
          <m:t>/</m:t>
        </m:r>
        <m:r>
          <m:rPr>
            <m:sty m:val="p"/>
          </m:rPr>
          <m:t>∂</m:t>
        </m:r>
        <m:r>
          <m:t>x</m:t>
        </m:r>
        <m:r>
          <m:rPr>
            <m:sty m:val="p"/>
          </m:rPr>
          <m:t>−</m:t>
        </m:r>
        <m:r>
          <m:rPr>
            <m:sty m:val="p"/>
          </m:rPr>
          <m:t>∂</m:t>
        </m:r>
        <m:r>
          <m:t>u</m:t>
        </m:r>
        <m:r>
          <m:rPr>
            <m:sty m:val="p"/>
          </m:rPr>
          <m:t>/</m:t>
        </m:r>
        <m:r>
          <m:rPr>
            <m:sty m:val="p"/>
          </m:rPr>
          <m:t>∂</m:t>
        </m:r>
        <m:r>
          <m:t>y</m:t>
        </m:r>
      </m:oMath>
      <w:r>
        <w:t xml:space="preserve">. Thus</w:t>
      </w:r>
    </w:p>
    <w:p>
      <w:pPr>
        <w:pStyle w:val="BodyText"/>
      </w:pPr>
      <m:oMathPara>
        <m:oMathParaPr>
          <m:jc m:val="center"/>
        </m:oMathParaPr>
        <m:oMath>
          <m:r>
            <m:rPr>
              <m:sty m:val="bi"/>
            </m:rPr>
            <m:t>ω</m:t>
          </m:r>
          <m:r>
            <m:rPr>
              <m:sty m:val="p"/>
            </m:rPr>
            <m:t>⋅</m:t>
          </m:r>
          <m:r>
            <m:rPr>
              <m:sty m:val="p"/>
            </m:rPr>
            <m:t>∇</m:t>
          </m:r>
          <m:r>
            <m:rPr>
              <m:sty m:val="bi"/>
            </m:rPr>
            <m:t>u</m:t>
          </m:r>
          <m:r>
            <m:rPr>
              <m:sty m:val="p"/>
            </m:rPr>
            <m:t>=</m:t>
          </m:r>
          <m:sSub>
            <m:e>
              <m:r>
                <m:t>ω</m:t>
              </m:r>
            </m:e>
            <m:sub>
              <m:r>
                <m:t>z</m:t>
              </m:r>
            </m:sub>
          </m:sSub>
          <m:f>
            <m:fPr>
              <m:type m:val="bar"/>
            </m:fPr>
            <m:num>
              <m:r>
                <m:rPr>
                  <m:sty m:val="p"/>
                </m:rPr>
                <m:t>∂</m:t>
              </m:r>
              <m:r>
                <m:rPr>
                  <m:sty m:val="bi"/>
                </m:rPr>
                <m:t>u</m:t>
              </m:r>
            </m:num>
            <m:den>
              <m:r>
                <m:rPr>
                  <m:sty m:val="p"/>
                </m:rPr>
                <m:t>∂</m:t>
              </m:r>
              <m:r>
                <m:t>z</m:t>
              </m:r>
            </m:den>
          </m:f>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t>0</m:t>
          </m:r>
          <m:r>
            <m:rPr>
              <m:sty m:val="p"/>
            </m:rPr>
            <m:t>,</m:t>
          </m:r>
        </m:oMath>
      </m:oMathPara>
    </w:p>
    <w:p>
      <w:pPr>
        <w:numPr>
          <w:ilvl w:val="0"/>
          <w:numId w:val="1000"/>
        </w:numPr>
      </w:pPr>
      <w:r>
        <w:t xml:space="preserve">meaning that</w:t>
      </w:r>
      <w:r>
        <w:t xml:space="preserve"> </w:t>
      </w:r>
      <m:oMath>
        <m:r>
          <m:rPr>
            <m:sty m:val="bi"/>
          </m:rPr>
          <m:t>ω</m:t>
        </m:r>
      </m:oMath>
      <w:r>
        <w:t xml:space="preserve"> </w:t>
      </w:r>
      <w:r>
        <w:t xml:space="preserve">is conserved following the flow.</w:t>
      </w:r>
    </w:p>
    <w:p>
      <w:pPr>
        <w:pStyle w:val="FirstParagraph"/>
      </w:pPr>
      <w:r>
        <w:t xml:space="preserve">Exercise</w:t>
      </w:r>
      <w:r>
        <w:t xml:space="preserve">3.6.7</w:t>
      </w:r>
      <w:r>
        <w:t xml:space="preserve">Using streamlines: The clepsydra.</w:t>
      </w:r>
      <w:r>
        <w:t xml:space="preserve">ex-bernoulli-streamline</w:t>
      </w:r>
    </w:p>
    <w:p>
      <w:pPr>
        <w:numPr>
          <w:ilvl w:val="0"/>
          <w:numId w:val="1097"/>
        </w:numPr>
      </w:pPr>
      <w:bookmarkStart w:id="366" w:name="ex-bernoulli-streamline-3-2-back"/>
      <w:bookmarkEnd w:id="366"/>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7"/>
        </w:numPr>
      </w:pPr>
      <w:bookmarkStart w:id="367" w:name="ex-bernoulli-streamline-4-2-back"/>
      <w:bookmarkEnd w:id="367"/>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t>a</m:t>
            </m:r>
            <m:r>
              <m:t>t</m:t>
            </m:r>
            <m:r>
              <m: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t>a</m:t>
            </m:r>
            <m:r>
              <m:t>t</m:t>
            </m:r>
            <m:r>
              <m: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t>a</m:t>
                  </m:r>
                  <m:r>
                    <m:t>t</m:t>
                  </m:r>
                  <m:r>
                    <m: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t>a</m:t>
                  </m:r>
                  <m:r>
                    <m:t>t</m:t>
                  </m:r>
                  <m:r>
                    <m: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7"/>
        </w:numPr>
      </w:pPr>
      <w:bookmarkStart w:id="368" w:name="ex-bernoulli-streamline-5-2-back"/>
      <w:bookmarkEnd w:id="368"/>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rPr>
          <w:b/>
          <w:bCs/>
        </w:rPr>
        <w:t xml:space="preserve">4Potential flows</w:t>
      </w:r>
      <w:r>
        <w:br/>
      </w:r>
      <w:r>
        <w:rPr>
          <w:b/>
          <w:bCs/>
        </w:rPr>
        <w:t xml:space="preserve">4.7Exercises</w:t>
      </w:r>
    </w:p>
    <w:bookmarkStart w:id="397"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ps-streamfunction-flux-compute</w:t>
      </w:r>
    </w:p>
    <w:p>
      <w:pPr>
        <w:numPr>
          <w:ilvl w:val="0"/>
          <w:numId w:val="1098"/>
        </w:numPr>
      </w:pPr>
      <w:bookmarkStart w:id="369" w:name="ps-streamfunction-flux-compute-3-2-back"/>
      <w:bookmarkEnd w:id="369"/>
      <w:r>
        <w:t xml:space="preserve">(i) complex potential given in the notes is</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nor/>
              <m:sty m:val="p"/>
            </m:rPr>
            <m:t>;</m:t>
          </m:r>
        </m:oMath>
      </m:oMathPara>
    </w:p>
    <w:p>
      <w:pPr>
        <w:numPr>
          <w:ilvl w:val="0"/>
          <w:numId w:val="1000"/>
        </w:numPr>
      </w:pPr>
      <w:r>
        <w:t xml:space="preserve">(ii) complex velocity is given by</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Writing out the velocity components in vector form, we have</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r>
            <m:t>U</m:t>
          </m:r>
          <m:f>
            <m:fPr>
              <m:type m:val="bar"/>
            </m:fPr>
            <m:num>
              <m:rad>
                <m:radPr>
                  <m:degHide m:val="on"/>
                </m:radPr>
                <m:deg/>
                <m:e>
                  <m:r>
                    <m:t>2</m:t>
                  </m:r>
                </m:e>
              </m:rad>
            </m:num>
            <m:den>
              <m:r>
                <m:t>2</m:t>
              </m:r>
            </m:den>
          </m:f>
          <m:d>
            <m:dPr>
              <m:begChr m:val="["/>
              <m:sepChr m:val=""/>
              <m:endChr m:val="]"/>
              <m:grow/>
            </m:dPr>
            <m:e>
              <m:r>
                <m:t>1</m:t>
              </m:r>
              <m:r>
                <m:rPr>
                  <m:sty m:val="p"/>
                </m:rPr>
                <m:t>,</m:t>
              </m:r>
              <m:r>
                <m:t>1</m:t>
              </m:r>
            </m:e>
          </m:d>
          <m:r>
            <m:rPr>
              <m:sty m:val="p"/>
            </m:rPr>
            <m:t>.</m:t>
          </m:r>
        </m:oMath>
      </m:oMathPara>
    </w:p>
    <w:p>
      <w:pPr>
        <w:numPr>
          <w:ilvl w:val="0"/>
          <w:numId w:val="1000"/>
        </w:numPr>
      </w:pPr>
      <w:r>
        <w:t xml:space="preserve">(iii) We expect the flux past a circle will be zero (since the flow will enter one side and exit the other). The flux is given by</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r>
            <m:t>U</m:t>
          </m:r>
          <m:f>
            <m:fPr>
              <m:type m:val="bar"/>
            </m:fPr>
            <m:num>
              <m:rad>
                <m:radPr>
                  <m:degHide m:val="on"/>
                </m:radPr>
                <m:deg/>
                <m:e>
                  <m:r>
                    <m:t>2</m:t>
                  </m:r>
                </m:e>
              </m:rad>
            </m:num>
            <m:den>
              <m:r>
                <m:t>2</m:t>
              </m:r>
            </m:den>
          </m:f>
          <m:nary>
            <m:naryPr>
              <m:chr m:val="∫"/>
              <m:limLoc m:val="subSup"/>
              <m:subHide m:val="off"/>
              <m:supHide m:val="off"/>
            </m:naryPr>
            <m:sub>
              <m:r>
                <m:t>0</m:t>
              </m:r>
            </m:sub>
            <m:sup>
              <m:r>
                <m:t>2</m:t>
              </m:r>
              <m:r>
                <m:t>π</m:t>
              </m:r>
            </m:sup>
            <m:e>
              <m:r>
                <m:rPr>
                  <m:sty m:val="p"/>
                </m:rPr>
                <m:t>[</m:t>
              </m:r>
            </m:e>
          </m:nary>
          <m:r>
            <m:t>1</m:t>
          </m:r>
          <m:r>
            <m:rPr>
              <m:sty m:val="p"/>
            </m:rPr>
            <m:t>,</m:t>
          </m:r>
          <m:r>
            <m:t>1</m:t>
          </m:r>
          <m:r>
            <m:rPr>
              <m:sty m:val="p"/>
            </m:rPr>
            <m:t>]</m:t>
          </m:r>
          <m:r>
            <m:rPr>
              <m:sty m:val="p"/>
            </m:rPr>
            <m:t>⋅</m:t>
          </m:r>
          <m:r>
            <m:rPr>
              <m:sty m:val="p"/>
            </m:rPr>
            <m:t>[</m:t>
          </m:r>
          <m:r>
            <m:rPr>
              <m:sty m:val="p"/>
            </m:rPr>
            <m:t>cos</m:t>
          </m:r>
          <m:r>
            <m:t>θ</m:t>
          </m:r>
          <m:r>
            <m:rPr>
              <m:sty m:val="p"/>
            </m:rPr>
            <m:t>,</m:t>
          </m:r>
          <m:r>
            <m:rPr>
              <m:sty m:val="p"/>
            </m:rPr>
            <m:t>sin</m:t>
          </m:r>
          <m:r>
            <m:t>θ</m:t>
          </m:r>
          <m:r>
            <m:rPr>
              <m:sty m:val="p"/>
            </m:rPr>
            <m:t>]</m:t>
          </m:r>
          <m:r>
            <m:rPr>
              <m:sty m:val="p"/>
            </m:rPr>
            <m:t>d</m:t>
          </m:r>
          <m:r>
            <m:t>θ</m:t>
          </m:r>
          <m:r>
            <m:rPr>
              <m:sty m:val="p"/>
            </m:rPr>
            <m:t>=</m:t>
          </m:r>
          <m:r>
            <m:t>0</m:t>
          </m:r>
          <m:r>
            <m:rPr>
              <m:sty m:val="p"/>
            </m:rPr>
            <m:t>.</m:t>
          </m:r>
        </m:oMath>
      </m:oMathPara>
    </w:p>
    <w:p>
      <w:pPr>
        <w:numPr>
          <w:ilvl w:val="0"/>
          <w:numId w:val="1000"/>
        </w:numPr>
      </w:pPr>
      <w:r>
        <w:t xml:space="preserve">The force is given by</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rPr>
              <m:sty m:val="p"/>
            </m:rPr>
            <m:t>[</m:t>
          </m:r>
          <m:r>
            <m:t>0</m:t>
          </m:r>
          <m:r>
            <m:rPr>
              <m:sty m:val="p"/>
            </m:rPr>
            <m:t>,</m:t>
          </m:r>
          <m:r>
            <m:t>0</m:t>
          </m:r>
          <m:r>
            <m:rPr>
              <m:sty m:val="p"/>
            </m:rPr>
            <m:t>]</m:t>
          </m:r>
          <m:r>
            <m:rPr>
              <m:sty m:val="p"/>
            </m:rPr>
            <m:t>.</m:t>
          </m:r>
        </m:oMath>
      </m:oMathPara>
    </w:p>
    <w:p>
      <w:pPr>
        <w:numPr>
          <w:ilvl w:val="0"/>
          <w:numId w:val="1000"/>
        </w:numPr>
      </w:pPr>
      <w:r>
        <w:t xml:space="preserve">The total force again is zero since the force on the two hemispheres will cancel themselves out.</w:t>
      </w:r>
    </w:p>
    <w:p>
      <w:pPr>
        <w:numPr>
          <w:ilvl w:val="0"/>
          <w:numId w:val="1000"/>
        </w:numPr>
      </w:pPr>
      <w:r>
        <w:t xml:space="preserve">(iv) The normal of the plate is given by</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oMath>
      </m:oMathPara>
    </w:p>
    <w:p>
      <w:pPr>
        <w:numPr>
          <w:ilvl w:val="0"/>
          <w:numId w:val="1000"/>
        </w:numPr>
      </w:pPr>
      <w:r>
        <w:t xml:space="preserve">(here we assume this normal is pointing ’out’). We can parameterise the plate using a vector equation for the position vector:</w:t>
      </w:r>
    </w:p>
    <w:p>
      <w:pPr>
        <w:pStyle w:val="BodyText"/>
      </w:pPr>
      <m:oMathPara>
        <m:oMathParaPr>
          <m:jc m:val="center"/>
        </m:oMathParaPr>
        <m:oMath>
          <m:r>
            <m:rPr>
              <m:sty m:val="bi"/>
            </m:rPr>
            <m:t>r</m:t>
          </m:r>
          <m:r>
            <m:rPr>
              <m:sty m:val="p"/>
            </m:rPr>
            <m:t>(</m:t>
          </m:r>
          <m:r>
            <m:t>t</m:t>
          </m:r>
          <m:r>
            <m:rPr>
              <m:sty m:val="p"/>
            </m:rPr>
            <m:t>)</m:t>
          </m:r>
          <m:r>
            <m:rPr>
              <m:sty m:val="p"/>
            </m:rPr>
            <m:t>=</m:t>
          </m:r>
          <m:r>
            <m:rPr>
              <m:sty m:val="p"/>
            </m:rPr>
            <m:t>[</m:t>
          </m:r>
          <m:r>
            <m:t>t</m:t>
          </m:r>
          <m:r>
            <m:rPr>
              <m:sty m:val="p"/>
            </m:rPr>
            <m:t>,</m:t>
          </m:r>
          <m:r>
            <m:rPr>
              <m:sty m:val="p"/>
            </m:rPr>
            <m:t>−</m:t>
          </m:r>
          <m:r>
            <m:t>t</m:t>
          </m:r>
          <m:r>
            <m:rPr>
              <m:sty m:val="p"/>
            </m:rPr>
            <m:t>+</m:t>
          </m:r>
          <m:r>
            <m:t>1</m:t>
          </m:r>
          <m:r>
            <m:rPr>
              <m:sty m:val="p"/>
            </m:rPr>
            <m:t>]</m:t>
          </m:r>
          <m:r>
            <m:rPr>
              <m:sty m:val="p"/>
            </m:rPr>
            <m:t>,</m:t>
          </m:r>
          <m:r>
            <m:t> </m:t>
          </m:r>
          <m:r>
            <m:t>0</m:t>
          </m:r>
          <m:r>
            <m:rPr>
              <m:sty m:val="p"/>
            </m:rPr>
            <m:t>≤</m:t>
          </m:r>
          <m:r>
            <m:t>t</m:t>
          </m:r>
          <m:r>
            <m:rPr>
              <m:sty m:val="p"/>
            </m:rPr>
            <m:t>≤</m:t>
          </m:r>
          <m:r>
            <m:t>1</m:t>
          </m:r>
          <m:r>
            <m:rPr>
              <m:sty m:val="p"/>
            </m:rPr>
            <m:t>,</m:t>
          </m:r>
        </m:oMath>
      </m:oMathPara>
    </w:p>
    <w:p>
      <w:pPr>
        <w:numPr>
          <w:ilvl w:val="0"/>
          <w:numId w:val="1000"/>
        </w:numPr>
      </w:pPr>
      <w:r>
        <w:t xml:space="preserve">since the equation of the line is</w:t>
      </w:r>
      <w:r>
        <w:t xml:space="preserve"> </w:t>
      </w:r>
      <m:oMath>
        <m:r>
          <m:t>y</m:t>
        </m:r>
        <m:r>
          <m:rPr>
            <m:sty m:val="p"/>
          </m:rPr>
          <m:t>=</m:t>
        </m:r>
        <m:r>
          <m:rPr>
            <m:sty m:val="p"/>
          </m:rPr>
          <m:t>−</m:t>
        </m:r>
        <m:r>
          <m:t>x</m:t>
        </m:r>
        <m:r>
          <m:rPr>
            <m:sty m:val="p"/>
          </m:rPr>
          <m:t>+</m:t>
        </m:r>
        <m:r>
          <m:t>1</m:t>
        </m:r>
      </m:oMath>
      <w:r>
        <w:t xml:space="preserve">. Then</w:t>
      </w:r>
    </w:p>
    <w:p>
      <w:pPr>
        <w:pStyle w:val="BodyText"/>
      </w:pPr>
      <m:oMathPara>
        <m:oMathParaPr>
          <m:jc m:val="center"/>
        </m:oMathParaPr>
        <m:oMath>
          <m:r>
            <m:rPr>
              <m:sty m:val="p"/>
            </m:rPr>
            <m:t>|</m:t>
          </m:r>
          <m:sSup>
            <m:e>
              <m:r>
                <m:rPr>
                  <m:sty m:val="bi"/>
                </m:rPr>
                <m:t>r</m:t>
              </m:r>
            </m:e>
            <m:sup>
              <m:r>
                <m:rPr>
                  <m:sty m:val="p"/>
                </m:rPr>
                <m:t>′</m:t>
              </m:r>
            </m:sup>
          </m:sSup>
          <m:r>
            <m:rPr>
              <m:sty m:val="p"/>
            </m:rPr>
            <m:t>(</m:t>
          </m:r>
          <m:r>
            <m:t>t</m:t>
          </m:r>
          <m:r>
            <m:rPr>
              <m:sty m:val="p"/>
            </m:rPr>
            <m:t>)</m:t>
          </m:r>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ad>
            <m:radPr>
              <m:degHide m:val="on"/>
            </m:radPr>
            <m:deg/>
            <m:e>
              <m:r>
                <m:t>2</m:t>
              </m:r>
            </m:e>
          </m:rad>
          <m:r>
            <m:rPr>
              <m:sty m:val="p"/>
            </m:rPr>
            <m:t>.</m:t>
          </m:r>
        </m:oMath>
      </m:oMathPara>
    </w:p>
    <w:p>
      <w:pPr>
        <w:numPr>
          <w:ilvl w:val="0"/>
          <w:numId w:val="1000"/>
        </w:numPr>
      </w:pPr>
      <w:r>
        <w:t xml:space="preserve">So the surface conversion is</w:t>
      </w:r>
    </w:p>
    <w:p>
      <w:pPr>
        <w:pStyle w:val="BodyText"/>
      </w:pPr>
      <m:oMathPara>
        <m:oMathParaPr>
          <m:jc m:val="center"/>
        </m:oMathParaP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rPr>
              <m:sty m:val="p"/>
            </m:rPr>
            <m:t>d</m:t>
          </m:r>
          <m:r>
            <m:t>t</m:t>
          </m:r>
          <m:r>
            <m:rPr>
              <m:sty m:val="p"/>
            </m:rPr>
            <m:t>.</m:t>
          </m:r>
        </m:oMath>
      </m:oMathPara>
    </w:p>
    <w:p>
      <w:pPr>
        <w:numPr>
          <w:ilvl w:val="0"/>
          <w:numId w:val="1000"/>
        </w:numPr>
      </w:pPr>
      <w:r>
        <w:t xml:space="preserve">The flux is then</w:t>
      </w:r>
    </w:p>
    <w:p>
      <w:pPr>
        <w:pStyle w:val="BodyText"/>
      </w:pPr>
      <m:oMathPara>
        <m:oMathParaPr>
          <m:jc m:val="center"/>
        </m:oMathParaPr>
        <m:oMath>
          <m:r>
            <m:t>U</m:t>
          </m:r>
          <m:f>
            <m:fPr>
              <m:type m:val="bar"/>
            </m:fPr>
            <m:num>
              <m:rad>
                <m:radPr>
                  <m:degHide m:val="on"/>
                </m:radPr>
                <m:deg/>
                <m:e>
                  <m:r>
                    <m:t>2</m:t>
                  </m:r>
                </m:e>
              </m:rad>
            </m:num>
            <m:den>
              <m:r>
                <m:t>2</m:t>
              </m:r>
            </m:den>
          </m:f>
          <m:nary>
            <m:naryPr>
              <m:chr m:val="∫"/>
              <m:limLoc m:val="subSup"/>
              <m:subHide m:val="off"/>
              <m:supHide m:val="off"/>
            </m:naryPr>
            <m:sub>
              <m:r>
                <m:t>t</m:t>
              </m:r>
              <m:r>
                <m:rPr>
                  <m:sty m:val="p"/>
                </m:rPr>
                <m:t>=</m:t>
              </m:r>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rPr>
              <m:sty m:val="p"/>
            </m:rPr>
            <m:t>[</m:t>
          </m:r>
          <m:r>
            <m:t>1</m:t>
          </m:r>
          <m:r>
            <m:rPr>
              <m:sty m:val="p"/>
            </m:rPr>
            <m:t>,</m:t>
          </m:r>
          <m:r>
            <m:t>1</m:t>
          </m:r>
          <m:r>
            <m:rPr>
              <m:sty m:val="p"/>
            </m:rPr>
            <m:t>]</m:t>
          </m:r>
          <m:rad>
            <m:radPr>
              <m:degHide m:val="on"/>
            </m:radPr>
            <m:deg/>
            <m:e>
              <m:r>
                <m:t>2</m:t>
              </m:r>
            </m:e>
          </m:rad>
          <m:r>
            <m:rPr>
              <m:sty m:val="p"/>
            </m:rPr>
            <m:t>d</m:t>
          </m:r>
          <m:r>
            <m:t>t</m:t>
          </m:r>
          <m:r>
            <m:rPr>
              <m:sty m:val="p"/>
            </m:rPr>
            <m:t>=</m:t>
          </m:r>
          <m:rad>
            <m:radPr>
              <m:degHide m:val="on"/>
            </m:radPr>
            <m:deg/>
            <m:e>
              <m:r>
                <m:t>2</m:t>
              </m:r>
            </m:e>
          </m:rad>
          <m:r>
            <m:t>U</m:t>
          </m:r>
          <m:r>
            <m:rPr>
              <m:sty m:val="p"/>
            </m:rPr>
            <m:t>.</m:t>
          </m:r>
        </m:oMath>
      </m:oMathPara>
    </w:p>
    <w:p>
      <w:pPr>
        <w:numPr>
          <w:ilvl w:val="0"/>
          <w:numId w:val="1000"/>
        </w:numPr>
      </w:pPr>
      <w:r>
        <w:t xml:space="preserve">The above makes perfect sense. The fluid is entirely normal to the plate, and the plate has length</w:t>
      </w:r>
      <w:r>
        <w:t xml:space="preserve"> </w:t>
      </w:r>
      <m:oMath>
        <m:rad>
          <m:radPr>
            <m:degHide m:val="on"/>
          </m:radPr>
          <m:deg/>
          <m:e>
            <m:r>
              <m:t>2</m:t>
            </m:r>
          </m:e>
        </m:rad>
      </m:oMath>
      <w:r>
        <w:t xml:space="preserve">.</w:t>
      </w:r>
    </w:p>
    <w:p>
      <w:pPr>
        <w:numPr>
          <w:ilvl w:val="0"/>
          <w:numId w:val="1000"/>
        </w:numPr>
      </w:pPr>
      <w:r>
        <w:t xml:space="preserve">For the force, remember that the pressure is constant, since the speed is constant. Thus</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t> </m:t>
          </m:r>
          <m:rad>
            <m:radPr>
              <m:degHide m:val="on"/>
            </m:radPr>
            <m:deg/>
            <m:e>
              <m:r>
                <m:t>2</m:t>
              </m:r>
            </m:e>
          </m:rad>
          <m:r>
            <m:t> </m:t>
          </m:r>
          <m:r>
            <m:rPr>
              <m:sty m:val="p"/>
            </m:rPr>
            <m:t>d</m:t>
          </m:r>
          <m:r>
            <m:t>t</m:t>
          </m:r>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r>
            <m:rPr>
              <m:sty m:val="p"/>
            </m:rPr>
            <m:t>[</m:t>
          </m:r>
          <m:r>
            <m:t>1</m:t>
          </m:r>
          <m:r>
            <m:rPr>
              <m:sty m:val="p"/>
            </m:rPr>
            <m:t>,</m:t>
          </m:r>
          <m:r>
            <m:t>1</m:t>
          </m:r>
          <m:r>
            <m:rPr>
              <m:sty m:val="p"/>
            </m:rPr>
            <m:t>]</m:t>
          </m:r>
          <m:r>
            <m:rPr>
              <m:sty m:val="p"/>
            </m:rPr>
            <m:t>.</m:t>
          </m:r>
        </m:oMath>
      </m:oMathPara>
    </w:p>
    <w:p>
      <w:pPr>
        <w:numPr>
          <w:ilvl w:val="0"/>
          <w:numId w:val="1098"/>
        </w:numPr>
      </w:pPr>
      <w:bookmarkStart w:id="370" w:name="ps-streamfunction-flux-compute-4-2-back"/>
      <w:bookmarkEnd w:id="370"/>
    </w:p>
    <w:p>
      <w:pPr>
        <w:numPr>
          <w:ilvl w:val="0"/>
          <w:numId w:val="1000"/>
        </w:numPr>
      </w:pPr>
      <w:r>
        <w:t xml:space="preserve">0</w:t>
      </w:r>
      <w:r>
        <w:t xml:space="preserve">1</w:t>
      </w:r>
      <w:r>
        <w:t xml:space="preserve">0</w:t>
      </w:r>
      <w:r>
        <w:t xml:space="preserve"> </w:t>
      </w:r>
      <w:r>
        <w:drawing>
          <wp:inline>
            <wp:extent cx="5334000" cy="6245041"/>
            <wp:effectExtent b="0" l="0" r="0" t="0"/>
            <wp:docPr descr="image" title="" id="372" name="Picture"/>
            <a:graphic>
              <a:graphicData uri="http://schemas.openxmlformats.org/drawingml/2006/picture">
                <pic:pic>
                  <pic:nvPicPr>
                    <pic:cNvPr descr="external/ex-potential-Q1b.png" id="373" name="Picture"/>
                    <pic:cNvPicPr>
                      <a:picLocks noChangeArrowheads="1" noChangeAspect="1"/>
                    </pic:cNvPicPr>
                  </pic:nvPicPr>
                  <pic:blipFill>
                    <a:blip r:embed="rId371"/>
                    <a:stretch>
                      <a:fillRect/>
                    </a:stretch>
                  </pic:blipFill>
                  <pic:spPr bwMode="auto">
                    <a:xfrm>
                      <a:off x="0" y="0"/>
                      <a:ext cx="5334000" cy="6245041"/>
                    </a:xfrm>
                    <a:prstGeom prst="rect">
                      <a:avLst/>
                    </a:prstGeom>
                    <a:noFill/>
                    <a:ln w="9525">
                      <a:noFill/>
                      <a:headEnd/>
                      <a:tailEnd/>
                    </a:ln>
                  </pic:spPr>
                </pic:pic>
              </a:graphicData>
            </a:graphic>
          </wp:inline>
        </w:drawing>
      </w:r>
    </w:p>
    <w:p>
      <w:pPr>
        <w:numPr>
          <w:ilvl w:val="0"/>
          <w:numId w:val="1000"/>
        </w:numPr>
      </w:pPr>
      <w:r>
        <w:t xml:space="preserve">The part about integrating the flux and forces for the little diagonal plate segment has some annoying integrals. You are not expected to obtain the final values of the integrals, but you will see in the next question that they can be predicted rather easily using a theorem about the streamfunctions.</w:t>
      </w:r>
    </w:p>
    <w:p>
      <w:pPr>
        <w:numPr>
          <w:ilvl w:val="0"/>
          <w:numId w:val="1000"/>
        </w:numPr>
      </w:pPr>
      <w:r>
        <w:t xml:space="preserve">0</w:t>
      </w:r>
      <w:r>
        <w:t xml:space="preserve">1</w:t>
      </w:r>
      <w:r>
        <w:t xml:space="preserve">0</w:t>
      </w:r>
      <w:r>
        <w:t xml:space="preserve"> </w:t>
      </w:r>
      <w:r>
        <w:drawing>
          <wp:inline>
            <wp:extent cx="5334000" cy="6012434"/>
            <wp:effectExtent b="0" l="0" r="0" t="0"/>
            <wp:docPr descr="image" title="" id="375" name="Picture"/>
            <a:graphic>
              <a:graphicData uri="http://schemas.openxmlformats.org/drawingml/2006/picture">
                <pic:pic>
                  <pic:nvPicPr>
                    <pic:cNvPr descr="external/ex-potential-Q1b02.png" id="376" name="Picture"/>
                    <pic:cNvPicPr>
                      <a:picLocks noChangeArrowheads="1" noChangeAspect="1"/>
                    </pic:cNvPicPr>
                  </pic:nvPicPr>
                  <pic:blipFill>
                    <a:blip r:embed="rId374"/>
                    <a:stretch>
                      <a:fillRect/>
                    </a:stretch>
                  </pic:blipFill>
                  <pic:spPr bwMode="auto">
                    <a:xfrm>
                      <a:off x="0" y="0"/>
                      <a:ext cx="5334000" cy="6012434"/>
                    </a:xfrm>
                    <a:prstGeom prst="rect">
                      <a:avLst/>
                    </a:prstGeom>
                    <a:noFill/>
                    <a:ln w="9525">
                      <a:noFill/>
                      <a:headEnd/>
                      <a:tailEnd/>
                    </a:ln>
                  </pic:spPr>
                </pic:pic>
              </a:graphicData>
            </a:graphic>
          </wp:inline>
        </w:drawing>
      </w:r>
    </w:p>
    <w:p>
      <w:pPr>
        <w:numPr>
          <w:ilvl w:val="0"/>
          <w:numId w:val="1098"/>
        </w:numPr>
      </w:pPr>
      <w:bookmarkStart w:id="377" w:name="ps-streamfunction-flux-compute-5-2-back"/>
      <w:bookmarkEnd w:id="377"/>
    </w:p>
    <w:p>
      <w:pPr>
        <w:numPr>
          <w:ilvl w:val="0"/>
          <w:numId w:val="1000"/>
        </w:numPr>
      </w:pPr>
      <w:r>
        <w:t xml:space="preserve">0</w:t>
      </w:r>
      <w:r>
        <w:t xml:space="preserve">1</w:t>
      </w:r>
      <w:r>
        <w:t xml:space="preserve">0</w:t>
      </w:r>
      <w:r>
        <w:t xml:space="preserve"> </w:t>
      </w:r>
      <w:r>
        <w:drawing>
          <wp:inline>
            <wp:extent cx="5334000" cy="5276397"/>
            <wp:effectExtent b="0" l="0" r="0" t="0"/>
            <wp:docPr descr="image" title="" id="379" name="Picture"/>
            <a:graphic>
              <a:graphicData uri="http://schemas.openxmlformats.org/drawingml/2006/picture">
                <pic:pic>
                  <pic:nvPicPr>
                    <pic:cNvPr descr="external/ex-potential-Q1c01.png" id="380" name="Picture"/>
                    <pic:cNvPicPr>
                      <a:picLocks noChangeArrowheads="1" noChangeAspect="1"/>
                    </pic:cNvPicPr>
                  </pic:nvPicPr>
                  <pic:blipFill>
                    <a:blip r:embed="rId378"/>
                    <a:stretch>
                      <a:fillRect/>
                    </a:stretch>
                  </pic:blipFill>
                  <pic:spPr bwMode="auto">
                    <a:xfrm>
                      <a:off x="0" y="0"/>
                      <a:ext cx="5334000" cy="5276397"/>
                    </a:xfrm>
                    <a:prstGeom prst="rect">
                      <a:avLst/>
                    </a:prstGeom>
                    <a:noFill/>
                    <a:ln w="9525">
                      <a:noFill/>
                      <a:headEnd/>
                      <a:tailEnd/>
                    </a:ln>
                  </pic:spPr>
                </pic:pic>
              </a:graphicData>
            </a:graphic>
          </wp:inline>
        </w:drawing>
      </w:r>
    </w:p>
    <w:p>
      <w:pPr>
        <w:numPr>
          <w:ilvl w:val="0"/>
          <w:numId w:val="1000"/>
        </w:numPr>
      </w:pPr>
      <w:r>
        <w:t xml:space="preserve">The integrals for the flux and force on the plate are less annoying than in the previous geometries, but again we have left the final force calculation un-evaluated (out of laziness).</w:t>
      </w:r>
    </w:p>
    <w:p>
      <w:pPr>
        <w:numPr>
          <w:ilvl w:val="0"/>
          <w:numId w:val="1000"/>
        </w:numPr>
      </w:pPr>
      <w:r>
        <w:t xml:space="preserve">0</w:t>
      </w:r>
      <w:r>
        <w:t xml:space="preserve">1</w:t>
      </w:r>
      <w:r>
        <w:t xml:space="preserve">0</w:t>
      </w:r>
      <w:r>
        <w:t xml:space="preserve"> </w:t>
      </w:r>
      <w:r>
        <w:drawing>
          <wp:inline>
            <wp:extent cx="5334000" cy="4965277"/>
            <wp:effectExtent b="0" l="0" r="0" t="0"/>
            <wp:docPr descr="image" title="" id="382" name="Picture"/>
            <a:graphic>
              <a:graphicData uri="http://schemas.openxmlformats.org/drawingml/2006/picture">
                <pic:pic>
                  <pic:nvPicPr>
                    <pic:cNvPr descr="external/ex-potential-Q1c02.png" id="383" name="Picture"/>
                    <pic:cNvPicPr>
                      <a:picLocks noChangeArrowheads="1" noChangeAspect="1"/>
                    </pic:cNvPicPr>
                  </pic:nvPicPr>
                  <pic:blipFill>
                    <a:blip r:embed="rId381"/>
                    <a:stretch>
                      <a:fillRect/>
                    </a:stretch>
                  </pic:blipFill>
                  <pic:spPr bwMode="auto">
                    <a:xfrm>
                      <a:off x="0" y="0"/>
                      <a:ext cx="5334000" cy="4965277"/>
                    </a:xfrm>
                    <a:prstGeom prst="rect">
                      <a:avLst/>
                    </a:prstGeom>
                    <a:noFill/>
                    <a:ln w="9525">
                      <a:noFill/>
                      <a:headEnd/>
                      <a:tailEnd/>
                    </a:ln>
                  </pic:spPr>
                </pic:pic>
              </a:graphicData>
            </a:graphic>
          </wp:inline>
        </w:drawing>
      </w:r>
    </w:p>
    <w:p>
      <w:pPr>
        <w:numPr>
          <w:ilvl w:val="0"/>
          <w:numId w:val="1098"/>
        </w:numPr>
      </w:pPr>
      <w:bookmarkStart w:id="384" w:name="ps-streamfunction-flux-compute-6-2-back"/>
      <w:bookmarkEnd w:id="384"/>
    </w:p>
    <w:p>
      <w:pPr>
        <w:numPr>
          <w:ilvl w:val="0"/>
          <w:numId w:val="1000"/>
        </w:numPr>
      </w:pPr>
      <w:r>
        <w:t xml:space="preserve">0</w:t>
      </w:r>
      <w:r>
        <w:t xml:space="preserve">1</w:t>
      </w:r>
      <w:r>
        <w:t xml:space="preserve">0</w:t>
      </w:r>
      <w:r>
        <w:t xml:space="preserve"> </w:t>
      </w:r>
      <w:r>
        <w:drawing>
          <wp:inline>
            <wp:extent cx="5334000" cy="6347033"/>
            <wp:effectExtent b="0" l="0" r="0" t="0"/>
            <wp:docPr descr="image" title="" id="386" name="Picture"/>
            <a:graphic>
              <a:graphicData uri="http://schemas.openxmlformats.org/drawingml/2006/picture">
                <pic:pic>
                  <pic:nvPicPr>
                    <pic:cNvPr descr="external/ex-potential-Q1d01.png" id="387" name="Picture"/>
                    <pic:cNvPicPr>
                      <a:picLocks noChangeArrowheads="1" noChangeAspect="1"/>
                    </pic:cNvPicPr>
                  </pic:nvPicPr>
                  <pic:blipFill>
                    <a:blip r:embed="rId385"/>
                    <a:stretch>
                      <a:fillRect/>
                    </a:stretch>
                  </pic:blipFill>
                  <pic:spPr bwMode="auto">
                    <a:xfrm>
                      <a:off x="0" y="0"/>
                      <a:ext cx="5334000" cy="6347033"/>
                    </a:xfrm>
                    <a:prstGeom prst="rect">
                      <a:avLst/>
                    </a:prstGeom>
                    <a:noFill/>
                    <a:ln w="9525">
                      <a:noFill/>
                      <a:headEnd/>
                      <a:tailEnd/>
                    </a:ln>
                  </pic:spPr>
                </pic:pic>
              </a:graphicData>
            </a:graphic>
          </wp:inline>
        </w:drawing>
      </w:r>
    </w:p>
    <w:p>
      <w:pPr>
        <w:numPr>
          <w:ilvl w:val="0"/>
          <w:numId w:val="1000"/>
        </w:numPr>
      </w:pPr>
      <w:r>
        <w:t xml:space="preserve">0</w:t>
      </w:r>
      <w:r>
        <w:t xml:space="preserve">1</w:t>
      </w:r>
      <w:r>
        <w:t xml:space="preserve">0</w:t>
      </w:r>
      <w:r>
        <w:t xml:space="preserve"> </w:t>
      </w:r>
      <w:r>
        <w:drawing>
          <wp:inline>
            <wp:extent cx="5334000" cy="6398156"/>
            <wp:effectExtent b="0" l="0" r="0" t="0"/>
            <wp:docPr descr="image" title="" id="389" name="Picture"/>
            <a:graphic>
              <a:graphicData uri="http://schemas.openxmlformats.org/drawingml/2006/picture">
                <pic:pic>
                  <pic:nvPicPr>
                    <pic:cNvPr descr="external/ex-potential-Q1d02.png" id="390" name="Picture"/>
                    <pic:cNvPicPr>
                      <a:picLocks noChangeArrowheads="1" noChangeAspect="1"/>
                    </pic:cNvPicPr>
                  </pic:nvPicPr>
                  <pic:blipFill>
                    <a:blip r:embed="rId388"/>
                    <a:stretch>
                      <a:fillRect/>
                    </a:stretch>
                  </pic:blipFill>
                  <pic:spPr bwMode="auto">
                    <a:xfrm>
                      <a:off x="0" y="0"/>
                      <a:ext cx="5334000" cy="6398156"/>
                    </a:xfrm>
                    <a:prstGeom prst="rect">
                      <a:avLst/>
                    </a:prstGeom>
                    <a:noFill/>
                    <a:ln w="9525">
                      <a:noFill/>
                      <a:headEnd/>
                      <a:tailEnd/>
                    </a:ln>
                  </pic:spPr>
                </pic:pic>
              </a:graphicData>
            </a:graphic>
          </wp:inline>
        </w:drawing>
      </w:r>
    </w:p>
    <w:p>
      <w:pPr>
        <w:pStyle w:val="FirstParagraph"/>
      </w:pPr>
      <w:r>
        <w:t xml:space="preserve">Exercise</w:t>
      </w:r>
      <w:r>
        <w:t xml:space="preserve">4.7.2</w:t>
      </w:r>
      <w:r>
        <w:t xml:space="preserve">Evaluation of the flux.</w:t>
      </w:r>
      <w:r>
        <w:t xml:space="preserve">ps-potential-fluxcalc</w:t>
      </w:r>
    </w:p>
    <w:p>
      <w:pPr>
        <w:pStyle w:val="BodyText"/>
      </w:pPr>
      <w:bookmarkStart w:id="391" w:name="ps-potential-fluxcalc-3-back"/>
      <w:bookmarkEnd w:id="391"/>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099"/>
        </w:numPr>
      </w:pPr>
      <w:bookmarkStart w:id="392" w:name="ws-potentialflows-2-5-3-2-back"/>
      <w:bookmarkEnd w:id="392"/>
      <w:r>
        <w:t xml:space="preserve">The complex potential is the sum of a line source and line sink:</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r>
            <m:rPr>
              <m:sty m:val="p"/>
            </m:rPr>
            <m:t>]</m:t>
          </m:r>
          <m:r>
            <m:rPr>
              <m:sty m:val="p"/>
            </m:rPr>
            <m:t>.</m:t>
          </m:r>
        </m:oMath>
      </m:oMathPara>
    </w:p>
    <w:p>
      <w:pPr>
        <w:numPr>
          <w:ilvl w:val="0"/>
          <w:numId w:val="1000"/>
        </w:numPr>
      </w:pPr>
      <w:r>
        <w:t xml:space="preserve">Therefore the complex velocity is given by</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oMath>
      </m:oMathPara>
    </w:p>
    <w:p>
      <w:pPr>
        <w:numPr>
          <w:ilvl w:val="0"/>
          <w:numId w:val="1000"/>
        </w:numPr>
      </w:pPr>
      <w:r>
        <w:t xml:space="preserve">Stagnation points are where</w:t>
      </w:r>
      <w:r>
        <w:t xml:space="preserve"> </w:t>
      </w:r>
      <m:oMath>
        <m:sSup>
          <m:e>
            <m:r>
              <m:t>f</m:t>
            </m:r>
          </m:e>
          <m:sup>
            <m:r>
              <m:rPr>
                <m:sty m:val="p"/>
              </m:rPr>
              <m:t>′</m:t>
            </m:r>
          </m:sup>
        </m:sSup>
        <m:r>
          <m:rPr>
            <m:sty m:val="p"/>
          </m:rPr>
          <m:t>(</m:t>
        </m:r>
        <m:r>
          <m:t>z</m:t>
        </m:r>
        <m:r>
          <m:rPr>
            <m:sty m:val="p"/>
          </m:rPr>
          <m:t>)</m:t>
        </m:r>
        <m:r>
          <m:rPr>
            <m:sty m:val="p"/>
          </m:rPr>
          <m:t>=</m:t>
        </m:r>
        <m:r>
          <m:t>0</m:t>
        </m:r>
      </m:oMath>
      <w:r>
        <w:t xml:space="preserve">. There are no stagnation points. The streamfunction is given by</w:t>
      </w:r>
    </w:p>
    <w:p>
      <w:pPr>
        <w:pStyle w:val="BodyText"/>
      </w:pPr>
      <m:oMathPara>
        <m:oMathParaPr>
          <m:jc m:val="center"/>
        </m:oMathParaPr>
        <m:oMath>
          <m:r>
            <m:rPr>
              <m:sty m:val="p"/>
            </m:rPr>
            <m:t>Im</m:t>
          </m:r>
          <m:r>
            <m:t>f</m:t>
          </m:r>
          <m:r>
            <m:rPr>
              <m:sty m:val="p"/>
            </m:rPr>
            <m:t>=</m:t>
          </m:r>
          <m:f>
            <m:fPr>
              <m:type m:val="bar"/>
            </m:fPr>
            <m:num>
              <m:r>
                <m:t>Q</m:t>
              </m:r>
            </m:num>
            <m:den>
              <m:r>
                <m:t>2</m:t>
              </m:r>
              <m:r>
                <m:t>π</m:t>
              </m:r>
            </m:den>
          </m:f>
          <m:r>
            <m:rPr>
              <m:sty m:val="p"/>
            </m:rPr>
            <m:t>(</m:t>
          </m:r>
          <m:sSub>
            <m:e>
              <m:r>
                <m:t>θ</m:t>
              </m:r>
            </m:e>
            <m:sub>
              <m:r>
                <m:t>1</m:t>
              </m:r>
            </m:sub>
          </m:sSub>
          <m:r>
            <m:rPr>
              <m:sty m:val="p"/>
            </m:rPr>
            <m:t>−</m:t>
          </m:r>
          <m:sSub>
            <m:e>
              <m:r>
                <m:t>θ</m:t>
              </m:r>
            </m:e>
            <m:sub>
              <m:r>
                <m:t>2</m:t>
              </m:r>
            </m:sub>
          </m:sSub>
          <m:r>
            <m:rPr>
              <m:sty m:val="p"/>
            </m:rPr>
            <m:t>)</m:t>
          </m:r>
          <m:r>
            <m:rPr>
              <m:sty m:val="p"/>
            </m:rPr>
            <m:t>,</m:t>
          </m:r>
        </m:oMath>
      </m:oMathPara>
    </w:p>
    <w:p>
      <w:pPr>
        <w:numPr>
          <w:ilvl w:val="0"/>
          <w:numId w:val="1000"/>
        </w:numPr>
      </w:pPr>
      <w:r>
        <w:t xml:space="preserve">where</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are angles measured relative to the positions about</w:t>
      </w:r>
      <w:r>
        <w:t xml:space="preserve"> </w:t>
      </w:r>
      <m:oMath>
        <m:r>
          <m:rPr>
            <m:sty m:val="p"/>
          </m:rPr>
          <m:t>±</m:t>
        </m:r>
        <m:r>
          <m:t>a</m:t>
        </m:r>
      </m:oMath>
      <w:r>
        <w:t xml:space="preserve">. Thus,</w:t>
      </w:r>
    </w:p>
    <w:p>
      <w:pPr>
        <w:pStyle w:val="BodyText"/>
      </w:pPr>
      <m:oMathPara>
        <m:oMathParaPr>
          <m:jc m:val="center"/>
        </m:oMathParaPr>
        <m:oMath>
          <m:sSub>
            <m:e>
              <m:r>
                <m:t>θ</m:t>
              </m:r>
            </m:e>
            <m:sub>
              <m:r>
                <m:t>1</m:t>
              </m:r>
              <m:r>
                <m:rPr>
                  <m:sty m:val="p"/>
                </m:rPr>
                <m:t>,</m:t>
              </m:r>
              <m:r>
                <m:t>2</m:t>
              </m:r>
            </m:sub>
          </m:sSub>
          <m:r>
            <m:rPr>
              <m:sty m:val="p"/>
            </m:rPr>
            <m:t>=</m:t>
          </m:r>
          <m:sSup>
            <m:e>
              <m:r>
                <m:rPr>
                  <m:sty m:val="p"/>
                </m:rPr>
                <m:t>tan</m:t>
              </m:r>
            </m:e>
            <m:sup>
              <m:r>
                <m:rPr>
                  <m:sty m:val="p"/>
                </m:rPr>
                <m:t>−</m:t>
              </m:r>
              <m:r>
                <m:t>1</m:t>
              </m:r>
            </m:sup>
          </m:sSup>
          <m:d>
            <m:dPr>
              <m:begChr m:val="("/>
              <m:sepChr m:val=""/>
              <m:endChr m:val=")"/>
              <m:grow/>
            </m:dPr>
            <m:e>
              <m:f>
                <m:fPr>
                  <m:type m:val="bar"/>
                </m:fPr>
                <m:num>
                  <m:r>
                    <m:t>y</m:t>
                  </m:r>
                </m:num>
                <m:den>
                  <m:r>
                    <m:t>x</m:t>
                  </m:r>
                  <m:r>
                    <m:rPr>
                      <m:sty m:val="p"/>
                    </m:rPr>
                    <m:t>∓</m:t>
                  </m:r>
                  <m:r>
                    <m:t>a</m:t>
                  </m:r>
                </m:den>
              </m:f>
            </m:e>
          </m:d>
          <m:r>
            <m:rPr>
              <m:sty m:val="p"/>
            </m:rPr>
            <m:t>.</m:t>
          </m:r>
        </m:oMath>
      </m:oMathPara>
    </w:p>
    <w:p>
      <w:pPr>
        <w:numPr>
          <w:ilvl w:val="0"/>
          <w:numId w:val="1000"/>
        </w:numPr>
      </w:pPr>
      <w:r>
        <w:t xml:space="preserve">The streamlines are given where</w:t>
      </w:r>
      <w:r>
        <w:t xml:space="preserve"> </w:t>
      </w:r>
      <m:oMath>
        <m:r>
          <m:t>ψ</m:t>
        </m:r>
      </m:oMath>
      <w:r>
        <w:t xml:space="preserve"> </w:t>
      </w:r>
      <w:r>
        <w:t xml:space="preserve">is constant. The streamlines are shown below.</w:t>
      </w:r>
    </w:p>
    <w:p>
      <w:pPr>
        <w:numPr>
          <w:ilvl w:val="0"/>
          <w:numId w:val="1000"/>
        </w:numPr>
      </w:pPr>
      <w:r>
        <w:t xml:space="preserve">Figure</w:t>
      </w:r>
      <w:r>
        <w:t xml:space="preserve">Streamlines for a sink and source</w:t>
      </w:r>
      <w:r>
        <w:t xml:space="preserve">ws-potentialflows-2-5-3-2-2</w:t>
      </w:r>
    </w:p>
    <w:p>
      <w:pPr>
        <w:numPr>
          <w:ilvl w:val="0"/>
          <w:numId w:val="1000"/>
        </w:numPr>
      </w:pPr>
      <w:r>
        <w:t xml:space="preserve">0</w:t>
      </w:r>
      <w:r>
        <w:t xml:space="preserve">1</w:t>
      </w:r>
      <w:r>
        <w:t xml:space="preserve">0</w:t>
      </w:r>
      <w:r>
        <w:t xml:space="preserve"> </w:t>
      </w:r>
      <w:r>
        <w:drawing>
          <wp:inline>
            <wp:extent cx="5334000" cy="3429000"/>
            <wp:effectExtent b="0" l="0" r="0" t="0"/>
            <wp:docPr descr="image" title="" id="394" name="Picture"/>
            <a:graphic>
              <a:graphicData uri="http://schemas.openxmlformats.org/drawingml/2006/picture">
                <pic:pic>
                  <pic:nvPicPr>
                    <pic:cNvPr descr="external/potential_almostdoublet.png" id="395" name="Picture"/>
                    <pic:cNvPicPr>
                      <a:picLocks noChangeArrowheads="1" noChangeAspect="1"/>
                    </pic:cNvPicPr>
                  </pic:nvPicPr>
                  <pic:blipFill>
                    <a:blip r:embed="rId393"/>
                    <a:stretch>
                      <a:fillRect/>
                    </a:stretch>
                  </pic:blipFill>
                  <pic:spPr bwMode="auto">
                    <a:xfrm>
                      <a:off x="0" y="0"/>
                      <a:ext cx="5334000" cy="3429000"/>
                    </a:xfrm>
                    <a:prstGeom prst="rect">
                      <a:avLst/>
                    </a:prstGeom>
                    <a:noFill/>
                    <a:ln w="9525">
                      <a:noFill/>
                      <a:headEnd/>
                      <a:tailEnd/>
                    </a:ln>
                  </pic:spPr>
                </pic:pic>
              </a:graphicData>
            </a:graphic>
          </wp:inline>
        </w:drawing>
      </w:r>
    </w:p>
    <w:p>
      <w:pPr>
        <w:numPr>
          <w:ilvl w:val="0"/>
          <w:numId w:val="1099"/>
        </w:numPr>
      </w:pPr>
      <w:bookmarkStart w:id="396" w:name="ws-potentialflows-2-5-4-2-back"/>
      <w:bookmarkEnd w:id="396"/>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397"/>
    <w:bookmarkStart w:id="528"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ps-image-planar01</w:t>
      </w:r>
    </w:p>
    <w:p>
      <w:pPr>
        <w:pStyle w:val="BodyText"/>
      </w:pPr>
      <w:bookmarkStart w:id="398" w:name="ps-image-planar01-3-back"/>
      <w:bookmarkEnd w:id="398"/>
    </w:p>
    <w:p>
      <w:pPr>
        <w:pStyle w:val="BodyText"/>
      </w:pPr>
      <w:r>
        <w:t xml:space="preserve">0</w:t>
      </w:r>
      <w:r>
        <w:t xml:space="preserve">1</w:t>
      </w:r>
      <w:r>
        <w:t xml:space="preserve">0</w:t>
      </w:r>
      <w:r>
        <w:t xml:space="preserve"> </w:t>
      </w:r>
      <w:r>
        <w:drawing>
          <wp:inline>
            <wp:extent cx="5334000" cy="4104634"/>
            <wp:effectExtent b="0" l="0" r="0" t="0"/>
            <wp:docPr descr="image" title="" id="400" name="Picture"/>
            <a:graphic>
              <a:graphicData uri="http://schemas.openxmlformats.org/drawingml/2006/picture">
                <pic:pic>
                  <pic:nvPicPr>
                    <pic:cNvPr descr="external/ex-potential-Q4.png" id="401" name="Picture"/>
                    <pic:cNvPicPr>
                      <a:picLocks noChangeArrowheads="1" noChangeAspect="1"/>
                    </pic:cNvPicPr>
                  </pic:nvPicPr>
                  <pic:blipFill>
                    <a:blip r:embed="rId399"/>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pStyle w:val="BodyText"/>
      </w:pPr>
      <w:bookmarkStart w:id="402" w:name="ps-image-planar02-3-back"/>
      <w:bookmarkEnd w:id="402"/>
    </w:p>
    <w:p>
      <w:pPr>
        <w:pStyle w:val="BodyText"/>
      </w:pPr>
      <w:r>
        <w:t xml:space="preserve">0</w:t>
      </w:r>
      <w:r>
        <w:t xml:space="preserve">1</w:t>
      </w:r>
      <w:r>
        <w:t xml:space="preserve">0</w:t>
      </w:r>
      <w:r>
        <w:t xml:space="preserve"> </w:t>
      </w:r>
      <w:r>
        <w:drawing>
          <wp:inline>
            <wp:extent cx="5334000" cy="6580178"/>
            <wp:effectExtent b="0" l="0" r="0" t="0"/>
            <wp:docPr descr="image" title="" id="404" name="Picture"/>
            <a:graphic>
              <a:graphicData uri="http://schemas.openxmlformats.org/drawingml/2006/picture">
                <pic:pic>
                  <pic:nvPicPr>
                    <pic:cNvPr descr="external/ex-potential-Q5.png" id="405" name="Picture"/>
                    <pic:cNvPicPr>
                      <a:picLocks noChangeArrowheads="1" noChangeAspect="1"/>
                    </pic:cNvPicPr>
                  </pic:nvPicPr>
                  <pic:blipFill>
                    <a:blip r:embed="rId403"/>
                    <a:stretch>
                      <a:fillRect/>
                    </a:stretch>
                  </pic:blipFill>
                  <pic:spPr bwMode="auto">
                    <a:xfrm>
                      <a:off x="0" y="0"/>
                      <a:ext cx="5334000" cy="6580178"/>
                    </a:xfrm>
                    <a:prstGeom prst="rect">
                      <a:avLst/>
                    </a:prstGeom>
                    <a:noFill/>
                    <a:ln w="9525">
                      <a:noFill/>
                      <a:headEnd/>
                      <a:tailEnd/>
                    </a:ln>
                  </pic:spPr>
                </pic:pic>
              </a:graphicData>
            </a:graphic>
          </wp:inline>
        </w:drawing>
      </w:r>
    </w:p>
    <w:p>
      <w:pPr>
        <w:pStyle w:val="BodyText"/>
      </w:pPr>
      <w:r>
        <w:t xml:space="preserve">Exercise</w:t>
      </w:r>
      <w:r>
        <w:t xml:space="preserve">4.7.6</w:t>
      </w:r>
      <w:r>
        <w:t xml:space="preserve">Two vortices and a dividing boundary.</w:t>
      </w:r>
      <w:r>
        <w:t xml:space="preserve">ps-image-planar03</w:t>
      </w:r>
    </w:p>
    <w:p>
      <w:pPr>
        <w:pStyle w:val="BodyText"/>
      </w:pPr>
      <w:bookmarkStart w:id="406" w:name="ps-image-planar03-3-back"/>
      <w:bookmarkEnd w:id="406"/>
    </w:p>
    <w:p>
      <w:pPr>
        <w:pStyle w:val="BodyText"/>
      </w:pPr>
      <w:r>
        <w:t xml:space="preserve">0</w:t>
      </w:r>
      <w:r>
        <w:t xml:space="preserve">1</w:t>
      </w:r>
      <w:r>
        <w:t xml:space="preserve">0</w:t>
      </w:r>
      <w:r>
        <w:t xml:space="preserve"> </w:t>
      </w:r>
      <w:r>
        <w:drawing>
          <wp:inline>
            <wp:extent cx="5334000" cy="2854856"/>
            <wp:effectExtent b="0" l="0" r="0" t="0"/>
            <wp:docPr descr="image" title="" id="408" name="Picture"/>
            <a:graphic>
              <a:graphicData uri="http://schemas.openxmlformats.org/drawingml/2006/picture">
                <pic:pic>
                  <pic:nvPicPr>
                    <pic:cNvPr descr="external/ex-potential-Q6.png" id="409" name="Picture"/>
                    <pic:cNvPicPr>
                      <a:picLocks noChangeArrowheads="1" noChangeAspect="1"/>
                    </pic:cNvPicPr>
                  </pic:nvPicPr>
                  <pic:blipFill>
                    <a:blip r:embed="rId407"/>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ws-potentialflows-3-6</w:t>
      </w:r>
    </w:p>
    <w:p>
      <w:pPr>
        <w:pStyle w:val="BodyText"/>
      </w:pPr>
      <w:bookmarkStart w:id="410" w:name="ws-potentialflows-3-6-3-back"/>
      <w:bookmarkEnd w:id="410"/>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ws-potentialflows-3-6-3-3</w:t>
      </w:r>
    </w:p>
    <w:p>
      <w:pPr>
        <w:pStyle w:val="BodyText"/>
      </w:pPr>
      <w:r>
        <w:t xml:space="preserve">0.15</w:t>
      </w:r>
      <w:r>
        <w:t xml:space="preserve">0.7</w:t>
      </w:r>
      <w:r>
        <w:t xml:space="preserve">0.15</w:t>
      </w:r>
      <w:r>
        <w:t xml:space="preserve"> </w:t>
      </w:r>
      <w:r>
        <w:drawing>
          <wp:inline>
            <wp:extent cx="4686300" cy="4711700"/>
            <wp:effectExtent b="0" l="0" r="0" t="0"/>
            <wp:docPr descr="image" title="" id="412" name="Picture"/>
            <a:graphic>
              <a:graphicData uri="http://schemas.openxmlformats.org/drawingml/2006/picture">
                <pic:pic>
                  <pic:nvPicPr>
                    <pic:cNvPr descr="external/potential_stag_2_inflow.png" id="413" name="Picture"/>
                    <pic:cNvPicPr>
                      <a:picLocks noChangeArrowheads="1" noChangeAspect="1"/>
                    </pic:cNvPicPr>
                  </pic:nvPicPr>
                  <pic:blipFill>
                    <a:blip r:embed="rId411"/>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ws-potentialflows-3-6-3-4</w:t>
      </w:r>
    </w:p>
    <w:p>
      <w:pPr>
        <w:pStyle w:val="BodyText"/>
      </w:pPr>
      <w:r>
        <w:t xml:space="preserve">0.15</w:t>
      </w:r>
      <w:r>
        <w:t xml:space="preserve">0.7</w:t>
      </w:r>
      <w:r>
        <w:t xml:space="preserve">0.15</w:t>
      </w:r>
      <w:r>
        <w:t xml:space="preserve"> </w:t>
      </w:r>
      <w:r>
        <w:drawing>
          <wp:inline>
            <wp:extent cx="4749800" cy="4737100"/>
            <wp:effectExtent b="0" l="0" r="0" t="0"/>
            <wp:docPr descr="image" title="" id="415" name="Picture"/>
            <a:graphic>
              <a:graphicData uri="http://schemas.openxmlformats.org/drawingml/2006/picture">
                <pic:pic>
                  <pic:nvPicPr>
                    <pic:cNvPr descr="external/potential_stag_2_onbound.png" id="416" name="Picture"/>
                    <pic:cNvPicPr>
                      <a:picLocks noChangeArrowheads="1" noChangeAspect="1"/>
                    </pic:cNvPicPr>
                  </pic:nvPicPr>
                  <pic:blipFill>
                    <a:blip r:embed="rId414"/>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17" w:name="ps-conformal-check-exp-sin-3-back"/>
      <w:bookmarkEnd w:id="417"/>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ws-potentialflows-3-8</w:t>
      </w:r>
    </w:p>
    <w:p>
      <w:pPr>
        <w:pStyle w:val="BodyText"/>
      </w:pPr>
      <w:bookmarkStart w:id="418" w:name="ws-potentialflows-3-8-3-back"/>
      <w:bookmarkEnd w:id="418"/>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pStyle w:val="BodyText"/>
      </w:pPr>
      <w:bookmarkStart w:id="419" w:name="ws-potentialflows-3-9-3-back"/>
      <w:bookmarkEnd w:id="419"/>
      <w:r>
        <w:t xml:space="preserve">This problem was covered in the Week 5, Lecture 2 set, so do have a look at the video recordings to remind yourself. But is essentially broken up as follows. First, verify that there is a map from the outside of the circle (in</w:t>
      </w:r>
      <w:r>
        <w:t xml:space="preserve"> </w:t>
      </w:r>
      <m:oMath>
        <m:r>
          <m:t>ζ</m:t>
        </m:r>
      </m:oMath>
      <w:r>
        <w:t xml:space="preserve">) to a flat plate (in</w:t>
      </w:r>
      <w:r>
        <w:t xml:space="preserve"> </w:t>
      </w:r>
      <m:oMath>
        <m:r>
          <m:t>z</m:t>
        </m:r>
      </m:oMath>
      <w:r>
        <w:t xml:space="preserve">).</w:t>
      </w:r>
    </w:p>
    <w:p>
      <w:pPr>
        <w:pStyle w:val="BodyText"/>
      </w:pPr>
      <w:r>
        <w:t xml:space="preserve">0</w:t>
      </w:r>
      <w:r>
        <w:t xml:space="preserve">1</w:t>
      </w:r>
      <w:r>
        <w:t xml:space="preserve">0</w:t>
      </w:r>
      <w:r>
        <w:t xml:space="preserve"> </w:t>
      </w:r>
      <w:r>
        <w:drawing>
          <wp:inline>
            <wp:extent cx="5334000" cy="5174905"/>
            <wp:effectExtent b="0" l="0" r="0" t="0"/>
            <wp:docPr descr="image" title="" id="421" name="Picture"/>
            <a:graphic>
              <a:graphicData uri="http://schemas.openxmlformats.org/drawingml/2006/picture">
                <pic:pic>
                  <pic:nvPicPr>
                    <pic:cNvPr descr="external/ex-potential-Q10a.png" id="422" name="Picture"/>
                    <pic:cNvPicPr>
                      <a:picLocks noChangeArrowheads="1" noChangeAspect="1"/>
                    </pic:cNvPicPr>
                  </pic:nvPicPr>
                  <pic:blipFill>
                    <a:blip r:embed="rId420"/>
                    <a:stretch>
                      <a:fillRect/>
                    </a:stretch>
                  </pic:blipFill>
                  <pic:spPr bwMode="auto">
                    <a:xfrm>
                      <a:off x="0" y="0"/>
                      <a:ext cx="5334000" cy="5174905"/>
                    </a:xfrm>
                    <a:prstGeom prst="rect">
                      <a:avLst/>
                    </a:prstGeom>
                    <a:noFill/>
                    <a:ln w="9525">
                      <a:noFill/>
                      <a:headEnd/>
                      <a:tailEnd/>
                    </a:ln>
                  </pic:spPr>
                </pic:pic>
              </a:graphicData>
            </a:graphic>
          </wp:inline>
        </w:drawing>
      </w:r>
    </w:p>
    <w:p>
      <w:pPr>
        <w:pStyle w:val="BodyText"/>
      </w:pPr>
      <w:r>
        <w:t xml:space="preserve">Next, make sure the function</w:t>
      </w:r>
      <w:r>
        <w:t xml:space="preserve"> </w:t>
      </w:r>
      <m:oMath>
        <m:r>
          <m:t>z</m:t>
        </m:r>
        <m:r>
          <m:rPr>
            <m:sty m:val="p"/>
          </m:rPr>
          <m:t>=</m:t>
        </m:r>
        <m:r>
          <m:t>f</m:t>
        </m:r>
        <m:r>
          <m:rPr>
            <m:sty m:val="p"/>
          </m:rPr>
          <m:t>(</m:t>
        </m:r>
        <m:r>
          <m:t>ζ</m:t>
        </m:r>
        <m:r>
          <m:rPr>
            <m:sty m:val="p"/>
          </m:rPr>
          <m:t>)</m:t>
        </m:r>
      </m:oMath>
      <w:r>
        <w:t xml:space="preserve"> </w:t>
      </w:r>
      <w:r>
        <w:t xml:space="preserve">is well defined via specification of the branch structure.</w:t>
      </w:r>
    </w:p>
    <w:p>
      <w:pPr>
        <w:pStyle w:val="BodyText"/>
      </w:pPr>
      <w:r>
        <w:t xml:space="preserve">0</w:t>
      </w:r>
      <w:r>
        <w:t xml:space="preserve">1</w:t>
      </w:r>
      <w:r>
        <w:t xml:space="preserve">0</w:t>
      </w:r>
      <w:r>
        <w:t xml:space="preserve"> </w:t>
      </w:r>
      <w:r>
        <w:drawing>
          <wp:inline>
            <wp:extent cx="5334000" cy="4644988"/>
            <wp:effectExtent b="0" l="0" r="0" t="0"/>
            <wp:docPr descr="image" title="" id="424" name="Picture"/>
            <a:graphic>
              <a:graphicData uri="http://schemas.openxmlformats.org/drawingml/2006/picture">
                <pic:pic>
                  <pic:nvPicPr>
                    <pic:cNvPr descr="external/ex-potential-Q10b.png" id="425" name="Picture"/>
                    <pic:cNvPicPr>
                      <a:picLocks noChangeArrowheads="1" noChangeAspect="1"/>
                    </pic:cNvPicPr>
                  </pic:nvPicPr>
                  <pic:blipFill>
                    <a:blip r:embed="rId423"/>
                    <a:stretch>
                      <a:fillRect/>
                    </a:stretch>
                  </pic:blipFill>
                  <pic:spPr bwMode="auto">
                    <a:xfrm>
                      <a:off x="0" y="0"/>
                      <a:ext cx="5334000" cy="4644988"/>
                    </a:xfrm>
                    <a:prstGeom prst="rect">
                      <a:avLst/>
                    </a:prstGeom>
                    <a:noFill/>
                    <a:ln w="9525">
                      <a:noFill/>
                      <a:headEnd/>
                      <a:tailEnd/>
                    </a:ln>
                  </pic:spPr>
                </pic:pic>
              </a:graphicData>
            </a:graphic>
          </wp:inline>
        </w:drawing>
      </w:r>
    </w:p>
    <w:p>
      <w:pPr>
        <w:pStyle w:val="BodyText"/>
      </w:pPr>
      <w:r>
        <w:t xml:space="preserve">Finally, construct a generic map of uniform flow plus a source, called</w:t>
      </w:r>
      <w:r>
        <w:t xml:space="preserve"> </w:t>
      </w:r>
      <m:oMath>
        <m:r>
          <m:t>F</m:t>
        </m:r>
        <m:r>
          <m:rPr>
            <m:sty m:val="p"/>
          </m:rPr>
          <m:t>(</m:t>
        </m:r>
        <m:r>
          <m:t>ζ</m:t>
        </m:r>
        <m:r>
          <m:rPr>
            <m:sty m:val="p"/>
          </m:rPr>
          <m:t>)</m:t>
        </m:r>
      </m:oMath>
      <w:r>
        <w:t xml:space="preserve">. Use the circle map theorem to obtain the corresponding flow past a circular cylinder with radius</w:t>
      </w:r>
      <w:r>
        <w:t xml:space="preserve"> </w:t>
      </w:r>
      <m:oMath>
        <m:r>
          <m:t>a</m:t>
        </m:r>
      </m:oMath>
      <w:r>
        <w:t xml:space="preserve">. Finally use your connection to</w:t>
      </w:r>
      <w:r>
        <w:t xml:space="preserve"> </w:t>
      </w:r>
      <m:oMath>
        <m:r>
          <m:t>z</m:t>
        </m:r>
      </m:oMath>
      <w:r>
        <w:t xml:space="preserve"> </w:t>
      </w:r>
      <w:r>
        <w:t xml:space="preserve">to get the final solution.</w:t>
      </w:r>
    </w:p>
    <w:p>
      <w:pPr>
        <w:pStyle w:val="BodyText"/>
      </w:pPr>
      <w:r>
        <w:t xml:space="preserve">0</w:t>
      </w:r>
      <w:r>
        <w:t xml:space="preserve">1</w:t>
      </w:r>
      <w:r>
        <w:t xml:space="preserve">0</w:t>
      </w:r>
      <w:r>
        <w:t xml:space="preserve"> </w:t>
      </w:r>
      <w:r>
        <w:drawing>
          <wp:inline>
            <wp:extent cx="5334000" cy="5507181"/>
            <wp:effectExtent b="0" l="0" r="0" t="0"/>
            <wp:docPr descr="image" title="" id="427" name="Picture"/>
            <a:graphic>
              <a:graphicData uri="http://schemas.openxmlformats.org/drawingml/2006/picture">
                <pic:pic>
                  <pic:nvPicPr>
                    <pic:cNvPr descr="external/ex-potential-Q10c.png" id="428" name="Picture"/>
                    <pic:cNvPicPr>
                      <a:picLocks noChangeArrowheads="1" noChangeAspect="1"/>
                    </pic:cNvPicPr>
                  </pic:nvPicPr>
                  <pic:blipFill>
                    <a:blip r:embed="rId426"/>
                    <a:stretch>
                      <a:fillRect/>
                    </a:stretch>
                  </pic:blipFill>
                  <pic:spPr bwMode="auto">
                    <a:xfrm>
                      <a:off x="0" y="0"/>
                      <a:ext cx="5334000" cy="5507181"/>
                    </a:xfrm>
                    <a:prstGeom prst="rect">
                      <a:avLst/>
                    </a:prstGeom>
                    <a:noFill/>
                    <a:ln w="9525">
                      <a:noFill/>
                      <a:headEnd/>
                      <a:tailEnd/>
                    </a:ln>
                  </pic:spPr>
                </pic:pic>
              </a:graphicData>
            </a:graphic>
          </wp:inline>
        </w:drawing>
      </w:r>
    </w:p>
    <w:p>
      <w:pPr>
        <w:pStyle w:val="BodyText"/>
      </w:pPr>
      <w:r>
        <w:t xml:space="preserve">Exercise</w:t>
      </w:r>
      <w:r>
        <w:t xml:space="preserve">4.7.11</w:t>
      </w:r>
      <w:r>
        <w:t xml:space="preserve">The Magnus effect and flow past a circular cylinder.</w:t>
      </w:r>
      <w:r>
        <w:t xml:space="preserve">ws-potentialflows-3-10</w:t>
      </w:r>
    </w:p>
    <w:p>
      <w:pPr>
        <w:pStyle w:val="BodyText"/>
      </w:pPr>
      <w:bookmarkStart w:id="429" w:name="ws-potentialflows-3-10-3-back"/>
      <w:bookmarkEnd w:id="429"/>
      <w:r>
        <w:t xml:space="preserve">There is no solution needed since you are asked just to review what is already written in the notes in</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w:t>
      </w:r>
    </w:p>
    <w:p>
      <w:pPr>
        <w:pStyle w:val="BodyText"/>
      </w:pPr>
      <w:r>
        <w:rPr>
          <w:b/>
          <w:bCs/>
        </w:rPr>
        <w:t xml:space="preserve">5Water waves</w:t>
      </w:r>
      <w:r>
        <w:br/>
      </w:r>
      <w:r>
        <w:rPr>
          <w:b/>
          <w:bCs/>
        </w:rPr>
        <w:t xml:space="preserve">5.5Exercises</w:t>
      </w:r>
    </w:p>
    <w:p>
      <w:pPr>
        <w:pStyle w:val="BodyText"/>
      </w:pPr>
      <w:r>
        <w:t xml:space="preserve">Exercise</w:t>
      </w:r>
      <w:r>
        <w:t xml:space="preserve">5.5.1</w:t>
      </w:r>
      <w:r>
        <w:t xml:space="preserve">Derivation of the kinematic condition.</w:t>
      </w:r>
      <w:r>
        <w:t xml:space="preserve">exercises-water-waves-1</w:t>
      </w:r>
    </w:p>
    <w:p>
      <w:pPr>
        <w:pStyle w:val="BodyText"/>
      </w:pPr>
      <w:bookmarkStart w:id="430" w:name="exercises-water-waves-1-3-back"/>
      <w:bookmarkEnd w:id="430"/>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31" w:name="ex-waterwaves-finite-3-back"/>
      <w:bookmarkEnd w:id="431"/>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100"/>
        </w:numPr>
      </w:pPr>
      <w:bookmarkStart w:id="432" w:name="ex-waterwaves-current-3-2-back"/>
      <w:bookmarkEnd w:id="432"/>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100"/>
        </w:numPr>
      </w:pPr>
      <w:bookmarkStart w:id="433" w:name="ex-waterwaves-current-4-2-back"/>
      <w:bookmarkEnd w:id="433"/>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100"/>
        </w:numPr>
      </w:pPr>
      <w:bookmarkStart w:id="434" w:name="ex-waterwaves-current-5-2-back"/>
      <w:bookmarkEnd w:id="434"/>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35" w:name="ex-waterwaves-density-3-back"/>
      <w:bookmarkEnd w:id="435"/>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36" w:name="ex-waterwaves-surfacetension-3-back"/>
      <w:bookmarkEnd w:id="436"/>
      <w:r>
        <w:t xml:space="preserve">This question was done in the problem class recording on 11 November 2025, accessed</w:t>
      </w:r>
      <w:r>
        <w:t xml:space="preserve"> </w:t>
      </w:r>
      <w:hyperlink r:id="rId437">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exercises-water-waves-6</w:t>
      </w:r>
    </w:p>
    <w:p>
      <w:pPr>
        <w:numPr>
          <w:ilvl w:val="0"/>
          <w:numId w:val="1101"/>
        </w:numPr>
      </w:pPr>
      <w:bookmarkStart w:id="438" w:name="exercises-water-waves-6-3-2-back"/>
      <w:bookmarkEnd w:id="438"/>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1"/>
        </w:numPr>
      </w:pPr>
      <w:bookmarkStart w:id="439" w:name="exercises-water-waves-6-4-2-back"/>
      <w:bookmarkEnd w:id="439"/>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1"/>
        </w:numPr>
      </w:pPr>
      <w:bookmarkStart w:id="440" w:name="exercises-water-waves-6-5-2-back"/>
      <w:bookmarkEnd w:id="440"/>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rPr>
          <w:b/>
          <w:bCs/>
        </w:rPr>
        <w:t xml:space="preserve">6Viscous flows</w:t>
      </w:r>
      <w:r>
        <w:br/>
      </w: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2"/>
        </w:numPr>
      </w:pPr>
      <w:bookmarkStart w:id="441" w:name="ws-viscousflows-3-3-2-back"/>
      <w:bookmarkEnd w:id="441"/>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2"/>
        </w:numPr>
      </w:pPr>
      <w:bookmarkStart w:id="442" w:name="ws-viscousflows-3-4-2-back"/>
      <w:bookmarkEnd w:id="442"/>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2"/>
        </w:numPr>
      </w:pPr>
      <w:bookmarkStart w:id="443" w:name="ws-viscousflows-3-5-2-back"/>
      <w:bookmarkEnd w:id="443"/>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2"/>
        </w:numPr>
      </w:pPr>
      <w:bookmarkStart w:id="444" w:name="ws-viscousflows-3-6-2-back"/>
      <w:bookmarkEnd w:id="444"/>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3"/>
        </w:numPr>
      </w:pPr>
      <w:bookmarkStart w:id="445" w:name="ws-viscousflows-4-3-2-back"/>
      <w:bookmarkEnd w:id="445"/>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3"/>
        </w:numPr>
      </w:pPr>
      <w:bookmarkStart w:id="446" w:name="ws-viscousflows-4-4-2-back"/>
      <w:bookmarkEnd w:id="446"/>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04"/>
        </w:numPr>
      </w:pPr>
      <w:bookmarkStart w:id="447" w:name="ps-falling-ball-viscometer-3-2-back"/>
      <w:bookmarkEnd w:id="447"/>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04"/>
        </w:numPr>
      </w:pPr>
      <w:bookmarkStart w:id="448" w:name="ps-falling-ball-viscometer-4-2-back"/>
      <w:bookmarkEnd w:id="448"/>
      <w:r>
        <w:t xml:space="preserve">Gravity and fluid drag</w:t>
      </w:r>
    </w:p>
    <w:p>
      <w:pPr>
        <w:numPr>
          <w:ilvl w:val="0"/>
          <w:numId w:val="1104"/>
        </w:numPr>
      </w:pPr>
      <w:bookmarkStart w:id="449" w:name="ps-falling-ball-viscometer-5-2-back"/>
      <w:bookmarkEnd w:id="449"/>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04"/>
        </w:numPr>
      </w:pPr>
      <w:bookmarkStart w:id="450" w:name="ps-falling-ball-viscometer-6-2-back"/>
      <w:bookmarkEnd w:id="450"/>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04"/>
        </w:numPr>
      </w:pPr>
      <w:bookmarkStart w:id="451" w:name="ps-falling-ball-viscometer-7-2-back"/>
      <w:bookmarkEnd w:id="451"/>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53" name="Picture"/>
            <a:graphic>
              <a:graphicData uri="http://schemas.openxmlformats.org/drawingml/2006/picture">
                <pic:pic>
                  <pic:nvPicPr>
                    <pic:cNvPr descr="external/ch-chapter07-ball-low-re.png" id="454" name="Picture"/>
                    <pic:cNvPicPr>
                      <a:picLocks noChangeArrowheads="1" noChangeAspect="1"/>
                    </pic:cNvPicPr>
                  </pic:nvPicPr>
                  <pic:blipFill>
                    <a:blip r:embed="rId452"/>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04"/>
        </w:numPr>
      </w:pPr>
      <w:bookmarkStart w:id="455" w:name="ps-falling-ball-viscometer-8-2-back"/>
      <w:bookmarkEnd w:id="455"/>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04"/>
        </w:numPr>
      </w:pPr>
      <w:bookmarkStart w:id="456" w:name="ps-falling-ball-viscometer-9-2-back"/>
      <w:bookmarkEnd w:id="456"/>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05"/>
        </w:numPr>
      </w:pPr>
      <w:bookmarkStart w:id="457" w:name="ps-stress-plate-3-2-back"/>
      <w:bookmarkEnd w:id="457"/>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05"/>
        </w:numPr>
      </w:pPr>
      <w:bookmarkStart w:id="458" w:name="ps-stress-plate-4-3-back"/>
      <w:bookmarkEnd w:id="458"/>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60" name="Picture"/>
            <a:graphic>
              <a:graphicData uri="http://schemas.openxmlformats.org/drawingml/2006/picture">
                <pic:pic>
                  <pic:nvPicPr>
                    <pic:cNvPr descr="external/ch-chapter07-plate-coordinates.jpg" id="461" name="Picture"/>
                    <pic:cNvPicPr>
                      <a:picLocks noChangeArrowheads="1" noChangeAspect="1"/>
                    </pic:cNvPicPr>
                  </pic:nvPicPr>
                  <pic:blipFill>
                    <a:blip r:embed="rId459"/>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05"/>
        </w:numPr>
      </w:pPr>
      <w:bookmarkStart w:id="462" w:name="ps-stress-plate-5-2-back"/>
      <w:bookmarkEnd w:id="462"/>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06"/>
        </w:numPr>
      </w:pPr>
      <w:bookmarkStart w:id="463" w:name="ps-stress-pressure-3-2-back"/>
      <w:bookmarkEnd w:id="463"/>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06"/>
        </w:numPr>
      </w:pPr>
      <w:bookmarkStart w:id="464" w:name="ps-stress-pressure-4-2-back"/>
      <w:bookmarkEnd w:id="464"/>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06"/>
        </w:numPr>
      </w:pPr>
      <w:bookmarkStart w:id="465" w:name="ps-stress-pressure-5-2-back"/>
      <w:bookmarkEnd w:id="465"/>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07"/>
        </w:numPr>
      </w:pPr>
      <w:bookmarkStart w:id="466" w:name="ex-channel-flow-3-2-back"/>
      <w:bookmarkEnd w:id="466"/>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07"/>
        </w:numPr>
      </w:pPr>
      <w:bookmarkStart w:id="467" w:name="ex-channel-flow-4-2-back"/>
      <w:bookmarkEnd w:id="467"/>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07"/>
        </w:numPr>
      </w:pPr>
      <w:bookmarkStart w:id="468" w:name="ex-channel-flow-5-2-back"/>
      <w:bookmarkEnd w:id="468"/>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07"/>
        </w:numPr>
      </w:pPr>
      <w:bookmarkStart w:id="469" w:name="ex-channel-flow-6-2-back"/>
      <w:bookmarkEnd w:id="469"/>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07"/>
        </w:numPr>
      </w:pPr>
      <w:bookmarkStart w:id="470" w:name="ex-channel-flow-7-2-back"/>
      <w:bookmarkEnd w:id="470"/>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07"/>
        </w:numPr>
      </w:pPr>
      <w:bookmarkStart w:id="471" w:name="ex-channel-flow-8-2-back"/>
      <w:bookmarkEnd w:id="471"/>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07"/>
        </w:numPr>
      </w:pPr>
      <w:bookmarkStart w:id="472" w:name="ex-channel-flow-9-2-back"/>
      <w:bookmarkEnd w:id="472"/>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08"/>
        </w:numPr>
      </w:pPr>
      <w:bookmarkStart w:id="473" w:name="ws-viscousflows-9-3-3-back"/>
      <w:bookmarkEnd w:id="473"/>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08"/>
        </w:numPr>
      </w:pPr>
      <w:bookmarkStart w:id="474" w:name="ws-viscousflows-9-4-3-back"/>
      <w:bookmarkEnd w:id="474"/>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08"/>
        </w:numPr>
      </w:pPr>
      <w:bookmarkStart w:id="475" w:name="ws-viscousflows-9-5-2-back"/>
      <w:bookmarkEnd w:id="475"/>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09"/>
        </w:numPr>
      </w:pPr>
      <w:bookmarkStart w:id="476" w:name="Xcbc0dc770dca322994ffdb5a472545e3a0c6cee"/>
      <w:bookmarkEnd w:id="476"/>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09"/>
        </w:numPr>
      </w:pPr>
      <w:bookmarkStart w:id="477" w:name="X9e5571fe2765eddfbb87d1f44dc2812317c0f70"/>
      <w:bookmarkEnd w:id="477"/>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09"/>
        </w:numPr>
      </w:pPr>
      <w:bookmarkStart w:id="478" w:name="X73c7e0a854f502cb7e20c4ecf1ee4e53f59c0ca"/>
      <w:bookmarkEnd w:id="478"/>
    </w:p>
    <w:p>
      <w:pPr>
        <w:numPr>
          <w:ilvl w:val="1"/>
          <w:numId w:val="1110"/>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10"/>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shows that the vorticity</w:t>
      </w:r>
      <w:r>
        <w:t xml:space="preserve"> </w:t>
      </w:r>
      <m:oMath>
        <m:r>
          <m:rPr>
            <m:sty m:val="bi"/>
          </m:rPr>
          <m:t>ω</m:t>
        </m:r>
      </m:oMath>
      <w:r>
        <w:t xml:space="preserve"> </w:t>
      </w:r>
      <w:r>
        <w:t xml:space="preserve">is twice the local angular velocity of the fluid element, since</w:t>
      </w:r>
      <w:r>
        <w:t xml:space="preserve"> </w:t>
      </w:r>
      <m:oMath>
        <m:r>
          <m:rPr>
            <m:sty m:val="b"/>
          </m:rPr>
          <m:t>Ω</m:t>
        </m:r>
        <m:r>
          <m:rPr>
            <m:sty m:val="p"/>
          </m:rPr>
          <m:t>=</m:t>
        </m:r>
        <m:r>
          <m:rPr>
            <m:sty m:val="bi"/>
          </m:rPr>
          <m:t>ω</m:t>
        </m:r>
        <m:r>
          <m:rPr>
            <m:sty m:val="p"/>
          </m:rPr>
          <m:t>/</m:t>
        </m:r>
        <m:r>
          <m:t>2</m:t>
        </m:r>
      </m:oMath>
      <w:r>
        <w:t xml:space="preserve">. This makes precise the statement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w:t>
      </w:r>
      <w:r>
        <w:t xml:space="preserve">that the vorticity measures the local rotation of the flow.</w:t>
      </w:r>
    </w:p>
    <w:p>
      <w:pPr>
        <w:numPr>
          <w:ilvl w:val="1"/>
          <w:numId w:val="1110"/>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1"/>
        </w:numPr>
      </w:pPr>
      <w:bookmarkStart w:id="479" w:name="exercise-velocity-decomposition-3-2-back"/>
      <w:bookmarkEnd w:id="479"/>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81" name="Picture"/>
            <a:graphic>
              <a:graphicData uri="http://schemas.openxmlformats.org/drawingml/2006/picture">
                <pic:pic>
                  <pic:nvPicPr>
                    <pic:cNvPr descr="external/ch-chapter07-shear-flow-decomposition.jpg" id="482" name="Picture"/>
                    <pic:cNvPicPr>
                      <a:picLocks noChangeArrowheads="1" noChangeAspect="1"/>
                    </pic:cNvPicPr>
                  </pic:nvPicPr>
                  <pic:blipFill>
                    <a:blip r:embed="rId480"/>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2"/>
        </w:numPr>
      </w:pPr>
      <w:bookmarkStart w:id="483" w:name="ps-Cauchy-equation-3-2-back"/>
      <w:bookmarkEnd w:id="483"/>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3"/>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3"/>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3"/>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14"/>
        </w:numPr>
      </w:pPr>
      <w:bookmarkStart w:id="484" w:name="ex-limits-low-high-Reynolds-3-2-back"/>
      <w:bookmarkEnd w:id="484"/>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14"/>
        </w:numPr>
      </w:pPr>
      <w:bookmarkStart w:id="485" w:name="ex-limits-low-high-Reynolds-4-2-back"/>
      <w:bookmarkEnd w:id="485"/>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14"/>
        </w:numPr>
      </w:pPr>
      <w:bookmarkStart w:id="486" w:name="ex-limits-low-high-Reynolds-5-2-back"/>
      <w:bookmarkEnd w:id="486"/>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15"/>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5"/>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5"/>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14"/>
        </w:numPr>
      </w:pPr>
      <w:bookmarkStart w:id="487" w:name="ex-limits-low-high-Reynolds-6-2-back"/>
      <w:bookmarkEnd w:id="487"/>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16"/>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6"/>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6"/>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17"/>
        </w:numPr>
      </w:pPr>
      <w:bookmarkStart w:id="488" w:name="ex-hagen-poiseuille-flow-3-2-back"/>
      <w:bookmarkEnd w:id="488"/>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18"/>
        </w:numPr>
      </w:pPr>
      <w:bookmarkStart w:id="489" w:name="ws-viscousflows-15-3-2-back"/>
      <w:bookmarkEnd w:id="489"/>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18"/>
        </w:numPr>
      </w:pPr>
      <w:bookmarkStart w:id="490" w:name="ws-viscousflows-15-4-2-back"/>
      <w:bookmarkEnd w:id="490"/>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18"/>
        </w:numPr>
      </w:pPr>
      <w:bookmarkStart w:id="491" w:name="ws-viscousflows-15-5-2-back"/>
      <w:bookmarkEnd w:id="491"/>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19"/>
        </w:numPr>
      </w:pPr>
      <w:bookmarkStart w:id="492" w:name="ws-viscousflows-16-3-2-back"/>
      <w:bookmarkEnd w:id="492"/>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19"/>
        </w:numPr>
      </w:pPr>
      <w:bookmarkStart w:id="493" w:name="ws-viscousflows-16-4-2-back"/>
      <w:bookmarkEnd w:id="493"/>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19"/>
        </w:numPr>
      </w:pPr>
      <w:bookmarkStart w:id="494" w:name="ws-viscousflows-16-5-2-back"/>
      <w:bookmarkEnd w:id="494"/>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19"/>
        </w:numPr>
      </w:pPr>
      <w:bookmarkStart w:id="495" w:name="ws-viscousflows-16-6-2-back"/>
      <w:bookmarkEnd w:id="495"/>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20"/>
        </w:numPr>
      </w:pPr>
      <w:bookmarkStart w:id="496" w:name="ws-viscousflows-17-3-2-back"/>
      <w:bookmarkEnd w:id="496"/>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1"/>
        </w:numPr>
      </w:pPr>
      <w:bookmarkStart w:id="497" w:name="ch-viscousflows-12-3-3-2-back"/>
      <w:bookmarkEnd w:id="497"/>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1"/>
        </w:numPr>
      </w:pPr>
      <w:bookmarkStart w:id="498" w:name="ch-viscousflows-12-3-4-2-back"/>
      <w:bookmarkEnd w:id="498"/>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1"/>
        </w:numPr>
      </w:pPr>
      <w:bookmarkStart w:id="499" w:name="ch-viscousflows-12-3-5-2-back"/>
      <w:bookmarkEnd w:id="499"/>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1"/>
        </w:numPr>
      </w:pPr>
      <w:bookmarkStart w:id="500" w:name="ch-viscousflows-12-3-6-2-back"/>
      <w:bookmarkEnd w:id="500"/>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1"/>
        </w:numPr>
      </w:pPr>
      <w:bookmarkStart w:id="501" w:name="ch-viscousflows-12-3-7-2-back"/>
      <w:bookmarkEnd w:id="501"/>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1"/>
        </w:numPr>
      </w:pPr>
      <w:bookmarkStart w:id="502" w:name="ch-viscousflows-12-3-8-2-back"/>
      <w:bookmarkEnd w:id="502"/>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1"/>
        </w:numPr>
      </w:pPr>
      <w:bookmarkStart w:id="503" w:name="ch-viscousflows-12-3-9-2-back"/>
      <w:bookmarkEnd w:id="503"/>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2"/>
        </w:numPr>
      </w:pPr>
      <w:bookmarkStart w:id="504" w:name="ex-rotating-flow-3-2-back"/>
      <w:bookmarkEnd w:id="504"/>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2"/>
        </w:numPr>
      </w:pPr>
      <w:bookmarkStart w:id="505" w:name="ex-rotating-flow-4-2-back"/>
      <w:bookmarkEnd w:id="505"/>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2"/>
        </w:numPr>
      </w:pPr>
      <w:bookmarkStart w:id="506" w:name="ex-rotating-flow-5-2-back"/>
      <w:bookmarkEnd w:id="506"/>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2"/>
        </w:numPr>
      </w:pPr>
      <w:bookmarkStart w:id="507" w:name="ex-rotating-flow-6-2-back"/>
      <w:bookmarkEnd w:id="507"/>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3"/>
        </w:numPr>
      </w:pPr>
      <w:bookmarkStart w:id="508" w:name="ch-viscousflows-12-5-3-2-back"/>
      <w:bookmarkEnd w:id="508"/>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3"/>
        </w:numPr>
      </w:pPr>
      <w:bookmarkStart w:id="509" w:name="ch-viscousflows-12-5-4-2-back"/>
      <w:bookmarkEnd w:id="509"/>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3"/>
        </w:numPr>
      </w:pPr>
      <w:bookmarkStart w:id="510" w:name="ch-viscousflows-12-5-5-2-back"/>
      <w:bookmarkEnd w:id="510"/>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3"/>
        </w:numPr>
      </w:pPr>
      <w:bookmarkStart w:id="511" w:name="ch-viscousflows-12-5-6-2-back"/>
      <w:bookmarkEnd w:id="511"/>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24"/>
        </w:numPr>
      </w:pPr>
      <w:bookmarkStart w:id="512" w:name="problems-set-8-3-2-2-back"/>
      <w:bookmarkEnd w:id="512"/>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24"/>
        </w:numPr>
      </w:pPr>
      <w:bookmarkStart w:id="513" w:name="problems-set-8-3-3-2-back"/>
      <w:bookmarkEnd w:id="513"/>
    </w:p>
    <w:p>
      <w:pPr>
        <w:numPr>
          <w:ilvl w:val="1"/>
          <w:numId w:val="1125"/>
        </w:numPr>
      </w:pPr>
      <w:r>
        <w:t xml:space="preserve">In case (a), the flow is smooth and steady around the sphere, and the flow is also reversible (leftright symmetry), indicating a low Reynolds number.</w:t>
      </w:r>
    </w:p>
    <w:p>
      <w:pPr>
        <w:numPr>
          <w:ilvl w:val="1"/>
          <w:numId w:val="1125"/>
        </w:numPr>
      </w:pPr>
      <w:r>
        <w:t xml:space="preserve">In case (b), there is some disturbance in the flow behind the sphere, suggesting a moderate Reynolds number, of order 100.</w:t>
      </w:r>
    </w:p>
    <w:p>
      <w:pPr>
        <w:numPr>
          <w:ilvl w:val="1"/>
          <w:numId w:val="1125"/>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26"/>
        </w:numPr>
      </w:pPr>
      <w:bookmarkStart w:id="514" w:name="problems-set-8-4-3-2-back"/>
      <w:bookmarkEnd w:id="514"/>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26"/>
        </w:numPr>
      </w:pPr>
      <w:bookmarkStart w:id="515" w:name="problems-set-8-4-4-2-back"/>
      <w:bookmarkEnd w:id="515"/>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26"/>
        </w:numPr>
      </w:pPr>
      <w:bookmarkStart w:id="516" w:name="problems-set-8-4-5-2-back"/>
      <w:bookmarkEnd w:id="516"/>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26"/>
        </w:numPr>
      </w:pPr>
      <w:bookmarkStart w:id="517" w:name="problems-set-8-4-6-2-back"/>
      <w:bookmarkEnd w:id="517"/>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26"/>
        </w:numPr>
      </w:pPr>
      <w:bookmarkStart w:id="518" w:name="problems-set-8-4-7-2-back"/>
      <w:bookmarkEnd w:id="518"/>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27"/>
        </w:numPr>
      </w:pPr>
      <w:bookmarkStart w:id="519" w:name="problems-set-8-5-3-2-back"/>
      <w:bookmarkEnd w:id="519"/>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21" name="Picture"/>
            <a:graphic>
              <a:graphicData uri="http://schemas.openxmlformats.org/drawingml/2006/picture">
                <pic:pic>
                  <pic:nvPicPr>
                    <pic:cNvPr descr="external/ch-chapter07-wavywalledtube-masscons.jpg" id="522" name="Picture"/>
                    <pic:cNvPicPr>
                      <a:picLocks noChangeArrowheads="1" noChangeAspect="1"/>
                    </pic:cNvPicPr>
                  </pic:nvPicPr>
                  <pic:blipFill>
                    <a:blip r:embed="rId520"/>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27"/>
        </w:numPr>
      </w:pPr>
      <w:bookmarkStart w:id="523" w:name="problems-set-8-5-4-2-back"/>
      <w:bookmarkEnd w:id="523"/>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27"/>
        </w:numPr>
      </w:pPr>
      <w:bookmarkStart w:id="524" w:name="problems-set-8-5-5-2-back"/>
      <w:bookmarkEnd w:id="524"/>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27"/>
        </w:numPr>
      </w:pPr>
      <w:bookmarkStart w:id="525" w:name="problems-set-8-5-6-2-back"/>
      <w:bookmarkEnd w:id="525"/>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27"/>
        </w:numPr>
      </w:pPr>
      <w:bookmarkStart w:id="526" w:name="problems-set-8-5-7-2-back"/>
      <w:bookmarkEnd w:id="526"/>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27"/>
        </w:numPr>
      </w:pPr>
      <w:bookmarkStart w:id="527" w:name="problems-set-8-5-8-2-back"/>
      <w:bookmarkEnd w:id="527"/>
      <w:r>
        <w:t xml:space="preserve">The flow would need to satisfy the no-slip boundary condition at the outer cylinder and the velocity there would therefore tend to zero.</w:t>
      </w:r>
    </w:p>
    <w:bookmarkEnd w:id="528"/>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30" name="Picture"/>
            <a:graphic>
              <a:graphicData uri="http://schemas.openxmlformats.org/drawingml/2006/picture">
                <pic:pic>
                  <pic:nvPicPr>
                    <pic:cNvPr descr="external/ch-backmatter-cylindrical.png" id="531" name="Picture"/>
                    <pic:cNvPicPr>
                      <a:picLocks noChangeArrowheads="1" noChangeAspect="1"/>
                    </pic:cNvPicPr>
                  </pic:nvPicPr>
                  <pic:blipFill>
                    <a:blip r:embed="rId529"/>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33" name="Picture"/>
            <a:graphic>
              <a:graphicData uri="http://schemas.openxmlformats.org/drawingml/2006/picture">
                <pic:pic>
                  <pic:nvPicPr>
                    <pic:cNvPr descr="external/ch-backmatter-cylindrical-planeview.png" id="534" name="Picture"/>
                    <pic:cNvPicPr>
                      <a:picLocks noChangeArrowheads="1" noChangeAspect="1"/>
                    </pic:cNvPicPr>
                  </pic:nvPicPr>
                  <pic:blipFill>
                    <a:blip r:embed="rId532"/>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28"/>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28"/>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29"/>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29"/>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See for example</w:t>
      </w:r>
      <w:r>
        <w:t xml:space="preserve"> </w:t>
      </w:r>
      <w:hyperlink w:anchor="ex-eulerian-lagrangian">
        <w:r>
          <w:rPr>
            <w:rStyle w:val="Hyperlink"/>
          </w:rPr>
          <w:t xml:space="preserve">Exercise </w:t>
        </w:r>
        <w:r>
          <w:rPr>
            <w:rStyle w:val="Hyperlink"/>
          </w:rPr>
          <w:t xml:space="preserve">.3</w:t>
        </w:r>
      </w:hyperlink>
      <w:r>
        <w:t xml:space="preserve"> </w:t>
      </w:r>
      <w:r>
        <w:t xml:space="preserve">Part (b).</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36" name="Picture"/>
            <a:graphic>
              <a:graphicData uri="http://schemas.openxmlformats.org/drawingml/2006/picture">
                <pic:pic>
                  <pic:nvPicPr>
                    <pic:cNvPr descr="external/ch-backmatter-spherical.png" id="537" name="Picture"/>
                    <pic:cNvPicPr>
                      <a:picLocks noChangeArrowheads="1" noChangeAspect="1"/>
                    </pic:cNvPicPr>
                  </pic:nvPicPr>
                  <pic:blipFill>
                    <a:blip r:embed="rId535"/>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30"/>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30"/>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1"/>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1"/>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38" w:name="ref-homsy"/>
      <w:bookmarkEnd w:id="538"/>
      <w:r>
        <w:t xml:space="preserve">Homsy, G. M. (Ed.) (2019). Multimedia Fluid Mechanics Online. Cambridge University Press.</w:t>
      </w:r>
    </w:p>
    <w:p>
      <w:pPr>
        <w:pStyle w:val="BodyText"/>
      </w:pPr>
      <w:bookmarkStart w:id="539" w:name="ref-kreyszig"/>
      <w:bookmarkEnd w:id="539"/>
      <w:r>
        <w:t xml:space="preserve">Kreyszig, E. (2007). Advanced engineering mathematics 9th edition. Wiley. US: John Wiley and Sons.</w:t>
      </w:r>
    </w:p>
    <w:p>
      <w:pPr>
        <w:pStyle w:val="BodyText"/>
      </w:pPr>
      <w:bookmarkStart w:id="540" w:name="ref-album"/>
      <w:bookmarkEnd w:id="540"/>
      <w:r>
        <w:t xml:space="preserve">Van Dyke, M. (1982). An Album of Fluid Motion. Parabolic Press.</w:t>
      </w:r>
    </w:p>
    <w:p>
      <w:pPr>
        <w:pStyle w:val="BodyText"/>
      </w:pPr>
      <w:bookmarkStart w:id="541" w:name="ref-acheson"/>
      <w:bookmarkEnd w:id="541"/>
      <w:r>
        <w:t xml:space="preserve">Acheson, D. J. (1990). Elementary fluid dynamics. Oxford University Press.</w:t>
      </w:r>
    </w:p>
    <w:p>
      <w:pPr>
        <w:pStyle w:val="BodyText"/>
      </w:pPr>
      <w:bookmarkStart w:id="542" w:name="ref-needham"/>
      <w:bookmarkEnd w:id="542"/>
      <w:r>
        <w:t xml:space="preserve">Needham, T. (2023). Visual complex analysis. Oxford University Press.</w:t>
      </w:r>
    </w:p>
    <w:p>
      <w:pPr>
        <w:pStyle w:val="BodyText"/>
      </w:pPr>
      <w:bookmarkStart w:id="543" w:name="ref-fornberg"/>
      <w:bookmarkEnd w:id="543"/>
      <w:r>
        <w:t xml:space="preserve">Fornberg, B. and Piret, C. (2019). Complex Variables and Analytic Functions. Society for Industrial and Applied Mathematics.</w:t>
      </w:r>
    </w:p>
    <w:p>
      <w:pPr>
        <w:pStyle w:val="BodyText"/>
      </w:pPr>
      <w:bookmarkStart w:id="544" w:name="ref-ncfmf"/>
      <w:bookmarkEnd w:id="544"/>
      <w:r>
        <w:t xml:space="preserve">Shapiro, A. (Ed.) (1961). National Committee for Fluid Mechanics Films. Available at https://web.mit.edu/hml/ncfmf.html.</w:t>
      </w:r>
    </w:p>
    <w:p>
      <w:pPr>
        <w:pStyle w:val="BodyText"/>
      </w:pPr>
      <w:bookmarkStart w:id="545" w:name="ref-white-9"/>
      <w:bookmarkEnd w:id="545"/>
      <w:r>
        <w:t xml:space="preserve">White, F. M. and Xue H. (2021). Fluid mechanics (ninth edition). McGraw--Hill, New York. Note that this book is available online in the University of Bath’s collection, so you should easily be able to view it.</w:t>
      </w:r>
    </w:p>
    <w:p>
      <w:pPr>
        <w:pStyle w:val="BodyText"/>
      </w:pPr>
      <w:bookmarkStart w:id="546" w:name="ref-white-5"/>
      <w:bookmarkEnd w:id="546"/>
      <w:r>
        <w:t xml:space="preserve">White, F. M. (2003). Fluid mechanics (fifth edition). McGraw--Hill, New York.</w:t>
      </w:r>
    </w:p>
    <w:p>
      <w:pPr>
        <w:pStyle w:val="BodyText"/>
      </w:pPr>
      <w:bookmarkStart w:id="547" w:name="ref-paterson"/>
      <w:bookmarkEnd w:id="547"/>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32" Target="media/rId532.png" /><Relationship Type="http://schemas.openxmlformats.org/officeDocument/2006/relationships/image" Id="rId529" Target="media/rId529.png" /><Relationship Type="http://schemas.openxmlformats.org/officeDocument/2006/relationships/image" Id="rId535" Target="media/rId535.png" /><Relationship Type="http://schemas.openxmlformats.org/officeDocument/2006/relationships/image" Id="rId305" Target="media/rId305.jp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48" Target="media/rId348.png" /><Relationship Type="http://schemas.openxmlformats.org/officeDocument/2006/relationships/image" Id="rId343" Target="media/rId343.jpg" /><Relationship Type="http://schemas.openxmlformats.org/officeDocument/2006/relationships/image" Id="rId93" Target="media/rId93.png" /><Relationship Type="http://schemas.openxmlformats.org/officeDocument/2006/relationships/image" Id="rId114" Target="media/rId114.png" /><Relationship Type="http://schemas.openxmlformats.org/officeDocument/2006/relationships/image" Id="rId360" Target="media/rId360.png" /><Relationship Type="http://schemas.openxmlformats.org/officeDocument/2006/relationships/image" Id="rId302" Target="media/rId302.jpg" /><Relationship Type="http://schemas.openxmlformats.org/officeDocument/2006/relationships/image" Id="rId231" Target="media/rId231.jpg" /><Relationship Type="http://schemas.openxmlformats.org/officeDocument/2006/relationships/image" Id="rId202" Target="media/rId202.png" /><Relationship Type="http://schemas.openxmlformats.org/officeDocument/2006/relationships/image" Id="rId208" Target="media/rId208.jpg" /><Relationship Type="http://schemas.openxmlformats.org/officeDocument/2006/relationships/image" Id="rId205" Target="media/rId205.png" /><Relationship Type="http://schemas.openxmlformats.org/officeDocument/2006/relationships/image" Id="rId240" Target="media/rId240.jpg" /><Relationship Type="http://schemas.openxmlformats.org/officeDocument/2006/relationships/image" Id="rId247" Target="media/rId247.jpg" /><Relationship Type="http://schemas.openxmlformats.org/officeDocument/2006/relationships/image" Id="rId283" Target="media/rId283.jpg" /><Relationship Type="http://schemas.openxmlformats.org/officeDocument/2006/relationships/image" Id="rId452" Target="media/rId452.png" /><Relationship Type="http://schemas.openxmlformats.org/officeDocument/2006/relationships/image" Id="rId280" Target="media/rId280.jpg" /><Relationship Type="http://schemas.openxmlformats.org/officeDocument/2006/relationships/image" Id="rId267" Target="media/rId267.jpg" /><Relationship Type="http://schemas.openxmlformats.org/officeDocument/2006/relationships/image" Id="rId276" Target="media/rId276.jpg" /><Relationship Type="http://schemas.openxmlformats.org/officeDocument/2006/relationships/image" Id="rId225" Target="media/rId225.jpg" /><Relationship Type="http://schemas.openxmlformats.org/officeDocument/2006/relationships/image" Id="rId250" Target="media/rId250.jpg" /><Relationship Type="http://schemas.openxmlformats.org/officeDocument/2006/relationships/image" Id="rId308" Target="media/rId308.jpg" /><Relationship Type="http://schemas.openxmlformats.org/officeDocument/2006/relationships/image" Id="rId296" Target="media/rId296.png" /><Relationship Type="http://schemas.openxmlformats.org/officeDocument/2006/relationships/image" Id="rId228" Target="media/rId228.png" /><Relationship Type="http://schemas.openxmlformats.org/officeDocument/2006/relationships/image" Id="rId243" Target="media/rId243.jpg" /><Relationship Type="http://schemas.openxmlformats.org/officeDocument/2006/relationships/image" Id="rId459" Target="media/rId459.jpg" /><Relationship Type="http://schemas.openxmlformats.org/officeDocument/2006/relationships/image" Id="rId311" Target="media/rId311.jpg" /><Relationship Type="http://schemas.openxmlformats.org/officeDocument/2006/relationships/image" Id="rId270" Target="media/rId270.jpg" /><Relationship Type="http://schemas.openxmlformats.org/officeDocument/2006/relationships/image" Id="rId253" Target="media/rId253.jpg" /><Relationship Type="http://schemas.openxmlformats.org/officeDocument/2006/relationships/image" Id="rId326" Target="media/rId326.jpg" /><Relationship Type="http://schemas.openxmlformats.org/officeDocument/2006/relationships/image" Id="rId480" Target="media/rId480.jpg" /><Relationship Type="http://schemas.openxmlformats.org/officeDocument/2006/relationships/image" Id="rId264" Target="media/rId264.jpg" /><Relationship Type="http://schemas.openxmlformats.org/officeDocument/2006/relationships/image" Id="rId258" Target="media/rId258.jpg" /><Relationship Type="http://schemas.openxmlformats.org/officeDocument/2006/relationships/image" Id="rId299" Target="media/rId299.jpg" /><Relationship Type="http://schemas.openxmlformats.org/officeDocument/2006/relationships/image" Id="rId286" Target="media/rId286.jpg" /><Relationship Type="http://schemas.openxmlformats.org/officeDocument/2006/relationships/image" Id="rId293" Target="media/rId293.jpg" /><Relationship Type="http://schemas.openxmlformats.org/officeDocument/2006/relationships/image" Id="rId237" Target="media/rId237.jpg" /><Relationship Type="http://schemas.openxmlformats.org/officeDocument/2006/relationships/image" Id="rId234" Target="media/rId234.jpg" /><Relationship Type="http://schemas.openxmlformats.org/officeDocument/2006/relationships/image" Id="rId221" Target="media/rId221.jpg" /><Relationship Type="http://schemas.openxmlformats.org/officeDocument/2006/relationships/image" Id="rId211" Target="media/rId211.png" /><Relationship Type="http://schemas.openxmlformats.org/officeDocument/2006/relationships/image" Id="rId218" Target="media/rId218.jpg" /><Relationship Type="http://schemas.openxmlformats.org/officeDocument/2006/relationships/image" Id="rId520" Target="media/rId520.jpg" /><Relationship Type="http://schemas.openxmlformats.org/officeDocument/2006/relationships/image" Id="rId329" Target="media/rId329.jpg" /><Relationship Type="http://schemas.openxmlformats.org/officeDocument/2006/relationships/image" Id="rId273" Target="media/rId273.jpg" /><Relationship Type="http://schemas.openxmlformats.org/officeDocument/2006/relationships/image" Id="rId317" Target="media/rId317.pdf" /><Relationship Type="http://schemas.openxmlformats.org/officeDocument/2006/relationships/image" Id="rId320" Target="media/rId320.pdf" /><Relationship Type="http://schemas.openxmlformats.org/officeDocument/2006/relationships/image" Id="rId323" Target="media/rId323.pdf" /><Relationship Type="http://schemas.openxmlformats.org/officeDocument/2006/relationships/image" Id="rId23" Target="media/rId23.jpg" /><Relationship Type="http://schemas.openxmlformats.org/officeDocument/2006/relationships/image" Id="rId117" Target="media/rId117.png" /><Relationship Type="http://schemas.openxmlformats.org/officeDocument/2006/relationships/image" Id="rId175" Target="media/rId175.png" /><Relationship Type="http://schemas.openxmlformats.org/officeDocument/2006/relationships/image" Id="rId185" Target="media/rId185.png" /><Relationship Type="http://schemas.openxmlformats.org/officeDocument/2006/relationships/image" Id="rId166" Target="media/rId166.jpg" /><Relationship Type="http://schemas.openxmlformats.org/officeDocument/2006/relationships/image" Id="rId160" Target="media/rId160.jp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169" Target="media/rId169.jpg" /><Relationship Type="http://schemas.openxmlformats.org/officeDocument/2006/relationships/image" Id="rId172" Target="media/rId172.jpg" /><Relationship Type="http://schemas.openxmlformats.org/officeDocument/2006/relationships/image" Id="rId163" Target="media/rId163.jpg" /><Relationship Type="http://schemas.openxmlformats.org/officeDocument/2006/relationships/image" Id="rId74" Target="media/rId74.png" /><Relationship Type="http://schemas.openxmlformats.org/officeDocument/2006/relationships/image" Id="rId110" Target="media/rId110.jp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5" Target="media/rId385.png" /><Relationship Type="http://schemas.openxmlformats.org/officeDocument/2006/relationships/image" Id="rId388" Target="media/rId388.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07" Target="media/rId407.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56" Target="media/rId156.jpg" /><Relationship Type="http://schemas.openxmlformats.org/officeDocument/2006/relationships/image" Id="rId150" Target="media/rId150.jpg" /><Relationship Type="http://schemas.openxmlformats.org/officeDocument/2006/relationships/image" Id="rId153" Target="media/rId153.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37" Target="media/rId137.pdf" /><Relationship Type="http://schemas.openxmlformats.org/officeDocument/2006/relationships/image" Id="rId147" Target="media/rId147.pdf" /><Relationship Type="http://schemas.openxmlformats.org/officeDocument/2006/relationships/image" Id="rId140" Target="media/rId140.pdf" /><Relationship Type="http://schemas.openxmlformats.org/officeDocument/2006/relationships/image" Id="rId393" Target="media/rId393.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128" Target="media/rId128.jpg" /><Relationship Type="http://schemas.openxmlformats.org/officeDocument/2006/relationships/image" Id="rId10" Target="media/rId10.jpg" /><Relationship Type="http://schemas.openxmlformats.org/officeDocument/2006/relationships/image" Id="rId134" Target="media/rId134.pdf" /><Relationship Type="http://schemas.openxmlformats.org/officeDocument/2006/relationships/image" Id="rId143" Target="media/rId143.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31" Target="media/rId131.pdf"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120" Target="media/rId120.jpg" /><Relationship Type="http://schemas.openxmlformats.org/officeDocument/2006/relationships/hyperlink" Id="rId262"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46" Target="http://www.teachertube.com/video/walking-on-custard-brainiac-41345" TargetMode="External" /><Relationship Type="http://schemas.openxmlformats.org/officeDocument/2006/relationships/hyperlink" Id="rId105"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0" Target="https://potentialflow.com/" TargetMode="External" /><Relationship Type="http://schemas.openxmlformats.org/officeDocument/2006/relationships/hyperlink" Id="rId159"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1"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27"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37" Target="https://uniofbath.cloud.panopto.eu/Panopto/Pages/Viewer.aspx?id=54f12952-d20d-4281-a771-b39100cca695" TargetMode="External" /><Relationship Type="http://schemas.openxmlformats.org/officeDocument/2006/relationships/hyperlink" Id="rId217" Target="https://www-cambridge-org.ezproxy1.bath.ac.uk/core/homsy/category/118" TargetMode="External" /><Relationship Type="http://schemas.openxmlformats.org/officeDocument/2006/relationships/hyperlink" Id="rId216" Target="https://www-cambridge-org.ezproxy1.bath.ac.uk/core/homsy/category/67" TargetMode="External" /><Relationship Type="http://schemas.openxmlformats.org/officeDocument/2006/relationships/hyperlink" Id="rId224" Target="https://www-cambridge-org.ezproxy1.bath.ac.uk/core/homsy/category/926" TargetMode="External" /><Relationship Type="http://schemas.openxmlformats.org/officeDocument/2006/relationships/hyperlink" Id="rId214" Target="https://www-cambridge-org.ezproxy1.bath.ac.uk/core/homsy/category/95" TargetMode="External" /><Relationship Type="http://schemas.openxmlformats.org/officeDocument/2006/relationships/hyperlink" Id="rId215" Target="https://www-cambridge-org.ezproxy1.bath.ac.uk/core/homsy/category/96" TargetMode="External" /><Relationship Type="http://schemas.openxmlformats.org/officeDocument/2006/relationships/hyperlink" Id="rId279"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1"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09" Target="https://www.pnas.org/doi/pdf/10.1073/pnas.1402289111" TargetMode="External" /><Relationship Type="http://schemas.openxmlformats.org/officeDocument/2006/relationships/hyperlink" Id="rId106" Target="https://www.youtube.com/watch?v=1L2ef1CP-yw" TargetMode="External" /><Relationship Type="http://schemas.openxmlformats.org/officeDocument/2006/relationships/hyperlink" Id="rId107" Target="https://www.youtube.com/watch?v=EJHrr21UvY8" TargetMode="External" /><Relationship Type="http://schemas.openxmlformats.org/officeDocument/2006/relationships/hyperlink" Id="rId108" Target="https://www.youtube.com/watch?v=EidLGwyYpBE" TargetMode="External" /><Relationship Type="http://schemas.openxmlformats.org/officeDocument/2006/relationships/hyperlink" Id="rId126" Target="https://www.youtube.com/watch?v=glfm3NMMxh0" TargetMode="External" /><Relationship Type="http://schemas.openxmlformats.org/officeDocument/2006/relationships/hyperlink" Id="rId113" Target="https://www.youtube.com/watch?v=zbWihK9ibhc" TargetMode="External" /></Relationships>
</file>

<file path=word/_rels/footnotes.xml.rels><?xml version="1.0" encoding="UTF-8"?><Relationships xmlns="http://schemas.openxmlformats.org/package/2006/relationships"><Relationship Type="http://schemas.openxmlformats.org/officeDocument/2006/relationships/hyperlink" Id="rId262"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46" Target="http://www.teachertube.com/video/walking-on-custard-brainiac-41345" TargetMode="External" /><Relationship Type="http://schemas.openxmlformats.org/officeDocument/2006/relationships/hyperlink" Id="rId105"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0" Target="https://potentialflow.com/" TargetMode="External" /><Relationship Type="http://schemas.openxmlformats.org/officeDocument/2006/relationships/hyperlink" Id="rId159"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1"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27"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37" Target="https://uniofbath.cloud.panopto.eu/Panopto/Pages/Viewer.aspx?id=54f12952-d20d-4281-a771-b39100cca695" TargetMode="External" /><Relationship Type="http://schemas.openxmlformats.org/officeDocument/2006/relationships/hyperlink" Id="rId217" Target="https://www-cambridge-org.ezproxy1.bath.ac.uk/core/homsy/category/118" TargetMode="External" /><Relationship Type="http://schemas.openxmlformats.org/officeDocument/2006/relationships/hyperlink" Id="rId216" Target="https://www-cambridge-org.ezproxy1.bath.ac.uk/core/homsy/category/67" TargetMode="External" /><Relationship Type="http://schemas.openxmlformats.org/officeDocument/2006/relationships/hyperlink" Id="rId224" Target="https://www-cambridge-org.ezproxy1.bath.ac.uk/core/homsy/category/926" TargetMode="External" /><Relationship Type="http://schemas.openxmlformats.org/officeDocument/2006/relationships/hyperlink" Id="rId214" Target="https://www-cambridge-org.ezproxy1.bath.ac.uk/core/homsy/category/95" TargetMode="External" /><Relationship Type="http://schemas.openxmlformats.org/officeDocument/2006/relationships/hyperlink" Id="rId215" Target="https://www-cambridge-org.ezproxy1.bath.ac.uk/core/homsy/category/96" TargetMode="External" /><Relationship Type="http://schemas.openxmlformats.org/officeDocument/2006/relationships/hyperlink" Id="rId279"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1"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09" Target="https://www.pnas.org/doi/pdf/10.1073/pnas.1402289111" TargetMode="External" /><Relationship Type="http://schemas.openxmlformats.org/officeDocument/2006/relationships/hyperlink" Id="rId106" Target="https://www.youtube.com/watch?v=1L2ef1CP-yw" TargetMode="External" /><Relationship Type="http://schemas.openxmlformats.org/officeDocument/2006/relationships/hyperlink" Id="rId107" Target="https://www.youtube.com/watch?v=EJHrr21UvY8" TargetMode="External" /><Relationship Type="http://schemas.openxmlformats.org/officeDocument/2006/relationships/hyperlink" Id="rId108" Target="https://www.youtube.com/watch?v=EidLGwyYpBE" TargetMode="External" /><Relationship Type="http://schemas.openxmlformats.org/officeDocument/2006/relationships/hyperlink" Id="rId126" Target="https://www.youtube.com/watch?v=glfm3NMMxh0" TargetMode="External" /><Relationship Type="http://schemas.openxmlformats.org/officeDocument/2006/relationships/hyperlink" Id="rId113" Target="https://www.youtube.com/watch?v=zbWihK9ibh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2026-10-06T08:52:33Z</dcterms:created>
  <dcterms:modified xsi:type="dcterms:W3CDTF">2026-10-06T08:52:33Z</dcterms:modified>
</cp:coreProperties>
</file>

<file path=docProps/custom.xml><?xml version="1.0" encoding="utf-8"?>
<Properties xmlns="http://schemas.openxmlformats.org/officeDocument/2006/custom-properties" xmlns:vt="http://schemas.openxmlformats.org/officeDocument/2006/docPropsVTypes"/>
</file>