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240" w:rsidRPr="0066101E" w:rsidRDefault="006A0BEF" w:rsidP="004D0750">
      <w:pPr>
        <w:jc w:val="center"/>
        <w:rPr>
          <w:b/>
          <w:color w:val="2F5496" w:themeColor="accent5" w:themeShade="BF"/>
          <w:sz w:val="28"/>
        </w:rPr>
      </w:pPr>
      <w:r w:rsidRPr="0066101E">
        <w:rPr>
          <w:b/>
          <w:color w:val="2F5496" w:themeColor="accent5" w:themeShade="BF"/>
          <w:sz w:val="28"/>
        </w:rPr>
        <w:t>QUY TRÌNH PHÂN QUYỀN TRÊN PHẦN MỀM</w:t>
      </w:r>
    </w:p>
    <w:p w:rsidR="006A0BEF" w:rsidRPr="0066101E" w:rsidRDefault="006A0BEF" w:rsidP="006A0BEF">
      <w:pPr>
        <w:pStyle w:val="ListParagraph"/>
        <w:numPr>
          <w:ilvl w:val="0"/>
          <w:numId w:val="1"/>
        </w:numPr>
        <w:rPr>
          <w:b/>
          <w:color w:val="2F5496" w:themeColor="accent5" w:themeShade="BF"/>
          <w:sz w:val="20"/>
        </w:rPr>
      </w:pPr>
      <w:r w:rsidRPr="0066101E">
        <w:rPr>
          <w:b/>
          <w:color w:val="2F5496" w:themeColor="accent5" w:themeShade="BF"/>
          <w:sz w:val="20"/>
        </w:rPr>
        <w:t>BỘ PHẬN CHUYÊN MÔN(Bác sĩ)</w:t>
      </w:r>
    </w:p>
    <w:p w:rsidR="006A0BEF" w:rsidRDefault="006A0BEF" w:rsidP="006A0BEF">
      <w:pPr>
        <w:pStyle w:val="ListParagraph"/>
      </w:pPr>
      <w:r>
        <w:t>+ Bác sĩ được full quyền bên khối chuyên môn: Xem lịch hẹn, tiếp nhận, danh sách bệnh nhân, triage, điều trị, toa thuốc mẫu, chị định CLS, xem kết quả Xquang, siêu âm, xét nghiệm…</w:t>
      </w:r>
    </w:p>
    <w:p w:rsidR="006A0BEF" w:rsidRDefault="006A0BEF" w:rsidP="006A0BEF">
      <w:pPr>
        <w:pStyle w:val="ListParagraph"/>
      </w:pPr>
      <w:r>
        <w:t>+ Bác sĩ sẽ được quyền xem tất cả hồ sơ bệnh án của bác sĩ khác (Được quyền xem, không được chỉnh sửa).</w:t>
      </w:r>
    </w:p>
    <w:p w:rsidR="006A0BEF" w:rsidRDefault="006A0BEF" w:rsidP="006A0BEF">
      <w:pPr>
        <w:pStyle w:val="ListParagraph"/>
      </w:pPr>
      <w:r>
        <w:t xml:space="preserve">+ Về doanh số: </w:t>
      </w:r>
      <w:r w:rsidR="0066101E">
        <w:t xml:space="preserve">Bộ phận </w:t>
      </w:r>
      <w:r>
        <w:t>Kế toán sẽ export và gửi</w:t>
      </w:r>
      <w:r w:rsidR="000C146C">
        <w:t xml:space="preserve"> email</w:t>
      </w:r>
      <w:r>
        <w:t xml:space="preserve"> từng bác sĩ về doanh số chi tiết, tổng hợp</w:t>
      </w:r>
      <w:r w:rsidR="000C146C">
        <w:t xml:space="preserve"> doanh thu</w:t>
      </w:r>
      <w:r>
        <w:t>, trích hoa hồng vào cuối tháng.</w:t>
      </w:r>
    </w:p>
    <w:p w:rsidR="006A0BEF" w:rsidRDefault="006A0BEF" w:rsidP="006A0BEF">
      <w:pPr>
        <w:pStyle w:val="ListParagraph"/>
      </w:pPr>
    </w:p>
    <w:p w:rsidR="006A0BEF" w:rsidRPr="0066101E" w:rsidRDefault="006A0BEF" w:rsidP="006A0BEF">
      <w:pPr>
        <w:pStyle w:val="ListParagraph"/>
        <w:numPr>
          <w:ilvl w:val="0"/>
          <w:numId w:val="1"/>
        </w:numPr>
        <w:rPr>
          <w:b/>
          <w:color w:val="2F5496" w:themeColor="accent5" w:themeShade="BF"/>
          <w:sz w:val="20"/>
        </w:rPr>
      </w:pPr>
      <w:r w:rsidRPr="0066101E">
        <w:rPr>
          <w:b/>
          <w:color w:val="2F5496" w:themeColor="accent5" w:themeShade="BF"/>
          <w:sz w:val="20"/>
        </w:rPr>
        <w:t>BỘ PHẬN CHĂM SÓC KHÁCH HÀNG</w:t>
      </w:r>
    </w:p>
    <w:p w:rsidR="006A0BEF" w:rsidRDefault="006A0BEF" w:rsidP="006A0BEF">
      <w:pPr>
        <w:pStyle w:val="ListParagraph"/>
      </w:pPr>
      <w:r>
        <w:t>+ Đặt lịch hẹn khám/tái khám</w:t>
      </w:r>
      <w:r w:rsidR="00536AF9">
        <w:t>.</w:t>
      </w:r>
    </w:p>
    <w:p w:rsidR="006A0BEF" w:rsidRDefault="006A0BEF" w:rsidP="006A0BEF">
      <w:pPr>
        <w:pStyle w:val="ListParagraph"/>
      </w:pPr>
      <w:r>
        <w:t>+ Tiếp nhận khi bệnh nhân đến phòng khám</w:t>
      </w:r>
      <w:r w:rsidR="00536AF9">
        <w:t>.</w:t>
      </w:r>
    </w:p>
    <w:p w:rsidR="00536AF9" w:rsidRDefault="00536AF9" w:rsidP="006A0BEF">
      <w:pPr>
        <w:pStyle w:val="ListParagraph"/>
      </w:pPr>
      <w:r>
        <w:t>+ Thu ngân: Thu dịch vụ, chi hủy dịch vụ, quản lý quỹ.</w:t>
      </w:r>
    </w:p>
    <w:p w:rsidR="00536AF9" w:rsidRDefault="00536AF9" w:rsidP="006A0BEF">
      <w:pPr>
        <w:pStyle w:val="ListParagraph"/>
      </w:pPr>
      <w:r>
        <w:t>+ Tạo lịch làm việc của bác sĩ trên phần mềm.</w:t>
      </w:r>
    </w:p>
    <w:p w:rsidR="00536AF9" w:rsidRDefault="0066101E" w:rsidP="0066101E">
      <w:pPr>
        <w:pStyle w:val="ListParagraph"/>
      </w:pPr>
      <w:r>
        <w:t>+ Báo cáo: Báo cáo thu/chi</w:t>
      </w:r>
      <w:r w:rsidR="000857A8">
        <w:t xml:space="preserve"> đối chiếu tiền thu trong ngày với kế toán.</w:t>
      </w:r>
      <w:bookmarkStart w:id="0" w:name="_GoBack"/>
      <w:bookmarkEnd w:id="0"/>
    </w:p>
    <w:p w:rsidR="0066101E" w:rsidRDefault="0066101E" w:rsidP="0066101E">
      <w:pPr>
        <w:pStyle w:val="ListParagraph"/>
      </w:pPr>
    </w:p>
    <w:p w:rsidR="006A0BEF" w:rsidRDefault="006A0BEF" w:rsidP="006A0BEF">
      <w:pPr>
        <w:pStyle w:val="ListParagraph"/>
        <w:numPr>
          <w:ilvl w:val="0"/>
          <w:numId w:val="1"/>
        </w:numPr>
      </w:pPr>
      <w:r w:rsidRPr="0066101E">
        <w:rPr>
          <w:b/>
          <w:color w:val="2F5496" w:themeColor="accent5" w:themeShade="BF"/>
          <w:sz w:val="20"/>
        </w:rPr>
        <w:t>BỘ BẬN ĐIỀU DƯỠNG/TRIAGE</w:t>
      </w:r>
      <w:r w:rsidR="00536AF9" w:rsidRPr="0066101E">
        <w:rPr>
          <w:b/>
          <w:color w:val="2F5496" w:themeColor="accent5" w:themeShade="BF"/>
          <w:sz w:val="20"/>
        </w:rPr>
        <w:t>/THƯ KÝ Y KHOA</w:t>
      </w:r>
    </w:p>
    <w:p w:rsidR="00536AF9" w:rsidRDefault="00536AF9" w:rsidP="00536AF9">
      <w:pPr>
        <w:pStyle w:val="ListParagraph"/>
      </w:pPr>
      <w:r>
        <w:t>+ Đo sinh hiệu bệnh nhân.</w:t>
      </w:r>
    </w:p>
    <w:p w:rsidR="00536AF9" w:rsidRDefault="00536AF9" w:rsidP="00536AF9">
      <w:pPr>
        <w:pStyle w:val="ListParagraph"/>
      </w:pPr>
      <w:r>
        <w:t>+ Cập nhập trạng thái điều trị và push thông tin.</w:t>
      </w:r>
    </w:p>
    <w:p w:rsidR="00536AF9" w:rsidRDefault="00536AF9" w:rsidP="00536AF9">
      <w:pPr>
        <w:pStyle w:val="ListParagraph"/>
      </w:pPr>
      <w:r>
        <w:t>+ Thực hiện y lệnh của bác sĩ.</w:t>
      </w:r>
    </w:p>
    <w:p w:rsidR="00536AF9" w:rsidRDefault="00536AF9" w:rsidP="00536AF9">
      <w:pPr>
        <w:pStyle w:val="ListParagraph"/>
      </w:pPr>
      <w:r>
        <w:t>+ Đánh report siêu âm.</w:t>
      </w:r>
    </w:p>
    <w:p w:rsidR="00536AF9" w:rsidRDefault="00536AF9" w:rsidP="00536AF9">
      <w:pPr>
        <w:pStyle w:val="ListParagraph"/>
      </w:pPr>
      <w:r>
        <w:t>+ Quản lý kho VTTH tại khoa: Nhậ</w:t>
      </w:r>
      <w:r w:rsidR="004D0750">
        <w:t xml:space="preserve">p, </w:t>
      </w:r>
      <w:r>
        <w:t>xuấ</w:t>
      </w:r>
      <w:r w:rsidR="004D0750">
        <w:t xml:space="preserve">t, </w:t>
      </w:r>
      <w:r>
        <w:t>yêu cầu</w:t>
      </w:r>
      <w:r w:rsidR="004D0750">
        <w:t xml:space="preserve"> chuyển kho, xuất sử dụng, xuất hủy</w:t>
      </w:r>
      <w:r>
        <w:t xml:space="preserve">, </w:t>
      </w:r>
      <w:r w:rsidR="004D0750">
        <w:t>lập kế hoạch mua hàng, kiểm kho.</w:t>
      </w:r>
    </w:p>
    <w:p w:rsidR="004D0750" w:rsidRDefault="004D0750" w:rsidP="00536AF9">
      <w:pPr>
        <w:pStyle w:val="ListParagraph"/>
      </w:pPr>
      <w:r>
        <w:t>+ Báo cáo: Xem được tất cả các báo cáo liên quan đến kho.</w:t>
      </w:r>
    </w:p>
    <w:p w:rsidR="00536AF9" w:rsidRDefault="00536AF9" w:rsidP="00536AF9">
      <w:pPr>
        <w:pStyle w:val="ListParagraph"/>
      </w:pPr>
    </w:p>
    <w:p w:rsidR="006A0BEF" w:rsidRPr="0066101E" w:rsidRDefault="006A0BEF" w:rsidP="006A0BEF">
      <w:pPr>
        <w:pStyle w:val="ListParagraph"/>
        <w:numPr>
          <w:ilvl w:val="0"/>
          <w:numId w:val="1"/>
        </w:numPr>
        <w:rPr>
          <w:b/>
          <w:color w:val="2F5496" w:themeColor="accent5" w:themeShade="BF"/>
          <w:sz w:val="20"/>
        </w:rPr>
      </w:pPr>
      <w:r w:rsidRPr="0066101E">
        <w:rPr>
          <w:b/>
          <w:color w:val="2F5496" w:themeColor="accent5" w:themeShade="BF"/>
          <w:sz w:val="20"/>
        </w:rPr>
        <w:t>BỘ PHẬ</w:t>
      </w:r>
      <w:r w:rsidR="00536AF9" w:rsidRPr="0066101E">
        <w:rPr>
          <w:b/>
          <w:color w:val="2F5496" w:themeColor="accent5" w:themeShade="BF"/>
          <w:sz w:val="20"/>
        </w:rPr>
        <w:t>N XÉT NGHIỆM</w:t>
      </w:r>
    </w:p>
    <w:p w:rsidR="00536AF9" w:rsidRDefault="00536AF9" w:rsidP="00536AF9">
      <w:pPr>
        <w:pStyle w:val="ListParagraph"/>
      </w:pPr>
      <w:r>
        <w:t>+ Nhận và thực hiện chỉ định xét nghiệm từ bác sĩ, thực hiện CLS ngoài, nhập/upload kết quả CLS outsource.</w:t>
      </w:r>
    </w:p>
    <w:p w:rsidR="004D0750" w:rsidRDefault="004D0750" w:rsidP="004D0750">
      <w:pPr>
        <w:pStyle w:val="ListParagraph"/>
      </w:pPr>
      <w:r>
        <w:t>+ Quản lý kho Hóa Chất Xét Nghiệm/Kho VTTH Xét nghiệm: Nhập, xuất, yêu cầu chuyển kho, xuất sử dụng, xuất hủy, lập kế hoạch mua hàng, kiểm kho.</w:t>
      </w:r>
    </w:p>
    <w:p w:rsidR="004D0750" w:rsidRDefault="004D0750" w:rsidP="004D0750">
      <w:pPr>
        <w:pStyle w:val="ListParagraph"/>
      </w:pPr>
      <w:r>
        <w:t>+ Báo cáo: Xem được tất cả các báo cáo liên quan đến kho.</w:t>
      </w:r>
    </w:p>
    <w:p w:rsidR="00536AF9" w:rsidRDefault="00536AF9" w:rsidP="00536AF9">
      <w:pPr>
        <w:pStyle w:val="ListParagraph"/>
      </w:pPr>
    </w:p>
    <w:p w:rsidR="006A0BEF" w:rsidRPr="0066101E" w:rsidRDefault="006A0BEF" w:rsidP="006A0BEF">
      <w:pPr>
        <w:pStyle w:val="ListParagraph"/>
        <w:numPr>
          <w:ilvl w:val="0"/>
          <w:numId w:val="1"/>
        </w:numPr>
        <w:rPr>
          <w:b/>
          <w:color w:val="2F5496" w:themeColor="accent5" w:themeShade="BF"/>
          <w:sz w:val="20"/>
        </w:rPr>
      </w:pPr>
      <w:r w:rsidRPr="0066101E">
        <w:rPr>
          <w:b/>
          <w:color w:val="2F5496" w:themeColor="accent5" w:themeShade="BF"/>
          <w:sz w:val="20"/>
        </w:rPr>
        <w:t>BỘ PHẬ</w:t>
      </w:r>
      <w:r w:rsidR="00536AF9" w:rsidRPr="0066101E">
        <w:rPr>
          <w:b/>
          <w:color w:val="2F5496" w:themeColor="accent5" w:themeShade="BF"/>
          <w:sz w:val="20"/>
        </w:rPr>
        <w:t>N DƯỢC</w:t>
      </w:r>
    </w:p>
    <w:p w:rsidR="004D0750" w:rsidRDefault="004D0750" w:rsidP="004D0750">
      <w:pPr>
        <w:pStyle w:val="ListParagraph"/>
      </w:pPr>
      <w:r>
        <w:t>+ Quản lý Kho Nhà Thuốc</w:t>
      </w:r>
    </w:p>
    <w:p w:rsidR="004D0750" w:rsidRDefault="004D0750" w:rsidP="004D0750">
      <w:pPr>
        <w:pStyle w:val="ListParagraph"/>
      </w:pPr>
      <w:r>
        <w:t>+ Quản lý Kho Dược(Kho tổng)</w:t>
      </w:r>
    </w:p>
    <w:p w:rsidR="004D0750" w:rsidRDefault="004D0750" w:rsidP="004D0750">
      <w:pPr>
        <w:pStyle w:val="ListParagraph"/>
      </w:pPr>
      <w:r>
        <w:t>+ Quản lý Kho Vaccin</w:t>
      </w:r>
    </w:p>
    <w:p w:rsidR="004D0750" w:rsidRDefault="004D0750" w:rsidP="004D0750">
      <w:pPr>
        <w:pStyle w:val="ListParagraph"/>
      </w:pPr>
      <w:r>
        <w:t>+ Quản lý Kho VTTH</w:t>
      </w:r>
    </w:p>
    <w:p w:rsidR="004D0750" w:rsidRDefault="004D0750" w:rsidP="004D0750">
      <w:pPr>
        <w:pStyle w:val="ListParagraph"/>
      </w:pPr>
      <w:r>
        <w:t>Quyền trên phần mềm: Nhập, xuất, lập phiếu yêu cầu chuyển kho, xuất sử dụng, xuất hủy, kiểm kho, lập kế hoạch mua hàng.</w:t>
      </w:r>
    </w:p>
    <w:p w:rsidR="0066101E" w:rsidRDefault="0066101E" w:rsidP="004D0750">
      <w:pPr>
        <w:pStyle w:val="ListParagraph"/>
      </w:pPr>
      <w:r>
        <w:t>+ Bộ phận dược quản lý nhà thuốc nên sử dụng phần mềm POS để bán thuốc, thu tiền, in nhãn thuốc.</w:t>
      </w:r>
    </w:p>
    <w:p w:rsidR="004D0750" w:rsidRDefault="004D0750" w:rsidP="004D0750">
      <w:pPr>
        <w:pStyle w:val="ListParagraph"/>
      </w:pPr>
      <w:r>
        <w:t>+ Báo cáo: Xem được tất cả các báo cáo liên quan đến kho.</w:t>
      </w:r>
    </w:p>
    <w:p w:rsidR="00536AF9" w:rsidRDefault="00536AF9" w:rsidP="00536AF9">
      <w:pPr>
        <w:pStyle w:val="ListParagraph"/>
      </w:pPr>
    </w:p>
    <w:p w:rsidR="00536AF9" w:rsidRPr="0066101E" w:rsidRDefault="00536AF9" w:rsidP="006A0BEF">
      <w:pPr>
        <w:pStyle w:val="ListParagraph"/>
        <w:numPr>
          <w:ilvl w:val="0"/>
          <w:numId w:val="1"/>
        </w:numPr>
        <w:rPr>
          <w:b/>
          <w:color w:val="2F5496" w:themeColor="accent5" w:themeShade="BF"/>
          <w:sz w:val="20"/>
        </w:rPr>
      </w:pPr>
      <w:r w:rsidRPr="0066101E">
        <w:rPr>
          <w:b/>
          <w:color w:val="2F5496" w:themeColor="accent5" w:themeShade="BF"/>
          <w:sz w:val="20"/>
        </w:rPr>
        <w:t>BỘ PHẬN KẾ TOÁN</w:t>
      </w:r>
    </w:p>
    <w:p w:rsidR="0066101E" w:rsidRDefault="0066101E" w:rsidP="0066101E">
      <w:pPr>
        <w:pStyle w:val="ListParagraph"/>
      </w:pPr>
      <w:r>
        <w:lastRenderedPageBreak/>
        <w:t>+ Quản lý: Thu, chi, công nợ, tài sản cố định, công cụ dụng cụ, phân bỗ…</w:t>
      </w:r>
    </w:p>
    <w:p w:rsidR="0066101E" w:rsidRDefault="0066101E" w:rsidP="0066101E">
      <w:pPr>
        <w:pStyle w:val="ListParagraph"/>
      </w:pPr>
      <w:r>
        <w:t>+ Bộ phận kế toán sẽ quản lý toàn bộ hoạt động kinh doanh của phòng khám nên có full quyền nhưng tùy thuộc vai trò sẽ được thực hiện và xem báo cáo cụ thể.</w:t>
      </w:r>
    </w:p>
    <w:sectPr w:rsidR="00661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0AF7"/>
    <w:multiLevelType w:val="hybridMultilevel"/>
    <w:tmpl w:val="B00AE9B4"/>
    <w:lvl w:ilvl="0" w:tplc="33722E00">
      <w:start w:val="1"/>
      <w:numFmt w:val="decimal"/>
      <w:lvlText w:val="%1."/>
      <w:lvlJc w:val="left"/>
      <w:pPr>
        <w:ind w:left="720" w:hanging="360"/>
      </w:pPr>
      <w:rPr>
        <w:rFonts w:hint="default"/>
        <w:color w:val="2F5496"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EF"/>
    <w:rsid w:val="000857A8"/>
    <w:rsid w:val="000C146C"/>
    <w:rsid w:val="004D0750"/>
    <w:rsid w:val="00536AF9"/>
    <w:rsid w:val="0066101E"/>
    <w:rsid w:val="006A0BEF"/>
    <w:rsid w:val="00936C7F"/>
    <w:rsid w:val="00EC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BEEE"/>
  <w15:chartTrackingRefBased/>
  <w15:docId w15:val="{040A0CE1-886E-4BF4-9EFA-A3EA1132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Truong</dc:creator>
  <cp:keywords/>
  <dc:description/>
  <cp:lastModifiedBy>Truc Truong</cp:lastModifiedBy>
  <cp:revision>3</cp:revision>
  <dcterms:created xsi:type="dcterms:W3CDTF">2019-12-08T14:50:00Z</dcterms:created>
  <dcterms:modified xsi:type="dcterms:W3CDTF">2019-12-10T06:06:00Z</dcterms:modified>
</cp:coreProperties>
</file>