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4E5" w:rsidRPr="003E14E5" w:rsidRDefault="003E14E5" w:rsidP="003E14E5">
      <w:pPr>
        <w:spacing w:line="360" w:lineRule="auto"/>
        <w:ind w:left="720" w:hanging="360"/>
        <w:jc w:val="center"/>
        <w:rPr>
          <w:rFonts w:ascii="Times New Roman" w:hAnsi="Times New Roman" w:cs="Times New Roman"/>
          <w:b/>
          <w:sz w:val="26"/>
          <w:szCs w:val="26"/>
        </w:rPr>
      </w:pPr>
      <w:r w:rsidRPr="003E14E5">
        <w:rPr>
          <w:rFonts w:ascii="Times New Roman" w:hAnsi="Times New Roman" w:cs="Times New Roman"/>
          <w:b/>
          <w:sz w:val="26"/>
          <w:szCs w:val="26"/>
        </w:rPr>
        <w:t>CÁC BƯỚC HƯỚNG DẪN MAPPING DANH MỤC THUỐC QUỐC GIA</w:t>
      </w:r>
    </w:p>
    <w:p w:rsidR="0025707F" w:rsidRPr="003E14E5" w:rsidRDefault="00AF797C" w:rsidP="003E14E5">
      <w:pPr>
        <w:pStyle w:val="ListParagraph"/>
        <w:numPr>
          <w:ilvl w:val="0"/>
          <w:numId w:val="1"/>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Mapping danh mục thuốc nằm trong bước</w:t>
      </w:r>
      <w:r w:rsidR="003E14E5">
        <w:rPr>
          <w:rFonts w:ascii="Times New Roman" w:hAnsi="Times New Roman" w:cs="Times New Roman"/>
          <w:sz w:val="26"/>
          <w:szCs w:val="26"/>
        </w:rPr>
        <w:t xml:space="preserve"> </w:t>
      </w:r>
      <w:r w:rsidRPr="003E14E5">
        <w:rPr>
          <w:rFonts w:ascii="Times New Roman" w:hAnsi="Times New Roman" w:cs="Times New Roman"/>
          <w:sz w:val="26"/>
          <w:szCs w:val="26"/>
        </w:rPr>
        <w:t>chuẩn hóa danh mục</w:t>
      </w:r>
      <w:r w:rsidR="003E14E5">
        <w:rPr>
          <w:rFonts w:ascii="Times New Roman" w:hAnsi="Times New Roman" w:cs="Times New Roman"/>
          <w:sz w:val="26"/>
          <w:szCs w:val="26"/>
        </w:rPr>
        <w:t xml:space="preserve"> (bước 3)</w:t>
      </w:r>
      <w:r w:rsidRPr="003E14E5">
        <w:rPr>
          <w:rFonts w:ascii="Times New Roman" w:hAnsi="Times New Roman" w:cs="Times New Roman"/>
          <w:sz w:val="26"/>
          <w:szCs w:val="26"/>
        </w:rPr>
        <w:t xml:space="preserve"> trước khi thực hiện kết nối liên thông dữ liệu quốc gia</w:t>
      </w:r>
      <w:r w:rsidR="003E14E5">
        <w:rPr>
          <w:rFonts w:ascii="Times New Roman" w:hAnsi="Times New Roman" w:cs="Times New Roman"/>
          <w:sz w:val="26"/>
          <w:szCs w:val="26"/>
        </w:rPr>
        <w:t>.</w:t>
      </w:r>
    </w:p>
    <w:p w:rsidR="00AF797C" w:rsidRPr="003E14E5" w:rsidRDefault="00AF797C" w:rsidP="003E14E5">
      <w:pPr>
        <w:pStyle w:val="ListParagraph"/>
        <w:numPr>
          <w:ilvl w:val="0"/>
          <w:numId w:val="1"/>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 xml:space="preserve">Các thuốc trong dữ liệu liên thông phải được mapping để lấy được đúng </w:t>
      </w:r>
      <w:r w:rsidRPr="00CC218A">
        <w:rPr>
          <w:rFonts w:ascii="Times New Roman" w:hAnsi="Times New Roman" w:cs="Times New Roman"/>
          <w:b/>
          <w:sz w:val="26"/>
          <w:szCs w:val="26"/>
        </w:rPr>
        <w:t>mã thuốc quốc gia</w:t>
      </w:r>
      <w:r w:rsidRPr="003E14E5">
        <w:rPr>
          <w:rFonts w:ascii="Times New Roman" w:hAnsi="Times New Roman" w:cs="Times New Roman"/>
          <w:sz w:val="26"/>
          <w:szCs w:val="26"/>
        </w:rPr>
        <w:t xml:space="preserve"> dành cho thuốc đó. Nếu không thì dữ liệu liên thông sẽ không hợp lệ</w:t>
      </w:r>
    </w:p>
    <w:p w:rsidR="00AF797C" w:rsidRPr="003E14E5" w:rsidRDefault="00AF797C" w:rsidP="003E14E5">
      <w:pPr>
        <w:pStyle w:val="ListParagraph"/>
        <w:numPr>
          <w:ilvl w:val="0"/>
          <w:numId w:val="1"/>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 xml:space="preserve">Các đơn vị phần mềm dựa vào </w:t>
      </w:r>
      <w:r w:rsidRPr="00CC218A">
        <w:rPr>
          <w:rFonts w:ascii="Times New Roman" w:hAnsi="Times New Roman" w:cs="Times New Roman"/>
          <w:b/>
          <w:sz w:val="26"/>
          <w:szCs w:val="26"/>
        </w:rPr>
        <w:t>danh mục Thuốc</w:t>
      </w:r>
      <w:r w:rsidRPr="003E14E5">
        <w:rPr>
          <w:rFonts w:ascii="Times New Roman" w:hAnsi="Times New Roman" w:cs="Times New Roman"/>
          <w:sz w:val="26"/>
          <w:szCs w:val="26"/>
        </w:rPr>
        <w:t xml:space="preserve"> được cung cấp trong bộ tài liệu hướng dẫn để mapping theo các trường dữ liệu sau để lấy được mã thuốc quốc gia:</w:t>
      </w:r>
    </w:p>
    <w:p w:rsidR="00AF797C" w:rsidRPr="003E14E5" w:rsidRDefault="00AF797C" w:rsidP="003E14E5">
      <w:pPr>
        <w:pStyle w:val="ListParagraph"/>
        <w:numPr>
          <w:ilvl w:val="0"/>
          <w:numId w:val="2"/>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Tên thuốc</w:t>
      </w:r>
    </w:p>
    <w:p w:rsidR="00AF797C" w:rsidRPr="003E14E5" w:rsidRDefault="00AF797C" w:rsidP="003E14E5">
      <w:pPr>
        <w:pStyle w:val="ListParagraph"/>
        <w:numPr>
          <w:ilvl w:val="0"/>
          <w:numId w:val="2"/>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 xml:space="preserve">Số đăng ký lưu hành thuốc </w:t>
      </w:r>
    </w:p>
    <w:p w:rsidR="00AF797C" w:rsidRPr="003E14E5" w:rsidRDefault="00AF797C" w:rsidP="003E14E5">
      <w:pPr>
        <w:pStyle w:val="ListParagraph"/>
        <w:numPr>
          <w:ilvl w:val="0"/>
          <w:numId w:val="2"/>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Hoạt chất/Hàm lượng</w:t>
      </w:r>
    </w:p>
    <w:p w:rsidR="00AF797C" w:rsidRPr="003E14E5" w:rsidRDefault="00AF797C" w:rsidP="003E14E5">
      <w:pPr>
        <w:pStyle w:val="ListParagraph"/>
        <w:numPr>
          <w:ilvl w:val="0"/>
          <w:numId w:val="2"/>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Hãng sản xuất</w:t>
      </w:r>
    </w:p>
    <w:p w:rsidR="00AF797C" w:rsidRPr="003E14E5" w:rsidRDefault="00AF797C" w:rsidP="003E14E5">
      <w:pPr>
        <w:pStyle w:val="ListParagraph"/>
        <w:numPr>
          <w:ilvl w:val="0"/>
          <w:numId w:val="2"/>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Quy cách đóng gói</w:t>
      </w:r>
    </w:p>
    <w:p w:rsidR="00AF797C" w:rsidRPr="003E14E5" w:rsidRDefault="00AF797C" w:rsidP="003E14E5">
      <w:pPr>
        <w:pStyle w:val="ListParagraph"/>
        <w:numPr>
          <w:ilvl w:val="0"/>
          <w:numId w:val="1"/>
        </w:num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Ví dụ với Thuốc có thông tin sau:</w:t>
      </w:r>
    </w:p>
    <w:p w:rsidR="00AF797C" w:rsidRPr="003E14E5" w:rsidRDefault="00AF797C" w:rsidP="003E14E5">
      <w:pPr>
        <w:spacing w:line="360" w:lineRule="auto"/>
        <w:ind w:left="720"/>
        <w:jc w:val="both"/>
        <w:rPr>
          <w:rFonts w:ascii="Times New Roman" w:eastAsia="Times New Roman" w:hAnsi="Times New Roman" w:cs="Times New Roman"/>
          <w:color w:val="000000"/>
          <w:sz w:val="26"/>
          <w:szCs w:val="26"/>
        </w:rPr>
      </w:pPr>
      <w:r w:rsidRPr="003E14E5">
        <w:rPr>
          <w:rFonts w:ascii="Times New Roman" w:hAnsi="Times New Roman" w:cs="Times New Roman"/>
          <w:sz w:val="26"/>
          <w:szCs w:val="26"/>
        </w:rPr>
        <w:t xml:space="preserve">Tên: </w:t>
      </w:r>
      <w:r w:rsidRPr="003E14E5">
        <w:rPr>
          <w:rFonts w:ascii="Times New Roman" w:eastAsia="Times New Roman" w:hAnsi="Times New Roman" w:cs="Times New Roman"/>
          <w:color w:val="000000"/>
          <w:sz w:val="26"/>
          <w:szCs w:val="26"/>
        </w:rPr>
        <w:t>Medibro Tab</w:t>
      </w:r>
    </w:p>
    <w:p w:rsidR="00AF797C" w:rsidRPr="003E14E5" w:rsidRDefault="00AF797C" w:rsidP="003E14E5">
      <w:pPr>
        <w:spacing w:line="360" w:lineRule="auto"/>
        <w:ind w:left="720"/>
        <w:jc w:val="both"/>
        <w:rPr>
          <w:rFonts w:ascii="Times New Roman" w:eastAsia="Times New Roman" w:hAnsi="Times New Roman" w:cs="Times New Roman"/>
          <w:color w:val="000000"/>
          <w:sz w:val="26"/>
          <w:szCs w:val="26"/>
        </w:rPr>
      </w:pPr>
      <w:r w:rsidRPr="003E14E5">
        <w:rPr>
          <w:rFonts w:ascii="Times New Roman" w:hAnsi="Times New Roman" w:cs="Times New Roman"/>
          <w:sz w:val="26"/>
          <w:szCs w:val="26"/>
        </w:rPr>
        <w:t xml:space="preserve">Số đăng ký: </w:t>
      </w:r>
      <w:r w:rsidRPr="003E14E5">
        <w:rPr>
          <w:rFonts w:ascii="Times New Roman" w:eastAsia="Times New Roman" w:hAnsi="Times New Roman" w:cs="Times New Roman"/>
          <w:color w:val="000000"/>
          <w:sz w:val="26"/>
          <w:szCs w:val="26"/>
        </w:rPr>
        <w:t>VN-19033-15</w:t>
      </w:r>
    </w:p>
    <w:p w:rsidR="00AF797C" w:rsidRPr="003E14E5" w:rsidRDefault="00AF797C" w:rsidP="003E14E5">
      <w:pPr>
        <w:spacing w:line="360" w:lineRule="auto"/>
        <w:ind w:left="720"/>
        <w:jc w:val="both"/>
        <w:rPr>
          <w:rFonts w:ascii="Times New Roman" w:eastAsia="Times New Roman" w:hAnsi="Times New Roman" w:cs="Times New Roman"/>
          <w:color w:val="000000"/>
          <w:sz w:val="26"/>
          <w:szCs w:val="26"/>
        </w:rPr>
      </w:pPr>
      <w:r w:rsidRPr="003E14E5">
        <w:rPr>
          <w:rFonts w:ascii="Times New Roman" w:hAnsi="Times New Roman" w:cs="Times New Roman"/>
          <w:sz w:val="26"/>
          <w:szCs w:val="26"/>
        </w:rPr>
        <w:t xml:space="preserve">Hoạt chất/Hàm lượng : </w:t>
      </w:r>
      <w:r w:rsidRPr="003E14E5">
        <w:rPr>
          <w:rFonts w:ascii="Times New Roman" w:eastAsia="Times New Roman" w:hAnsi="Times New Roman" w:cs="Times New Roman"/>
          <w:color w:val="000000"/>
          <w:sz w:val="26"/>
          <w:szCs w:val="26"/>
        </w:rPr>
        <w:t>Ambroxol  hydroclorid 30mg</w:t>
      </w:r>
    </w:p>
    <w:p w:rsidR="00AF797C" w:rsidRPr="003E14E5" w:rsidRDefault="00AF797C" w:rsidP="003E14E5">
      <w:pPr>
        <w:spacing w:line="360" w:lineRule="auto"/>
        <w:ind w:left="720"/>
        <w:jc w:val="both"/>
        <w:rPr>
          <w:rFonts w:ascii="Times New Roman" w:eastAsia="Times New Roman" w:hAnsi="Times New Roman" w:cs="Times New Roman"/>
          <w:color w:val="000000"/>
          <w:sz w:val="26"/>
          <w:szCs w:val="26"/>
        </w:rPr>
      </w:pPr>
      <w:r w:rsidRPr="003E14E5">
        <w:rPr>
          <w:rFonts w:ascii="Times New Roman" w:hAnsi="Times New Roman" w:cs="Times New Roman"/>
          <w:sz w:val="26"/>
          <w:szCs w:val="26"/>
        </w:rPr>
        <w:t xml:space="preserve">Hãng sản xuất : </w:t>
      </w:r>
      <w:r w:rsidRPr="003E14E5">
        <w:rPr>
          <w:rFonts w:ascii="Times New Roman" w:eastAsia="Times New Roman" w:hAnsi="Times New Roman" w:cs="Times New Roman"/>
          <w:color w:val="000000"/>
          <w:sz w:val="26"/>
          <w:szCs w:val="26"/>
        </w:rPr>
        <w:t>Korea Arlico Pharm. Co., Ltd.</w:t>
      </w:r>
    </w:p>
    <w:p w:rsidR="00AF797C" w:rsidRPr="003E14E5" w:rsidRDefault="00AF797C" w:rsidP="003E14E5">
      <w:pPr>
        <w:spacing w:line="360" w:lineRule="auto"/>
        <w:ind w:left="720"/>
        <w:jc w:val="both"/>
        <w:rPr>
          <w:rFonts w:ascii="Times New Roman" w:hAnsi="Times New Roman" w:cs="Times New Roman"/>
          <w:sz w:val="26"/>
          <w:szCs w:val="26"/>
        </w:rPr>
      </w:pPr>
      <w:r w:rsidRPr="003E14E5">
        <w:rPr>
          <w:rFonts w:ascii="Times New Roman" w:hAnsi="Times New Roman" w:cs="Times New Roman"/>
          <w:sz w:val="26"/>
          <w:szCs w:val="26"/>
        </w:rPr>
        <w:t>Quy cách đóng gói: Hộp 10 vỉ x 10 viên</w:t>
      </w:r>
    </w:p>
    <w:p w:rsidR="00AF797C" w:rsidRPr="003E14E5" w:rsidRDefault="00AF797C" w:rsidP="003E14E5">
      <w:pPr>
        <w:spacing w:line="360" w:lineRule="auto"/>
        <w:jc w:val="both"/>
        <w:rPr>
          <w:rFonts w:ascii="Times New Roman" w:hAnsi="Times New Roman" w:cs="Times New Roman"/>
          <w:sz w:val="26"/>
          <w:szCs w:val="26"/>
        </w:rPr>
      </w:pPr>
      <w:r w:rsidRPr="003E14E5">
        <w:rPr>
          <w:rFonts w:ascii="Times New Roman" w:hAnsi="Times New Roman" w:cs="Times New Roman"/>
          <w:sz w:val="26"/>
          <w:szCs w:val="26"/>
        </w:rPr>
        <w:t xml:space="preserve">Sẽ được mapping với danh mục thuốc </w:t>
      </w:r>
    </w:p>
    <w:p w:rsidR="00AF797C" w:rsidRPr="003E14E5" w:rsidRDefault="00AF797C" w:rsidP="003E14E5">
      <w:pPr>
        <w:spacing w:line="360" w:lineRule="auto"/>
        <w:jc w:val="both"/>
        <w:rPr>
          <w:rFonts w:ascii="Times New Roman" w:hAnsi="Times New Roman" w:cs="Times New Roman"/>
          <w:sz w:val="26"/>
          <w:szCs w:val="26"/>
        </w:rPr>
      </w:pPr>
      <w:r w:rsidRPr="003E14E5">
        <w:rPr>
          <w:rFonts w:ascii="Times New Roman" w:hAnsi="Times New Roman" w:cs="Times New Roman"/>
          <w:noProof/>
          <w:sz w:val="26"/>
          <w:szCs w:val="26"/>
        </w:rPr>
        <w:drawing>
          <wp:inline distT="0" distB="0" distL="0" distR="0" wp14:anchorId="649360FF" wp14:editId="0F806E9D">
            <wp:extent cx="6477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1428750"/>
                    </a:xfrm>
                    <a:prstGeom prst="rect">
                      <a:avLst/>
                    </a:prstGeom>
                  </pic:spPr>
                </pic:pic>
              </a:graphicData>
            </a:graphic>
          </wp:inline>
        </w:drawing>
      </w:r>
    </w:p>
    <w:p w:rsidR="00AF797C" w:rsidRPr="003E14E5" w:rsidRDefault="00AF797C" w:rsidP="003E14E5">
      <w:pPr>
        <w:spacing w:line="360" w:lineRule="auto"/>
        <w:jc w:val="both"/>
        <w:rPr>
          <w:rFonts w:ascii="Times New Roman" w:eastAsia="Times New Roman" w:hAnsi="Times New Roman" w:cs="Times New Roman"/>
          <w:color w:val="000000"/>
          <w:sz w:val="26"/>
          <w:szCs w:val="26"/>
        </w:rPr>
      </w:pPr>
      <w:r w:rsidRPr="003E14E5">
        <w:rPr>
          <w:rFonts w:ascii="Times New Roman" w:hAnsi="Times New Roman" w:cs="Times New Roman"/>
          <w:sz w:val="26"/>
          <w:szCs w:val="26"/>
        </w:rPr>
        <w:t>Mã quốc gia của thuốc trên là :</w:t>
      </w:r>
      <w:r w:rsidRPr="003E14E5">
        <w:rPr>
          <w:rFonts w:ascii="Times New Roman" w:hAnsi="Times New Roman" w:cs="Times New Roman"/>
          <w:color w:val="000000"/>
          <w:sz w:val="26"/>
          <w:szCs w:val="26"/>
        </w:rPr>
        <w:t xml:space="preserve"> </w:t>
      </w:r>
      <w:r w:rsidRPr="003E14E5">
        <w:rPr>
          <w:rFonts w:ascii="Times New Roman" w:eastAsia="Times New Roman" w:hAnsi="Times New Roman" w:cs="Times New Roman"/>
          <w:color w:val="000000"/>
          <w:sz w:val="26"/>
          <w:szCs w:val="26"/>
        </w:rPr>
        <w:t>DQG00000073</w:t>
      </w:r>
    </w:p>
    <w:p w:rsidR="00AF797C" w:rsidRPr="003E14E5" w:rsidRDefault="00AF797C" w:rsidP="003E14E5">
      <w:pPr>
        <w:spacing w:line="360" w:lineRule="auto"/>
        <w:jc w:val="both"/>
        <w:rPr>
          <w:rFonts w:ascii="Times New Roman" w:eastAsia="Times New Roman" w:hAnsi="Times New Roman" w:cs="Times New Roman"/>
          <w:color w:val="000000"/>
          <w:sz w:val="26"/>
          <w:szCs w:val="26"/>
        </w:rPr>
      </w:pPr>
    </w:p>
    <w:p w:rsidR="00AF797C" w:rsidRPr="003E14E5" w:rsidRDefault="00AF797C" w:rsidP="003E14E5">
      <w:pPr>
        <w:pStyle w:val="ListParagraph"/>
        <w:numPr>
          <w:ilvl w:val="0"/>
          <w:numId w:val="1"/>
        </w:numPr>
        <w:spacing w:line="360" w:lineRule="auto"/>
        <w:jc w:val="both"/>
        <w:rPr>
          <w:rFonts w:ascii="Times New Roman" w:eastAsia="Times New Roman" w:hAnsi="Times New Roman" w:cs="Times New Roman"/>
          <w:color w:val="000000"/>
          <w:sz w:val="26"/>
          <w:szCs w:val="26"/>
        </w:rPr>
      </w:pPr>
      <w:r w:rsidRPr="00CC218A">
        <w:rPr>
          <w:rFonts w:ascii="Times New Roman" w:eastAsia="Times New Roman" w:hAnsi="Times New Roman" w:cs="Times New Roman"/>
          <w:b/>
          <w:color w:val="000000"/>
          <w:sz w:val="26"/>
          <w:szCs w:val="26"/>
        </w:rPr>
        <w:t>Mã quốc gia</w:t>
      </w:r>
      <w:r w:rsidRPr="003E14E5">
        <w:rPr>
          <w:rFonts w:ascii="Times New Roman" w:eastAsia="Times New Roman" w:hAnsi="Times New Roman" w:cs="Times New Roman"/>
          <w:color w:val="000000"/>
          <w:sz w:val="26"/>
          <w:szCs w:val="26"/>
        </w:rPr>
        <w:t xml:space="preserve"> của thuốc sẽ được sử dụng trong quá trình liên thông </w:t>
      </w:r>
    </w:p>
    <w:p w:rsidR="00AF797C" w:rsidRPr="003E14E5" w:rsidRDefault="00AF797C" w:rsidP="003E14E5">
      <w:pPr>
        <w:spacing w:line="360" w:lineRule="auto"/>
        <w:ind w:left="720"/>
        <w:jc w:val="both"/>
        <w:rPr>
          <w:rFonts w:ascii="Times New Roman" w:eastAsia="Times New Roman" w:hAnsi="Times New Roman" w:cs="Times New Roman"/>
          <w:color w:val="000000"/>
          <w:sz w:val="26"/>
          <w:szCs w:val="26"/>
        </w:rPr>
      </w:pPr>
      <w:r w:rsidRPr="003E14E5">
        <w:rPr>
          <w:rFonts w:ascii="Times New Roman" w:eastAsia="Times New Roman" w:hAnsi="Times New Roman" w:cs="Times New Roman"/>
          <w:color w:val="000000"/>
          <w:sz w:val="26"/>
          <w:szCs w:val="26"/>
        </w:rPr>
        <w:t>VD: Với một phiếu nhập thuốc : Medibro Tab</w:t>
      </w:r>
    </w:p>
    <w:p w:rsidR="00AF797C" w:rsidRPr="003E14E5" w:rsidRDefault="00E000F9" w:rsidP="003E14E5">
      <w:pPr>
        <w:pStyle w:val="ListParagraph"/>
        <w:spacing w:line="360" w:lineRule="auto"/>
        <w:jc w:val="both"/>
        <w:rPr>
          <w:rFonts w:ascii="Times New Roman" w:eastAsia="Times New Roman" w:hAnsi="Times New Roman" w:cs="Times New Roman"/>
          <w:color w:val="000000"/>
          <w:sz w:val="26"/>
          <w:szCs w:val="26"/>
        </w:rPr>
      </w:pPr>
      <w:r w:rsidRPr="003E14E5">
        <w:rPr>
          <w:rFonts w:ascii="Times New Roman" w:eastAsia="Times New Roman" w:hAnsi="Times New Roman" w:cs="Times New Roman"/>
          <w:color w:val="000000"/>
          <w:sz w:val="26"/>
          <w:szCs w:val="26"/>
        </w:rPr>
        <w:t>Dữ liệu json trong body API :</w:t>
      </w:r>
      <w:r w:rsidRPr="003E14E5">
        <w:rPr>
          <w:rFonts w:ascii="Times New Roman" w:hAnsi="Times New Roman" w:cs="Times New Roman"/>
          <w:sz w:val="26"/>
          <w:szCs w:val="26"/>
        </w:rPr>
        <w:t xml:space="preserve"> /api/lien_thong /phieu_nhap sẽ như sau</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"ma_phieu": "PN01",</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"ma_co_so": "CS01",</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"ngay_nhap": "20190507",</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"loai_phieu_nhap": 1,</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"ghi_chu": "",</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"ten_co_so_cung_cap": "Tên nhà cung cấp",</w:t>
      </w:r>
    </w:p>
    <w:p w:rsidR="00E000F9" w:rsidRPr="003E14E5" w:rsidRDefault="00E000F9" w:rsidP="00CC218A">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rPr>
        <w:t>"chi_tiet": [</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"ma_thuoc": "</w:t>
      </w:r>
      <w:r w:rsidRPr="003E14E5">
        <w:rPr>
          <w:rFonts w:ascii="Times New Roman" w:eastAsia="Times New Roman" w:hAnsi="Times New Roman" w:cs="Times New Roman"/>
          <w:color w:val="000000"/>
          <w:sz w:val="26"/>
          <w:szCs w:val="26"/>
          <w:highlight w:val="yellow"/>
        </w:rPr>
        <w:t xml:space="preserve"> DQG00000073</w:t>
      </w:r>
      <w:r w:rsidRPr="003E14E5">
        <w:rPr>
          <w:rFonts w:ascii="Times New Roman" w:eastAsia="Times New Roman" w:hAnsi="Times New Roman" w:cs="Times New Roman"/>
          <w:sz w:val="26"/>
          <w:szCs w:val="26"/>
          <w:highlight w:val="yellow"/>
        </w:rPr>
        <w:t>",</w:t>
      </w:r>
    </w:p>
    <w:p w:rsidR="00E000F9" w:rsidRPr="003E14E5" w:rsidRDefault="00E000F9" w:rsidP="00CC218A">
      <w:pPr>
        <w:spacing w:line="360" w:lineRule="auto"/>
        <w:ind w:left="709"/>
        <w:rPr>
          <w:rFonts w:ascii="Times New Roman" w:eastAsia="Times New Roman" w:hAnsi="Times New Roman" w:cs="Times New Roman"/>
          <w:color w:val="000000"/>
          <w:sz w:val="26"/>
          <w:szCs w:val="26"/>
          <w:highlight w:val="yellow"/>
        </w:rPr>
      </w:pPr>
      <w:r w:rsidRPr="003E14E5">
        <w:rPr>
          <w:rFonts w:ascii="Times New Roman" w:eastAsia="Times New Roman" w:hAnsi="Times New Roman" w:cs="Times New Roman"/>
          <w:sz w:val="26"/>
          <w:szCs w:val="26"/>
          <w:highlight w:val="yellow"/>
        </w:rPr>
        <w:t>"ten_thuoc": "</w:t>
      </w:r>
      <w:r w:rsidRPr="003E14E5">
        <w:rPr>
          <w:rFonts w:ascii="Times New Roman" w:hAnsi="Times New Roman" w:cs="Times New Roman"/>
          <w:color w:val="000000"/>
          <w:sz w:val="26"/>
          <w:szCs w:val="26"/>
          <w:highlight w:val="yellow"/>
        </w:rPr>
        <w:t xml:space="preserve"> </w:t>
      </w:r>
      <w:r w:rsidRPr="003E14E5">
        <w:rPr>
          <w:rFonts w:ascii="Times New Roman" w:eastAsia="Times New Roman" w:hAnsi="Times New Roman" w:cs="Times New Roman"/>
          <w:color w:val="000000"/>
          <w:sz w:val="26"/>
          <w:szCs w:val="26"/>
          <w:highlight w:val="yellow"/>
        </w:rPr>
        <w:t>Medibro Tab</w:t>
      </w:r>
      <w:r w:rsidRPr="003E14E5">
        <w:rPr>
          <w:rFonts w:ascii="Times New Roman" w:eastAsia="Times New Roman" w:hAnsi="Times New Roman" w:cs="Times New Roman"/>
          <w:sz w:val="26"/>
          <w:szCs w:val="26"/>
          <w:highlight w:val="yellow"/>
        </w:rPr>
        <w:t>",</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"so_lo": "0108",</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"ngay_san_xuat": "20180101",</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"han_dung": "20210101",</w:t>
      </w:r>
    </w:p>
    <w:p w:rsidR="00E000F9" w:rsidRPr="003E14E5" w:rsidRDefault="00E000F9" w:rsidP="00CC218A">
      <w:pPr>
        <w:spacing w:line="360" w:lineRule="auto"/>
        <w:ind w:left="709"/>
        <w:rPr>
          <w:rFonts w:ascii="Times New Roman" w:eastAsia="Times New Roman" w:hAnsi="Times New Roman" w:cs="Times New Roman"/>
          <w:color w:val="000000"/>
          <w:sz w:val="26"/>
          <w:szCs w:val="26"/>
          <w:highlight w:val="yellow"/>
        </w:rPr>
      </w:pPr>
      <w:r w:rsidRPr="003E14E5">
        <w:rPr>
          <w:rFonts w:ascii="Times New Roman" w:eastAsia="Times New Roman" w:hAnsi="Times New Roman" w:cs="Times New Roman"/>
          <w:sz w:val="26"/>
          <w:szCs w:val="26"/>
          <w:highlight w:val="yellow"/>
        </w:rPr>
        <w:t>"so_dklh": "</w:t>
      </w:r>
      <w:r w:rsidRPr="003E14E5">
        <w:rPr>
          <w:rFonts w:ascii="Times New Roman" w:hAnsi="Times New Roman" w:cs="Times New Roman"/>
          <w:color w:val="000000"/>
          <w:sz w:val="26"/>
          <w:szCs w:val="26"/>
          <w:highlight w:val="yellow"/>
        </w:rPr>
        <w:t xml:space="preserve"> </w:t>
      </w:r>
      <w:r w:rsidRPr="003E14E5">
        <w:rPr>
          <w:rFonts w:ascii="Times New Roman" w:eastAsia="Times New Roman" w:hAnsi="Times New Roman" w:cs="Times New Roman"/>
          <w:color w:val="000000"/>
          <w:sz w:val="26"/>
          <w:szCs w:val="26"/>
          <w:highlight w:val="yellow"/>
        </w:rPr>
        <w:t>VN-19033-15</w:t>
      </w:r>
      <w:r w:rsidRPr="003E14E5">
        <w:rPr>
          <w:rFonts w:ascii="Times New Roman" w:eastAsia="Times New Roman" w:hAnsi="Times New Roman" w:cs="Times New Roman"/>
          <w:sz w:val="26"/>
          <w:szCs w:val="26"/>
          <w:highlight w:val="yellow"/>
        </w:rPr>
        <w:t>",</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"so_luong": 290,</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t>"don_gia": 200,</w:t>
      </w:r>
    </w:p>
    <w:p w:rsidR="00E000F9" w:rsidRPr="003E14E5" w:rsidRDefault="00E000F9" w:rsidP="00CC218A">
      <w:pPr>
        <w:spacing w:line="360" w:lineRule="auto"/>
        <w:ind w:left="709"/>
        <w:rPr>
          <w:rFonts w:ascii="Times New Roman" w:eastAsia="Times New Roman" w:hAnsi="Times New Roman" w:cs="Times New Roman"/>
          <w:sz w:val="26"/>
          <w:szCs w:val="26"/>
          <w:highlight w:val="yellow"/>
        </w:rPr>
      </w:pPr>
      <w:r w:rsidRPr="003E14E5">
        <w:rPr>
          <w:rFonts w:ascii="Times New Roman" w:eastAsia="Times New Roman" w:hAnsi="Times New Roman" w:cs="Times New Roman"/>
          <w:sz w:val="26"/>
          <w:szCs w:val="26"/>
          <w:highlight w:val="yellow"/>
        </w:rPr>
        <w:lastRenderedPageBreak/>
        <w:t>"don_vi_tinh": "viên",</w:t>
      </w:r>
    </w:p>
    <w:p w:rsidR="00E000F9" w:rsidRPr="000907D5" w:rsidRDefault="00E000F9" w:rsidP="000907D5">
      <w:pPr>
        <w:spacing w:line="360" w:lineRule="auto"/>
        <w:ind w:left="709"/>
        <w:rPr>
          <w:rFonts w:ascii="Times New Roman" w:eastAsia="Times New Roman" w:hAnsi="Times New Roman" w:cs="Times New Roman"/>
          <w:sz w:val="26"/>
          <w:szCs w:val="26"/>
        </w:rPr>
      </w:pPr>
      <w:r w:rsidRPr="003E14E5">
        <w:rPr>
          <w:rFonts w:ascii="Times New Roman" w:eastAsia="Times New Roman" w:hAnsi="Times New Roman" w:cs="Times New Roman"/>
          <w:sz w:val="26"/>
          <w:szCs w:val="26"/>
          <w:highlight w:val="yellow"/>
        </w:rPr>
        <w:t>}</w:t>
      </w:r>
      <w:r w:rsidRPr="003E14E5">
        <w:rPr>
          <w:rFonts w:ascii="Times New Roman" w:eastAsia="Times New Roman" w:hAnsi="Times New Roman" w:cs="Times New Roman"/>
          <w:sz w:val="26"/>
          <w:szCs w:val="26"/>
        </w:rPr>
        <w:t>]</w:t>
      </w:r>
      <w:r w:rsidRPr="000907D5">
        <w:rPr>
          <w:rFonts w:ascii="Times New Roman" w:eastAsia="Times New Roman" w:hAnsi="Times New Roman" w:cs="Times New Roman"/>
          <w:sz w:val="26"/>
          <w:szCs w:val="26"/>
        </w:rPr>
        <w:t>}</w:t>
      </w:r>
    </w:p>
    <w:p w:rsidR="00AC05AF" w:rsidRPr="003E14E5" w:rsidRDefault="00AC05AF" w:rsidP="003E14E5">
      <w:pPr>
        <w:pStyle w:val="ListParagraph"/>
        <w:numPr>
          <w:ilvl w:val="0"/>
          <w:numId w:val="1"/>
        </w:numPr>
        <w:spacing w:line="360" w:lineRule="auto"/>
        <w:jc w:val="both"/>
        <w:rPr>
          <w:rFonts w:ascii="Times New Roman" w:eastAsia="Times New Roman" w:hAnsi="Times New Roman" w:cs="Times New Roman"/>
          <w:color w:val="000000"/>
          <w:sz w:val="26"/>
          <w:szCs w:val="26"/>
        </w:rPr>
      </w:pPr>
      <w:r w:rsidRPr="003E14E5">
        <w:rPr>
          <w:rFonts w:ascii="Times New Roman" w:eastAsia="Times New Roman" w:hAnsi="Times New Roman" w:cs="Times New Roman"/>
          <w:sz w:val="26"/>
          <w:szCs w:val="26"/>
        </w:rPr>
        <w:t>Nếu trong quá trình mapping mà các thuốc của các đơn vị không có mã quốc gia trong bộ danh mục Thuốc được cung cấp trong bộ tài liệu. Thì các đơn vị phần mềm sử dụng API liên thông đ</w:t>
      </w:r>
      <w:r w:rsidR="000907D5">
        <w:rPr>
          <w:rFonts w:ascii="Times New Roman" w:eastAsia="Times New Roman" w:hAnsi="Times New Roman" w:cs="Times New Roman"/>
          <w:sz w:val="26"/>
          <w:szCs w:val="26"/>
        </w:rPr>
        <w:t>ă</w:t>
      </w:r>
      <w:r w:rsidRPr="003E14E5">
        <w:rPr>
          <w:rFonts w:ascii="Times New Roman" w:eastAsia="Times New Roman" w:hAnsi="Times New Roman" w:cs="Times New Roman"/>
          <w:sz w:val="26"/>
          <w:szCs w:val="26"/>
        </w:rPr>
        <w:t>ng ký mã thuốc cơ sở</w:t>
      </w:r>
      <w:r w:rsidR="000907D5">
        <w:rPr>
          <w:rFonts w:ascii="Times New Roman" w:eastAsia="Times New Roman" w:hAnsi="Times New Roman" w:cs="Times New Roman"/>
          <w:sz w:val="26"/>
          <w:szCs w:val="26"/>
        </w:rPr>
        <w:t>.</w:t>
      </w:r>
    </w:p>
    <w:p w:rsidR="00AC05AF" w:rsidRPr="003E14E5" w:rsidRDefault="00AC05AF" w:rsidP="003E14E5">
      <w:pPr>
        <w:pStyle w:val="ListParagraph"/>
        <w:numPr>
          <w:ilvl w:val="0"/>
          <w:numId w:val="1"/>
        </w:numPr>
        <w:spacing w:line="360" w:lineRule="auto"/>
        <w:jc w:val="both"/>
        <w:rPr>
          <w:rFonts w:ascii="Times New Roman" w:eastAsia="Times New Roman" w:hAnsi="Times New Roman" w:cs="Times New Roman"/>
          <w:color w:val="000000"/>
          <w:sz w:val="26"/>
          <w:szCs w:val="26"/>
        </w:rPr>
      </w:pPr>
      <w:r w:rsidRPr="003E14E5">
        <w:rPr>
          <w:rFonts w:ascii="Times New Roman" w:eastAsia="Times New Roman" w:hAnsi="Times New Roman" w:cs="Times New Roman"/>
          <w:sz w:val="26"/>
          <w:szCs w:val="26"/>
        </w:rPr>
        <w:t>Kết quả trả về của API là một mã thuốc được đăng ký trên hệ thống</w:t>
      </w:r>
      <w:r w:rsidR="000907D5">
        <w:rPr>
          <w:rFonts w:ascii="Times New Roman" w:eastAsia="Times New Roman" w:hAnsi="Times New Roman" w:cs="Times New Roman"/>
          <w:sz w:val="26"/>
          <w:szCs w:val="26"/>
        </w:rPr>
        <w:t xml:space="preserve"> </w:t>
      </w:r>
      <w:r w:rsidRPr="003E14E5">
        <w:rPr>
          <w:rFonts w:ascii="Times New Roman" w:eastAsia="Times New Roman" w:hAnsi="Times New Roman" w:cs="Times New Roman"/>
          <w:sz w:val="26"/>
          <w:szCs w:val="26"/>
        </w:rPr>
        <w:t xml:space="preserve">và mã này sẽ được sử dụng trong quá trình liên thông như bình thường trong trường dữ liệu </w:t>
      </w:r>
      <w:r w:rsidRPr="003E14E5">
        <w:rPr>
          <w:rFonts w:ascii="Times New Roman" w:eastAsia="Times New Roman" w:hAnsi="Times New Roman" w:cs="Times New Roman"/>
          <w:sz w:val="26"/>
          <w:szCs w:val="26"/>
          <w:highlight w:val="yellow"/>
        </w:rPr>
        <w:t>"ma_thuoc"</w:t>
      </w:r>
    </w:p>
    <w:p w:rsidR="00AC05AF" w:rsidRPr="003E14E5" w:rsidRDefault="00AC05AF" w:rsidP="003E14E5">
      <w:pPr>
        <w:pStyle w:val="ListParagraph"/>
        <w:numPr>
          <w:ilvl w:val="0"/>
          <w:numId w:val="1"/>
        </w:numPr>
        <w:spacing w:line="360" w:lineRule="auto"/>
        <w:jc w:val="both"/>
        <w:rPr>
          <w:rFonts w:ascii="Times New Roman" w:eastAsia="Times New Roman" w:hAnsi="Times New Roman" w:cs="Times New Roman"/>
          <w:color w:val="000000"/>
          <w:sz w:val="26"/>
          <w:szCs w:val="26"/>
        </w:rPr>
      </w:pPr>
      <w:r w:rsidRPr="003E14E5">
        <w:rPr>
          <w:rFonts w:ascii="Times New Roman" w:eastAsia="Times New Roman" w:hAnsi="Times New Roman" w:cs="Times New Roman"/>
          <w:sz w:val="26"/>
          <w:szCs w:val="26"/>
        </w:rPr>
        <w:t>Chi tiết API</w:t>
      </w:r>
      <w:r w:rsidR="00CD3DE6">
        <w:rPr>
          <w:rFonts w:ascii="Times New Roman" w:eastAsia="Times New Roman" w:hAnsi="Times New Roman" w:cs="Times New Roman"/>
          <w:sz w:val="26"/>
          <w:szCs w:val="26"/>
        </w:rPr>
        <w:t xml:space="preserve"> cho các thuốc không có trong bộ danh mục</w:t>
      </w:r>
      <w:bookmarkStart w:id="0" w:name="_GoBack"/>
      <w:bookmarkEnd w:id="0"/>
      <w:r w:rsidRPr="003E14E5">
        <w:rPr>
          <w:rFonts w:ascii="Times New Roman" w:eastAsia="Times New Roman" w:hAnsi="Times New Roman" w:cs="Times New Roman"/>
          <w:sz w:val="26"/>
          <w:szCs w:val="26"/>
        </w:rPr>
        <w:t xml:space="preserve"> xin tham khảo trong mục : 14,15,16 trong tài liệu hướng dẫn kết nối API.</w:t>
      </w:r>
    </w:p>
    <w:sectPr w:rsidR="00AC05AF" w:rsidRPr="003E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E71"/>
    <w:multiLevelType w:val="hybridMultilevel"/>
    <w:tmpl w:val="FB7426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20822D9"/>
    <w:multiLevelType w:val="hybridMultilevel"/>
    <w:tmpl w:val="112876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87E21B4"/>
    <w:multiLevelType w:val="hybridMultilevel"/>
    <w:tmpl w:val="D1C89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A25"/>
    <w:rsid w:val="000907D5"/>
    <w:rsid w:val="0025707F"/>
    <w:rsid w:val="003E14E5"/>
    <w:rsid w:val="00AC05AF"/>
    <w:rsid w:val="00AF797C"/>
    <w:rsid w:val="00BD7A25"/>
    <w:rsid w:val="00CC218A"/>
    <w:rsid w:val="00CD3DE6"/>
    <w:rsid w:val="00E0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9AAD"/>
  <w15:chartTrackingRefBased/>
  <w15:docId w15:val="{44F974C4-20CF-4064-A238-E8C5C493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C"/>
    <w:pPr>
      <w:ind w:left="720"/>
      <w:contextualSpacing/>
    </w:pPr>
  </w:style>
  <w:style w:type="paragraph" w:styleId="NormalWeb">
    <w:name w:val="Normal (Web)"/>
    <w:basedOn w:val="Normal"/>
    <w:uiPriority w:val="99"/>
    <w:unhideWhenUsed/>
    <w:rsid w:val="00E000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8127">
      <w:bodyDiv w:val="1"/>
      <w:marLeft w:val="0"/>
      <w:marRight w:val="0"/>
      <w:marTop w:val="0"/>
      <w:marBottom w:val="0"/>
      <w:divBdr>
        <w:top w:val="none" w:sz="0" w:space="0" w:color="auto"/>
        <w:left w:val="none" w:sz="0" w:space="0" w:color="auto"/>
        <w:bottom w:val="none" w:sz="0" w:space="0" w:color="auto"/>
        <w:right w:val="none" w:sz="0" w:space="0" w:color="auto"/>
      </w:divBdr>
    </w:div>
    <w:div w:id="802848437">
      <w:bodyDiv w:val="1"/>
      <w:marLeft w:val="0"/>
      <w:marRight w:val="0"/>
      <w:marTop w:val="0"/>
      <w:marBottom w:val="0"/>
      <w:divBdr>
        <w:top w:val="none" w:sz="0" w:space="0" w:color="auto"/>
        <w:left w:val="none" w:sz="0" w:space="0" w:color="auto"/>
        <w:bottom w:val="none" w:sz="0" w:space="0" w:color="auto"/>
        <w:right w:val="none" w:sz="0" w:space="0" w:color="auto"/>
      </w:divBdr>
    </w:div>
    <w:div w:id="1092435617">
      <w:bodyDiv w:val="1"/>
      <w:marLeft w:val="0"/>
      <w:marRight w:val="0"/>
      <w:marTop w:val="0"/>
      <w:marBottom w:val="0"/>
      <w:divBdr>
        <w:top w:val="none" w:sz="0" w:space="0" w:color="auto"/>
        <w:left w:val="none" w:sz="0" w:space="0" w:color="auto"/>
        <w:bottom w:val="none" w:sz="0" w:space="0" w:color="auto"/>
        <w:right w:val="none" w:sz="0" w:space="0" w:color="auto"/>
      </w:divBdr>
    </w:div>
    <w:div w:id="1369337092">
      <w:bodyDiv w:val="1"/>
      <w:marLeft w:val="0"/>
      <w:marRight w:val="0"/>
      <w:marTop w:val="0"/>
      <w:marBottom w:val="0"/>
      <w:divBdr>
        <w:top w:val="none" w:sz="0" w:space="0" w:color="auto"/>
        <w:left w:val="none" w:sz="0" w:space="0" w:color="auto"/>
        <w:bottom w:val="none" w:sz="0" w:space="0" w:color="auto"/>
        <w:right w:val="none" w:sz="0" w:space="0" w:color="auto"/>
      </w:divBdr>
    </w:div>
    <w:div w:id="1882553111">
      <w:bodyDiv w:val="1"/>
      <w:marLeft w:val="0"/>
      <w:marRight w:val="0"/>
      <w:marTop w:val="0"/>
      <w:marBottom w:val="0"/>
      <w:divBdr>
        <w:top w:val="none" w:sz="0" w:space="0" w:color="auto"/>
        <w:left w:val="none" w:sz="0" w:space="0" w:color="auto"/>
        <w:bottom w:val="none" w:sz="0" w:space="0" w:color="auto"/>
        <w:right w:val="none" w:sz="0" w:space="0" w:color="auto"/>
      </w:divBdr>
    </w:div>
    <w:div w:id="1913075965">
      <w:bodyDiv w:val="1"/>
      <w:marLeft w:val="0"/>
      <w:marRight w:val="0"/>
      <w:marTop w:val="0"/>
      <w:marBottom w:val="0"/>
      <w:divBdr>
        <w:top w:val="none" w:sz="0" w:space="0" w:color="auto"/>
        <w:left w:val="none" w:sz="0" w:space="0" w:color="auto"/>
        <w:bottom w:val="none" w:sz="0" w:space="0" w:color="auto"/>
        <w:right w:val="none" w:sz="0" w:space="0" w:color="auto"/>
      </w:divBdr>
    </w:div>
    <w:div w:id="214253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Thuy Nguyen</cp:lastModifiedBy>
  <cp:revision>8</cp:revision>
  <dcterms:created xsi:type="dcterms:W3CDTF">2019-05-07T02:05:00Z</dcterms:created>
  <dcterms:modified xsi:type="dcterms:W3CDTF">2019-05-07T03:39:00Z</dcterms:modified>
</cp:coreProperties>
</file>