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E9BC" w14:textId="77777777" w:rsidR="001C5E06" w:rsidRPr="00F81442" w:rsidRDefault="00AB76D3" w:rsidP="00AB76D3">
      <w:pPr>
        <w:pStyle w:val="Text"/>
        <w:spacing w:after="400" w:line="240" w:lineRule="auto"/>
        <w:ind w:firstLine="0"/>
        <w:jc w:val="center"/>
        <w:rPr>
          <w:rFonts w:eastAsia="SimSun"/>
          <w:lang w:eastAsia="zh-CN"/>
        </w:rPr>
      </w:pPr>
      <w:r w:rsidRPr="00AB76D3">
        <w:rPr>
          <w:sz w:val="40"/>
        </w:rPr>
        <w:t>Reproducible Sparse-Concept and Calibration Diagnostics for Knowledge Tracing</w:t>
      </w:r>
    </w:p>
    <w:p w14:paraId="13F78779" w14:textId="2C9C9BDC" w:rsidR="00A03DD8" w:rsidRPr="000D5436" w:rsidRDefault="00EA4315" w:rsidP="00EA4315">
      <w:pPr>
        <w:pStyle w:val="StyleAuthorAsianMSMincho"/>
        <w:rPr>
          <w:vertAlign w:val="superscript"/>
        </w:rPr>
      </w:pPr>
      <w:r>
        <w:t>Anonymous Authors</w:t>
      </w:r>
    </w:p>
    <w:p w14:paraId="1A14ECF3" w14:textId="12B824D3" w:rsidR="00A03DD8" w:rsidRPr="000D5436" w:rsidRDefault="00EA4315" w:rsidP="00524C14">
      <w:pPr>
        <w:pStyle w:val="Affiliation"/>
      </w:pPr>
      <w:r>
        <w:rPr>
          <w:rFonts w:ascii="Times New Roman" w:hAnsi="Times New Roman" w:cs="Times New Roman"/>
          <w:sz w:val="18"/>
          <w:vertAlign w:val="superscript"/>
        </w:rPr>
        <w:t>Affiliations omitted for double-blind review.</w:t>
      </w:r>
    </w:p>
    <w:p w14:paraId="51F8B0F1" w14:textId="77777777" w:rsidR="00B537AA" w:rsidRPr="0066606C" w:rsidRDefault="00E61DEF" w:rsidP="00524C14">
      <w:pPr>
        <w:pStyle w:val="Affiliation"/>
        <w:rPr>
          <w:rFonts w:ascii="Times New Roman" w:hAnsi="Times New Roman" w:cs="Times New Roman"/>
          <w:sz w:val="18"/>
          <w:lang w:eastAsia="zh-CN"/>
        </w:rPr>
      </w:pPr>
      <w:r w:rsidRPr="00524C14">
        <w:rPr>
          <w:rFonts w:ascii="Times New Roman" w:hAnsi="Times New Roman" w:cs="Times New Roman"/>
          <w:sz w:val="18"/>
          <w:lang w:eastAsia="zh-CN"/>
        </w:rPr>
        <w:t>Manuscript received Month date, 2026; revised Month date, 2026; accepted Month date, 2026</w:t>
      </w:r>
    </w:p>
    <w:p w14:paraId="4CA8E54B" w14:textId="77777777" w:rsidR="0066606C" w:rsidRPr="000D5436" w:rsidRDefault="0066606C" w:rsidP="00885D80">
      <w:pPr>
        <w:pStyle w:val="Text"/>
        <w:overflowPunct w:val="0"/>
        <w:ind w:firstLine="0"/>
        <w:rPr>
          <w:rFonts w:eastAsia="SimSun"/>
          <w:sz w:val="18"/>
          <w:szCs w:val="18"/>
          <w:lang w:eastAsia="zh-CN"/>
        </w:rPr>
      </w:pPr>
    </w:p>
    <w:p w14:paraId="06713CA0" w14:textId="77777777" w:rsidR="00B537AA" w:rsidRPr="00E61DEF" w:rsidRDefault="00B537AA" w:rsidP="00E61DEF">
      <w:pPr>
        <w:rPr>
          <w:sz w:val="2"/>
        </w:rPr>
        <w:sectPr w:rsidR="00B537AA" w:rsidRPr="00E61DEF" w:rsidSect="00C10D83">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412F7973" w14:textId="0C91F0CE" w:rsidR="001C5E06" w:rsidRPr="0066606C" w:rsidRDefault="00A83E93" w:rsidP="006169D1">
      <w:pPr>
        <w:pStyle w:val="Abstract"/>
        <w:rPr>
          <w:b w:val="0"/>
          <w:i/>
        </w:rPr>
      </w:pPr>
      <w:r>
        <w:rPr>
          <w:i/>
        </w:rP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We specify a train-only sparse-concept evaluation protocol that uses learner-based primary reporting (the complementary temporal split is leakage-audited in Supplementary Table S10), explicit cold-start definitions, occupancy-aware reporting, 15-bin expected calibration error (ECE), Brier score with the Murphy decomposition (uncertainty − resolution + reliability), reliability diagrams, and L1–L7 leakage control. The protocol is applied to three public logs (ASSISTments 2012, Junyi Academy, and XES3G5M) with IRT, DKT, and a local Transformer KT baseline (T-KT; not SimpleKT [4]); official SimpleKT is scored on ASSISTments AUC/ECE only. Lower KC training frequency does not universally degrade discrimination: Junyi’s exercise-level operational identifier (ucid) yields no learner-based sparse stratum, and XES3G5M T-KT ECE is essentially flat (0.1176, 0.1129, 0.1254), whereas ASSISTments 2012 T-KT ECE rises from 0.114 on dense KCs to 0.228 on sparse KCs (Limited occupancy, N≈415). A frozen review artifact and a one-command rebuild of the diagnostic tables from frozen summaries accompany the protocol; a locked simulated gate at τ=0.7 is reported only as a decision-error probe (Supplementary Tables S3–S6), not as a primary contribution. This is not a classroom intervention.</w:t>
      </w:r>
    </w:p>
    <w:p w14:paraId="55531AE0" w14:textId="331EC166" w:rsidR="001C5E06" w:rsidRPr="0066606C" w:rsidRDefault="005672BF" w:rsidP="00523494">
      <w:pPr>
        <w:pStyle w:val="IndexTerms"/>
        <w:rPr>
          <w:b w:val="0"/>
          <w:i/>
        </w:rPr>
      </w:pPr>
      <w:bookmarkStart w:id="0" w:name="PointTmp"/>
      <w:r>
        <w:rPr>
          <w:i/>
        </w:rPr>
        <w:t>Keywords—knowledge tracing, calibration, sparse concepts, learning analytics, evaluation protocol, leakage audit</w:t>
      </w:r>
    </w:p>
    <w:bookmarkEnd w:id="0"/>
    <w:p w14:paraId="703AE501" w14:textId="77777777" w:rsidR="00F81442" w:rsidRPr="0066606C" w:rsidRDefault="0066606C" w:rsidP="0066606C">
      <w:pPr>
        <w:pStyle w:val="Heading1"/>
        <w:numPr>
          <w:ilvl w:val="0"/>
          <w:numId w:val="0"/>
        </w:numPr>
      </w:pPr>
      <w:r w:rsidRPr="0066606C">
        <w:t>I. INTRODUCTION</w:t>
      </w:r>
    </w:p>
    <w:p w14:paraId="1E704B34" w14:textId="77777777" w:rsidR="00C62791" w:rsidRDefault="00AA3681" w:rsidP="00C62791">
      <w:pPr>
        <w:pStyle w:val="Text"/>
      </w:pPr>
      <w:r>
        <w:t xml:space="preserve">Adaptive practice platforms and intelligent tutoring systems use Knowledge Tracing (KT) to estimate a learner’s mastery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5501DCD6" w14:textId="77777777" w:rsidR="00C62791" w:rsidRDefault="00C62791" w:rsidP="00C62791">
      <w:pPr>
        <w:pStyle w:val="Text"/>
      </w:pPr>
      <w:r>
        <w:t xml:space="preserve">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w:t>
      </w:r>
      <w:r>
        <w:t>the false-advance rate (FAR). Section III defines FAR as P(y=0 | p≥τ); y denotes observed next-response correctness, not latent mastery truth.</w:t>
      </w:r>
    </w:p>
    <w:p w14:paraId="4381DA81" w14:textId="77777777" w:rsidR="00C62791" w:rsidRDefault="009222EF" w:rsidP="00C62791">
      <w:pPr>
        <w:pStyle w:val="Text"/>
      </w:pPr>
      <w:r>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probability calibration vary across train-only KC-frequency strata and datasets? RQ3: Under what dataset and concept conditions are sparse-concept calibration diagnostics estimable and informative, and are the conclusions robust to alternative train-only frequency cuts?</w:t>
      </w:r>
    </w:p>
    <w:p w14:paraId="67A85BC1" w14:textId="26F515FC" w:rsidR="00C62791" w:rsidRDefault="00121AFA" w:rsidP="00C62791">
      <w:pPr>
        <w:pStyle w:val="Text"/>
      </w:pPr>
      <w:r>
        <w:t>The empirical answers are bounded. Lower KC training frequency does not universally degrade discrimination: on XES3G5M, sparse AUC is higher than dense AUC for DKT and T-KT. Calibration can, however, become less reliable in some sparse-concept regimes. On ASSISTments 2012, T-KT expected calibration error (ECE) increases from dense to sparse KCs (Limited sparse support, Section IV.D). The same ECE gradient is absent on Junyi, where the learner-based sparse stratum is empty, and is essentially absent for T-KT on XES3G5M. Two alternative train-only frequency cut grids leave that ASSISTments T-KT rise positive (Supplementary Table S7). A locked gate at τ=0.7 is a simulated decision-error probe (Supplementary Tables S5–S6), not RQ3. We therefore do not claim that sparse KCs always fail, and we do not claim a causal effect of training frequency on calibration.</w:t>
      </w:r>
    </w:p>
    <w:p w14:paraId="40D4F399" w14:textId="017D8B3E" w:rsidR="00C62791" w:rsidRDefault="00A83E93" w:rsidP="00C62791">
      <w:pPr>
        <w:pStyle w:val="Text"/>
      </w:pPr>
      <w:r>
        <w:t>Contributions are conservative: (i) a train-only sparse-concept evaluation protocol with learner-based primary reporting (temporal split: leakage audit only, Supplementary Table S10), explicit cold-start definitions, occupancy-aware reporting, and L1–L7 leakage control; (ii) per-stratum calibration diagnostics using ECE, Brier decomposition, and reliability diagrams, showing dataset-dependent rather than universal sparse-calibration vulnerability; (iii) a reproducibility artifact with frozen scripts and configuration and a one-command rebuild of the diagnostic tables from frozen summaries. We do not propose a new KT architecture, a new calibration algorithm, or a classroom intervention. Graph and contrastive KT models are out of scope and are not scored.</w:t>
      </w:r>
    </w:p>
    <w:p w14:paraId="4492116B" w14:textId="77777777" w:rsidR="00F81442" w:rsidRPr="0066606C" w:rsidRDefault="0066606C" w:rsidP="0066606C">
      <w:pPr>
        <w:pStyle w:val="Heading1"/>
        <w:numPr>
          <w:ilvl w:val="0"/>
          <w:numId w:val="0"/>
        </w:numPr>
      </w:pPr>
      <w:r w:rsidRPr="0066606C">
        <w:lastRenderedPageBreak/>
        <w:t>II. LITERATURE REVIEW</w:t>
      </w:r>
    </w:p>
    <w:p w14:paraId="32B311BC" w14:textId="77777777" w:rsidR="00C62791" w:rsidRDefault="00C10D83" w:rsidP="00070C1F">
      <w:pPr>
        <w:pStyle w:val="Heading2"/>
        <w:numPr>
          <w:ilvl w:val="0"/>
          <w:numId w:val="0"/>
        </w:numPr>
      </w:pPr>
      <w:r>
        <w:t>A. Knowledge Tracing and benchmark models</w:t>
      </w:r>
    </w:p>
    <w:p w14:paraId="1ABC274D" w14:textId="77777777" w:rsidR="00C62791" w:rsidRDefault="00153703" w:rsidP="00C62791">
      <w:pPr>
        <w:pStyle w:val="Text"/>
      </w:pPr>
      <w:r>
        <w:t>Knowledge Tracing (KT)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task while substituting self-attention for recurrence. SimpleKT [4] is not the T-KT model; official SimpleKT is scored on ASSISTments AUC/ECE only. Benchmarking libraries such as pyKT have standardized preprocessing and comparison, and have shown that evaluation choices can distort reported discrimination [5]. Across this line of work, the primary reported statistic remains population AUC. Uncertainty-aware models such as UKT represent knowledge states as distributions [21]; they are architecture proposals evaluated mainly on population ranking, not a train-only frequency-stratum decision audit.</w:t>
      </w:r>
    </w:p>
    <w:p w14:paraId="3F3C6BD2" w14:textId="77777777" w:rsidR="00C62791" w:rsidRDefault="00C10D83" w:rsidP="00070C1F">
      <w:pPr>
        <w:pStyle w:val="Heading2"/>
        <w:numPr>
          <w:ilvl w:val="0"/>
          <w:numId w:val="0"/>
        </w:numPr>
      </w:pPr>
      <w:r>
        <w:t>B. Evaluation rigor and leakage in KT</w:t>
      </w:r>
    </w:p>
    <w:p w14:paraId="0C012FA2" w14:textId="62FC5957" w:rsidR="00C62791" w:rsidRDefault="005672BF" w:rsidP="00C62791">
      <w:pPr>
        <w:pStyle w:val="Text"/>
      </w:pPr>
      <w:r>
        <w:t>Standard KT benchmarks emphasize overall AUC after a fixed preprocessing recipe [5]. pyKT documents that evaluation choices can inflate discrimination by about 8–13 percent. This paper extends that hygiene to train-only frequency strata and calibration: every bucket, difficulty descriptor, and reporting threshold is fit on the training fold (or selected on validation) and then applied to test. Graph-based Knowledge Tracing [8] and contrastive learning for KT [9] are related literature only; they are not trained or scored here and are reserved for later studies.</w:t>
      </w:r>
    </w:p>
    <w:p w14:paraId="248D1340" w14:textId="77777777" w:rsidR="00C62791" w:rsidRDefault="00C10D83" w:rsidP="00070C1F">
      <w:pPr>
        <w:pStyle w:val="Heading2"/>
        <w:numPr>
          <w:ilvl w:val="0"/>
          <w:numId w:val="0"/>
        </w:numPr>
      </w:pPr>
      <w:r>
        <w:t>C. Sparse-data and cold-start problems</w:t>
      </w:r>
    </w:p>
    <w:p w14:paraId="532836F8" w14:textId="77777777" w:rsidR="00C62791" w:rsidRDefault="006E7A59"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The XES3G5M log exhibits a long tail in which a small set of dense KCs dominates event volume [20].</w:t>
      </w:r>
    </w:p>
    <w:p w14:paraId="48D1B530" w14:textId="77777777"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3020DE43" w14:textId="77777777" w:rsidR="00C62791" w:rsidRDefault="00C10D83" w:rsidP="00070C1F">
      <w:pPr>
        <w:pStyle w:val="Heading2"/>
        <w:numPr>
          <w:ilvl w:val="0"/>
          <w:numId w:val="0"/>
        </w:numPr>
      </w:pPr>
      <w:r>
        <w:t>D. Calibration and educational decision support</w:t>
      </w:r>
    </w:p>
    <w:p w14:paraId="77FB726C" w14:textId="77777777" w:rsidR="00C62791" w:rsidRDefault="00EF6C3D" w:rsidP="00C62791">
      <w:pPr>
        <w:pStyle w:val="Text"/>
      </w:pPr>
      <w:r>
        <w:t>When predicted probabilities are consumed as educational 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Murphy’s reliability–resolution–uncertainty partition [23] (calibration vs. refinement [14]) separate miscalibration from task difficulty, and reliability diagrams display the same probability-level comparison. Complementary post-hoc work recovers per-item discrimination (AUC) after a frozen KT backbone [15]; it is not an ECE or FAR audit. Probability-level evaluation of this kind is still typically reported on the pooled population, not on train-only frequency strata. Selective-prediction layers defer the most uncertain next-response scores to a teacher [22]. Abstention is complementary to a locked global threshold: this study does not abstain, and it reports the false-advance rate of the advances that a fixed τ would still make, stratified by train-only KC frequency.</w:t>
      </w:r>
    </w:p>
    <w:p w14:paraId="0461A162" w14:textId="77777777" w:rsidR="00C62791" w:rsidRDefault="00EF6C3D" w:rsidP="00C62791">
      <w:pPr>
        <w:pStyle w:val="Text"/>
      </w:pPr>
      <w:r>
        <w:t>Existing KT benchmarks mainly emphasize aggregate discrimination. Mastery-threshold false positives [24] and first-attempt skill evaluation [25] address related decision errors, but they do not jointly report train-only KC-frequency occupancy, ECE, and a locked-τ FAR.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3078E1BA" w14:textId="77777777" w:rsidR="00F81442" w:rsidRPr="0066606C" w:rsidRDefault="0066606C" w:rsidP="0066606C">
      <w:pPr>
        <w:pStyle w:val="Heading1"/>
        <w:numPr>
          <w:ilvl w:val="0"/>
          <w:numId w:val="0"/>
        </w:numPr>
      </w:pPr>
      <w:r w:rsidRPr="0066606C">
        <w:t>III. MATERIALS AND METHODS</w:t>
      </w:r>
    </w:p>
    <w:p w14:paraId="28786E18" w14:textId="77777777" w:rsidR="00332BC5" w:rsidRDefault="00332BC5" w:rsidP="00070C1F">
      <w:pPr>
        <w:pStyle w:val="Heading2"/>
        <w:numPr>
          <w:ilvl w:val="0"/>
          <w:numId w:val="0"/>
        </w:numPr>
      </w:pPr>
      <w:r>
        <w:t>A. Datasets</w:t>
      </w:r>
    </w:p>
    <w:p w14:paraId="2F245A2C" w14:textId="77777777" w:rsidR="00332BC5" w:rsidRDefault="008F3D52"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20A42074" w14:textId="1AB76A3A" w:rsidR="00332BC5" w:rsidRDefault="00A07C25"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operational KC field is ucid (unique content/exercise ID, not a skill tag); that tagging choice, not a processing error, is why the learner-based sparse bucket is empty under the pre-specified cuts. XES3G5M [20] is loaded from the authors’ kc_level split: train_valid_sequences.csv and test.csv are concatenated and flattened to one row per unmasked sequence position (padding and invalid labels dropped).</w:t>
      </w:r>
    </w:p>
    <w:p w14:paraId="537DCD25" w14:textId="77777777" w:rsidR="00332BC5" w:rsidRDefault="008F3D52" w:rsidP="00332BC5">
      <w:pPr>
        <w:pStyle w:val="Text"/>
      </w:pPr>
      <w:r>
        <w:lastRenderedPageBreak/>
        <w:t>XES3G5M counts. The original dataset paper reports 18,066 students, 7,652 questions, 865 KCs, and 5,549,635 question-level interactions [20]. Table 1 lists 865 KCs and 6,413,353 valid KC-level rows: flattening still expands multi-KC questions into one row per listed concept, but padding tokens are excluded. Unique item_id is 7,652. Learner-based fold-0 test events are 1,282,422.</w:t>
      </w:r>
    </w:p>
    <w:p w14:paraId="1C33D777" w14:textId="77777777" w:rsidR="00332BC5" w:rsidRPr="00E61DEF" w:rsidRDefault="00EF6C3D" w:rsidP="00E61DEF">
      <w:pPr>
        <w:pStyle w:val="figurecaption0"/>
      </w:pPr>
      <w:r>
        <w:t>Table 1. Post-processing cohort statistics (learner-based split). Learner, knowledge-component (KC), interaction, and test-event counts are post-processing totals, not raw public-dump counts. Test events are fold 0.</w:t>
      </w:r>
    </w:p>
    <w:tbl>
      <w:tblPr>
        <w:tblW w:w="479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2"/>
        <w:gridCol w:w="942"/>
        <w:gridCol w:w="941"/>
        <w:gridCol w:w="941"/>
        <w:gridCol w:w="941"/>
      </w:tblGrid>
      <w:tr w:rsidR="00332BC5" w14:paraId="2C85EF39" w14:textId="77777777" w:rsidTr="00C10D83">
        <w:trPr>
          <w:cantSplit/>
          <w:tblHeader/>
        </w:trPr>
        <w:tc>
          <w:tcPr>
            <w:tcW w:w="1000" w:type="pct"/>
            <w:tcMar>
              <w:top w:w="10" w:type="dxa"/>
              <w:left w:w="20" w:type="dxa"/>
              <w:bottom w:w="10" w:type="dxa"/>
              <w:right w:w="20" w:type="dxa"/>
            </w:tcMar>
          </w:tcPr>
          <w:p w14:paraId="0BDDAD9A" w14:textId="77777777" w:rsidR="00332BC5" w:rsidRPr="00070C1F" w:rsidRDefault="00332BC5" w:rsidP="00070C1F">
            <w:pPr>
              <w:rPr>
                <w:sz w:val="14"/>
              </w:rPr>
            </w:pPr>
            <w:r w:rsidRPr="00070C1F">
              <w:rPr>
                <w:sz w:val="14"/>
              </w:rPr>
              <w:t>Dataset</w:t>
            </w:r>
          </w:p>
        </w:tc>
        <w:tc>
          <w:tcPr>
            <w:tcW w:w="1000" w:type="pct"/>
            <w:tcMar>
              <w:top w:w="10" w:type="dxa"/>
              <w:left w:w="20" w:type="dxa"/>
              <w:bottom w:w="10" w:type="dxa"/>
              <w:right w:w="20" w:type="dxa"/>
            </w:tcMar>
          </w:tcPr>
          <w:p w14:paraId="5259975B" w14:textId="77777777" w:rsidR="00332BC5" w:rsidRPr="00070C1F" w:rsidRDefault="00332BC5" w:rsidP="00070C1F">
            <w:pPr>
              <w:rPr>
                <w:sz w:val="14"/>
              </w:rPr>
            </w:pPr>
            <w:r w:rsidRPr="00070C1F">
              <w:rPr>
                <w:sz w:val="14"/>
              </w:rPr>
              <w:t>Learners</w:t>
            </w:r>
          </w:p>
        </w:tc>
        <w:tc>
          <w:tcPr>
            <w:tcW w:w="1000" w:type="pct"/>
            <w:tcMar>
              <w:top w:w="10" w:type="dxa"/>
              <w:left w:w="20" w:type="dxa"/>
              <w:bottom w:w="10" w:type="dxa"/>
              <w:right w:w="20" w:type="dxa"/>
            </w:tcMar>
          </w:tcPr>
          <w:p w14:paraId="5210508E" w14:textId="77777777" w:rsidR="00332BC5" w:rsidRPr="00070C1F" w:rsidRDefault="00332BC5" w:rsidP="00070C1F">
            <w:pPr>
              <w:rPr>
                <w:sz w:val="14"/>
              </w:rPr>
            </w:pPr>
            <w:r w:rsidRPr="00070C1F">
              <w:rPr>
                <w:sz w:val="14"/>
              </w:rPr>
              <w:t>KCs</w:t>
            </w:r>
          </w:p>
        </w:tc>
        <w:tc>
          <w:tcPr>
            <w:tcW w:w="1000" w:type="pct"/>
            <w:tcMar>
              <w:top w:w="10" w:type="dxa"/>
              <w:left w:w="20" w:type="dxa"/>
              <w:bottom w:w="10" w:type="dxa"/>
              <w:right w:w="20" w:type="dxa"/>
            </w:tcMar>
          </w:tcPr>
          <w:p w14:paraId="56EF30E6" w14:textId="77777777" w:rsidR="00332BC5" w:rsidRPr="00070C1F" w:rsidRDefault="00332BC5" w:rsidP="00070C1F">
            <w:pPr>
              <w:rPr>
                <w:sz w:val="14"/>
              </w:rPr>
            </w:pPr>
            <w:r w:rsidRPr="00070C1F">
              <w:rPr>
                <w:sz w:val="14"/>
              </w:rPr>
              <w:t>Interactions</w:t>
            </w:r>
          </w:p>
        </w:tc>
        <w:tc>
          <w:tcPr>
            <w:tcW w:w="1000" w:type="pct"/>
            <w:tcMar>
              <w:top w:w="10" w:type="dxa"/>
              <w:left w:w="20" w:type="dxa"/>
              <w:bottom w:w="10" w:type="dxa"/>
              <w:right w:w="20" w:type="dxa"/>
            </w:tcMar>
          </w:tcPr>
          <w:p w14:paraId="3133D52D" w14:textId="77777777" w:rsidR="00332BC5" w:rsidRPr="00070C1F" w:rsidRDefault="00332BC5" w:rsidP="00070C1F">
            <w:pPr>
              <w:rPr>
                <w:sz w:val="14"/>
              </w:rPr>
            </w:pPr>
            <w:r w:rsidRPr="00070C1F">
              <w:rPr>
                <w:sz w:val="14"/>
              </w:rPr>
              <w:t>Test events</w:t>
            </w:r>
          </w:p>
        </w:tc>
      </w:tr>
      <w:tr w:rsidR="00332BC5" w14:paraId="23878964" w14:textId="77777777" w:rsidTr="00C10D83">
        <w:trPr>
          <w:cantSplit/>
        </w:trPr>
        <w:tc>
          <w:tcPr>
            <w:tcW w:w="1000" w:type="pct"/>
            <w:tcMar>
              <w:top w:w="10" w:type="dxa"/>
              <w:left w:w="20" w:type="dxa"/>
              <w:bottom w:w="10" w:type="dxa"/>
              <w:right w:w="20" w:type="dxa"/>
            </w:tcMar>
          </w:tcPr>
          <w:p w14:paraId="29372950" w14:textId="77777777" w:rsidR="00332BC5" w:rsidRPr="00070C1F" w:rsidRDefault="00332BC5" w:rsidP="00070C1F">
            <w:pPr>
              <w:rPr>
                <w:sz w:val="14"/>
              </w:rPr>
            </w:pPr>
            <w:r w:rsidRPr="00070C1F">
              <w:rPr>
                <w:sz w:val="14"/>
              </w:rPr>
              <w:t>ASSISTments 2012</w:t>
            </w:r>
          </w:p>
        </w:tc>
        <w:tc>
          <w:tcPr>
            <w:tcW w:w="1000" w:type="pct"/>
            <w:tcMar>
              <w:top w:w="10" w:type="dxa"/>
              <w:left w:w="20" w:type="dxa"/>
              <w:bottom w:w="10" w:type="dxa"/>
              <w:right w:w="20" w:type="dxa"/>
            </w:tcMar>
          </w:tcPr>
          <w:p w14:paraId="4438A01A" w14:textId="77777777" w:rsidR="00332BC5" w:rsidRPr="00070C1F" w:rsidRDefault="00332BC5" w:rsidP="00070C1F">
            <w:pPr>
              <w:rPr>
                <w:sz w:val="14"/>
              </w:rPr>
            </w:pPr>
            <w:r w:rsidRPr="00070C1F">
              <w:rPr>
                <w:sz w:val="14"/>
              </w:rPr>
              <w:t>27,806</w:t>
            </w:r>
          </w:p>
        </w:tc>
        <w:tc>
          <w:tcPr>
            <w:tcW w:w="1000" w:type="pct"/>
            <w:tcMar>
              <w:top w:w="10" w:type="dxa"/>
              <w:left w:w="20" w:type="dxa"/>
              <w:bottom w:w="10" w:type="dxa"/>
              <w:right w:w="20" w:type="dxa"/>
            </w:tcMar>
          </w:tcPr>
          <w:p w14:paraId="4B62EE92" w14:textId="77777777" w:rsidR="00332BC5" w:rsidRPr="00070C1F" w:rsidRDefault="00332BC5" w:rsidP="00070C1F">
            <w:pPr>
              <w:rPr>
                <w:sz w:val="14"/>
              </w:rPr>
            </w:pPr>
            <w:r w:rsidRPr="00070C1F">
              <w:rPr>
                <w:sz w:val="14"/>
              </w:rPr>
              <w:t>265</w:t>
            </w:r>
          </w:p>
        </w:tc>
        <w:tc>
          <w:tcPr>
            <w:tcW w:w="1000" w:type="pct"/>
            <w:tcMar>
              <w:top w:w="10" w:type="dxa"/>
              <w:left w:w="20" w:type="dxa"/>
              <w:bottom w:w="10" w:type="dxa"/>
              <w:right w:w="20" w:type="dxa"/>
            </w:tcMar>
          </w:tcPr>
          <w:p w14:paraId="2D672ACF" w14:textId="77777777" w:rsidR="00332BC5" w:rsidRPr="00070C1F" w:rsidRDefault="00332BC5" w:rsidP="00070C1F">
            <w:pPr>
              <w:rPr>
                <w:sz w:val="14"/>
              </w:rPr>
            </w:pPr>
            <w:r w:rsidRPr="00070C1F">
              <w:rPr>
                <w:sz w:val="14"/>
              </w:rPr>
              <w:t>2.66M</w:t>
            </w:r>
          </w:p>
        </w:tc>
        <w:tc>
          <w:tcPr>
            <w:tcW w:w="1000" w:type="pct"/>
            <w:tcMar>
              <w:top w:w="10" w:type="dxa"/>
              <w:left w:w="20" w:type="dxa"/>
              <w:bottom w:w="10" w:type="dxa"/>
              <w:right w:w="20" w:type="dxa"/>
            </w:tcMar>
          </w:tcPr>
          <w:p w14:paraId="69E223E2" w14:textId="77777777" w:rsidR="00332BC5" w:rsidRPr="00070C1F" w:rsidRDefault="00332BC5" w:rsidP="00070C1F">
            <w:pPr>
              <w:rPr>
                <w:sz w:val="14"/>
              </w:rPr>
            </w:pPr>
            <w:r w:rsidRPr="00070C1F">
              <w:rPr>
                <w:sz w:val="14"/>
              </w:rPr>
              <w:t>534,150</w:t>
            </w:r>
          </w:p>
        </w:tc>
      </w:tr>
      <w:tr w:rsidR="00332BC5" w14:paraId="1502A44F" w14:textId="77777777" w:rsidTr="00C10D83">
        <w:trPr>
          <w:cantSplit/>
        </w:trPr>
        <w:tc>
          <w:tcPr>
            <w:tcW w:w="1000" w:type="pct"/>
            <w:tcMar>
              <w:top w:w="10" w:type="dxa"/>
              <w:left w:w="20" w:type="dxa"/>
              <w:bottom w:w="10" w:type="dxa"/>
              <w:right w:w="20" w:type="dxa"/>
            </w:tcMar>
          </w:tcPr>
          <w:p w14:paraId="21AE9793" w14:textId="77777777" w:rsidR="00332BC5" w:rsidRPr="00070C1F" w:rsidRDefault="00332BC5" w:rsidP="00070C1F">
            <w:pPr>
              <w:rPr>
                <w:sz w:val="14"/>
              </w:rPr>
            </w:pPr>
            <w:r w:rsidRPr="00070C1F">
              <w:rPr>
                <w:sz w:val="14"/>
              </w:rPr>
              <w:t>Junyi Academy</w:t>
            </w:r>
          </w:p>
        </w:tc>
        <w:tc>
          <w:tcPr>
            <w:tcW w:w="1000" w:type="pct"/>
            <w:tcMar>
              <w:top w:w="10" w:type="dxa"/>
              <w:left w:w="20" w:type="dxa"/>
              <w:bottom w:w="10" w:type="dxa"/>
              <w:right w:w="20" w:type="dxa"/>
            </w:tcMar>
          </w:tcPr>
          <w:p w14:paraId="41F99880" w14:textId="77777777" w:rsidR="00332BC5" w:rsidRPr="00070C1F" w:rsidRDefault="00332BC5" w:rsidP="00070C1F">
            <w:pPr>
              <w:rPr>
                <w:sz w:val="14"/>
              </w:rPr>
            </w:pPr>
            <w:r w:rsidRPr="00070C1F">
              <w:rPr>
                <w:sz w:val="14"/>
              </w:rPr>
              <w:t>71,014</w:t>
            </w:r>
          </w:p>
        </w:tc>
        <w:tc>
          <w:tcPr>
            <w:tcW w:w="1000" w:type="pct"/>
            <w:tcMar>
              <w:top w:w="10" w:type="dxa"/>
              <w:left w:w="20" w:type="dxa"/>
              <w:bottom w:w="10" w:type="dxa"/>
              <w:right w:w="20" w:type="dxa"/>
            </w:tcMar>
          </w:tcPr>
          <w:p w14:paraId="1F5C45E3" w14:textId="77777777" w:rsidR="00332BC5" w:rsidRPr="00070C1F" w:rsidRDefault="00332BC5" w:rsidP="00070C1F">
            <w:pPr>
              <w:rPr>
                <w:sz w:val="14"/>
              </w:rPr>
            </w:pPr>
            <w:r w:rsidRPr="00070C1F">
              <w:rPr>
                <w:sz w:val="14"/>
              </w:rPr>
              <w:t>1,326</w:t>
            </w:r>
          </w:p>
        </w:tc>
        <w:tc>
          <w:tcPr>
            <w:tcW w:w="1000" w:type="pct"/>
            <w:tcMar>
              <w:top w:w="10" w:type="dxa"/>
              <w:left w:w="20" w:type="dxa"/>
              <w:bottom w:w="10" w:type="dxa"/>
              <w:right w:w="20" w:type="dxa"/>
            </w:tcMar>
          </w:tcPr>
          <w:p w14:paraId="31F1D1B5" w14:textId="77777777" w:rsidR="00332BC5" w:rsidRPr="00070C1F" w:rsidRDefault="00332BC5" w:rsidP="00070C1F">
            <w:pPr>
              <w:rPr>
                <w:sz w:val="14"/>
              </w:rPr>
            </w:pPr>
            <w:r w:rsidRPr="00070C1F">
              <w:rPr>
                <w:sz w:val="14"/>
              </w:rPr>
              <w:t>16.2M</w:t>
            </w:r>
          </w:p>
        </w:tc>
        <w:tc>
          <w:tcPr>
            <w:tcW w:w="1000" w:type="pct"/>
            <w:tcMar>
              <w:top w:w="10" w:type="dxa"/>
              <w:left w:w="20" w:type="dxa"/>
              <w:bottom w:w="10" w:type="dxa"/>
              <w:right w:w="20" w:type="dxa"/>
            </w:tcMar>
          </w:tcPr>
          <w:p w14:paraId="2506E818" w14:textId="77777777" w:rsidR="00332BC5" w:rsidRPr="00070C1F" w:rsidRDefault="00332BC5" w:rsidP="00070C1F">
            <w:pPr>
              <w:rPr>
                <w:sz w:val="14"/>
              </w:rPr>
            </w:pPr>
            <w:r w:rsidRPr="00070C1F">
              <w:rPr>
                <w:sz w:val="14"/>
              </w:rPr>
              <w:t>3,269,022</w:t>
            </w:r>
          </w:p>
        </w:tc>
      </w:tr>
      <w:tr w:rsidR="00332BC5" w14:paraId="05E38257" w14:textId="77777777" w:rsidTr="00C10D83">
        <w:trPr>
          <w:cantSplit/>
        </w:trPr>
        <w:tc>
          <w:tcPr>
            <w:tcW w:w="1000" w:type="pct"/>
            <w:tcMar>
              <w:top w:w="10" w:type="dxa"/>
              <w:left w:w="20" w:type="dxa"/>
              <w:bottom w:w="10" w:type="dxa"/>
              <w:right w:w="20" w:type="dxa"/>
            </w:tcMar>
          </w:tcPr>
          <w:p w14:paraId="21661808" w14:textId="77777777" w:rsidR="00332BC5" w:rsidRPr="00070C1F" w:rsidRDefault="00332BC5" w:rsidP="00070C1F">
            <w:pPr>
              <w:rPr>
                <w:sz w:val="14"/>
              </w:rPr>
            </w:pPr>
            <w:r w:rsidRPr="00070C1F">
              <w:rPr>
                <w:sz w:val="14"/>
              </w:rPr>
              <w:t>XES3G5M</w:t>
            </w:r>
          </w:p>
        </w:tc>
        <w:tc>
          <w:tcPr>
            <w:tcW w:w="1000" w:type="pct"/>
            <w:tcMar>
              <w:top w:w="10" w:type="dxa"/>
              <w:left w:w="20" w:type="dxa"/>
              <w:bottom w:w="10" w:type="dxa"/>
              <w:right w:w="20" w:type="dxa"/>
            </w:tcMar>
          </w:tcPr>
          <w:p w14:paraId="64B4C09F" w14:textId="77777777" w:rsidR="00332BC5" w:rsidRPr="00070C1F" w:rsidRDefault="00332BC5" w:rsidP="00070C1F">
            <w:pPr>
              <w:rPr>
                <w:sz w:val="14"/>
              </w:rPr>
            </w:pPr>
            <w:r w:rsidRPr="00070C1F">
              <w:rPr>
                <w:sz w:val="14"/>
              </w:rPr>
              <w:t>18,066</w:t>
            </w:r>
          </w:p>
        </w:tc>
        <w:tc>
          <w:tcPr>
            <w:tcW w:w="1000" w:type="pct"/>
            <w:tcMar>
              <w:top w:w="10" w:type="dxa"/>
              <w:left w:w="20" w:type="dxa"/>
              <w:bottom w:w="10" w:type="dxa"/>
              <w:right w:w="20" w:type="dxa"/>
            </w:tcMar>
          </w:tcPr>
          <w:p w14:paraId="054E8C2D" w14:textId="77777777" w:rsidR="00332BC5" w:rsidRPr="00070C1F" w:rsidRDefault="008F3D52" w:rsidP="00070C1F">
            <w:pPr>
              <w:rPr>
                <w:sz w:val="14"/>
              </w:rPr>
            </w:pPr>
            <w:r>
              <w:rPr>
                <w:sz w:val="14"/>
              </w:rPr>
              <w:t>865</w:t>
            </w:r>
          </w:p>
        </w:tc>
        <w:tc>
          <w:tcPr>
            <w:tcW w:w="1000" w:type="pct"/>
            <w:tcMar>
              <w:top w:w="10" w:type="dxa"/>
              <w:left w:w="20" w:type="dxa"/>
              <w:bottom w:w="10" w:type="dxa"/>
              <w:right w:w="20" w:type="dxa"/>
            </w:tcMar>
          </w:tcPr>
          <w:p w14:paraId="316449DA" w14:textId="77777777" w:rsidR="00332BC5" w:rsidRPr="00070C1F" w:rsidRDefault="008F3D52" w:rsidP="00070C1F">
            <w:pPr>
              <w:rPr>
                <w:sz w:val="14"/>
              </w:rPr>
            </w:pPr>
            <w:r>
              <w:rPr>
                <w:sz w:val="14"/>
              </w:rPr>
              <w:t>6.41M</w:t>
            </w:r>
          </w:p>
        </w:tc>
        <w:tc>
          <w:tcPr>
            <w:tcW w:w="1000" w:type="pct"/>
            <w:tcMar>
              <w:top w:w="10" w:type="dxa"/>
              <w:left w:w="20" w:type="dxa"/>
              <w:bottom w:w="10" w:type="dxa"/>
              <w:right w:w="20" w:type="dxa"/>
            </w:tcMar>
          </w:tcPr>
          <w:p w14:paraId="6F72102D" w14:textId="77777777" w:rsidR="00332BC5" w:rsidRPr="00070C1F" w:rsidRDefault="008F3D52" w:rsidP="00070C1F">
            <w:pPr>
              <w:rPr>
                <w:sz w:val="14"/>
              </w:rPr>
            </w:pPr>
            <w:r>
              <w:rPr>
                <w:sz w:val="14"/>
              </w:rPr>
              <w:t>1,282,422</w:t>
            </w:r>
          </w:p>
        </w:tc>
      </w:tr>
    </w:tbl>
    <w:p w14:paraId="040BFDFB" w14:textId="77777777" w:rsidR="00332BC5" w:rsidRDefault="00332BC5" w:rsidP="00070C1F">
      <w:pPr>
        <w:pStyle w:val="Heading2"/>
        <w:numPr>
          <w:ilvl w:val="0"/>
          <w:numId w:val="0"/>
        </w:numPr>
      </w:pPr>
      <w:r>
        <w:t>B. Splits and seeds</w:t>
      </w:r>
    </w:p>
    <w:p w14:paraId="5B1B2667" w14:textId="77777777" w:rsidR="00332BC5" w:rsidRDefault="00332BC5" w:rsidP="00332BC5">
      <w:pPr>
        <w:pStyle w:val="Text"/>
      </w:pPr>
      <w:r>
        <w:t xml:space="preserve">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w:t>
      </w:r>
      <w:r>
        <w:t>the training file only.</w:t>
      </w:r>
    </w:p>
    <w:p w14:paraId="3B9D1B4E" w14:textId="77777777" w:rsidR="00332BC5" w:rsidRDefault="00F87CD4" w:rsidP="00332BC5">
      <w:pPr>
        <w:pStyle w:val="Text"/>
      </w:pPr>
      <w:r>
        <w:t>Deep models are trained in five runs at seeds 42, 2024, 2025, 2026, and 2027 (fold_0 through fold_4). Seeds 2025 and 2026 share one student partition (fold_2 = fold_3) on all three datasets. These are five training runs and four unique student partitions, not five independent folds. Tables that report mean±sd therefore summarize four unique partitions: the two initializations on the duplicated split are averaged first. The gate-robustness table still lists all five training runs across four unique learner partitions.</w:t>
      </w:r>
    </w:p>
    <w:p w14:paraId="152D49AB" w14:textId="77777777" w:rsidR="00332BC5" w:rsidRDefault="00332BC5" w:rsidP="00070C1F">
      <w:pPr>
        <w:pStyle w:val="Heading2"/>
        <w:numPr>
          <w:ilvl w:val="0"/>
          <w:numId w:val="0"/>
        </w:numPr>
      </w:pPr>
      <w:r>
        <w:t>C. Model settings</w:t>
      </w:r>
    </w:p>
    <w:p w14:paraId="056FDFCB" w14:textId="77777777" w:rsidR="00332BC5" w:rsidRDefault="00153703" w:rsidP="00332BC5">
      <w:pPr>
        <w:pStyle w:val="Text"/>
      </w:pPr>
      <w:r>
        <w:t>Main tables use local IRT, DKT, and a Transformer KT baseline (T-KT). The original training-container commit is NOT RECOVERED and is not imputed. Source bytes used in the A5 audit are recorded at git commit eab9f67. The Transformer KT baseline is a two-layer Transformer encoder over DKT-style KC-response tokens, not the published SimpleKT architecture [4]. Official SimpleKT [4] is scored on ASSISTments AUC/ECE only. Table 2 reports recovered training settings; missing fields are marked NOT RECOVERED and are not imputed.</w:t>
      </w:r>
    </w:p>
    <w:p w14:paraId="2FE92AD7" w14:textId="77777777" w:rsidR="00C10D83" w:rsidRPr="00E61DEF" w:rsidRDefault="00C10D83" w:rsidP="00E61DEF">
      <w:pPr>
        <w:rPr>
          <w:sz w:val="2"/>
        </w:rPr>
        <w:sectPr w:rsidR="00C10D83" w:rsidRPr="00E61DEF" w:rsidSect="00C10D83">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1F1D4782" w14:textId="77777777" w:rsidR="00332BC5" w:rsidRPr="00E61DEF" w:rsidRDefault="001B5959" w:rsidP="00E61DEF">
      <w:pPr>
        <w:pStyle w:val="figurecaption0"/>
      </w:pPr>
      <w:r w:rsidRPr="00E61DEF">
        <w:t>Table 2. Recovered training settings for the main baselines. NOT RECOVERED cells were not imputed.</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332BC5" w14:paraId="43550193" w14:textId="77777777" w:rsidTr="00C10D83">
        <w:trPr>
          <w:cantSplit/>
          <w:tblHeader/>
        </w:trPr>
        <w:tc>
          <w:tcPr>
            <w:tcW w:w="1250" w:type="pct"/>
            <w:tcMar>
              <w:top w:w="10" w:type="dxa"/>
              <w:left w:w="20" w:type="dxa"/>
              <w:bottom w:w="10" w:type="dxa"/>
              <w:right w:w="20" w:type="dxa"/>
            </w:tcMar>
          </w:tcPr>
          <w:p w14:paraId="414D120E" w14:textId="77777777" w:rsidR="00332BC5" w:rsidRPr="00E61DEF" w:rsidRDefault="00332BC5" w:rsidP="00E61DEF">
            <w:pPr>
              <w:rPr>
                <w:b/>
                <w:sz w:val="16"/>
              </w:rPr>
            </w:pPr>
            <w:r w:rsidRPr="00E61DEF">
              <w:rPr>
                <w:b/>
                <w:sz w:val="16"/>
              </w:rPr>
              <w:t>Setting</w:t>
            </w:r>
          </w:p>
        </w:tc>
        <w:tc>
          <w:tcPr>
            <w:tcW w:w="1250" w:type="pct"/>
            <w:tcMar>
              <w:top w:w="10" w:type="dxa"/>
              <w:left w:w="20" w:type="dxa"/>
              <w:bottom w:w="10" w:type="dxa"/>
              <w:right w:w="20" w:type="dxa"/>
            </w:tcMar>
          </w:tcPr>
          <w:p w14:paraId="44BA7608" w14:textId="77777777" w:rsidR="00332BC5" w:rsidRPr="00E61DEF" w:rsidRDefault="00332BC5" w:rsidP="00E61DEF">
            <w:pPr>
              <w:rPr>
                <w:b/>
                <w:sz w:val="16"/>
              </w:rPr>
            </w:pPr>
            <w:r w:rsidRPr="00E61DEF">
              <w:rPr>
                <w:b/>
                <w:sz w:val="16"/>
              </w:rPr>
              <w:t>IRT 1PL</w:t>
            </w:r>
          </w:p>
        </w:tc>
        <w:tc>
          <w:tcPr>
            <w:tcW w:w="1250" w:type="pct"/>
            <w:tcMar>
              <w:top w:w="10" w:type="dxa"/>
              <w:left w:w="20" w:type="dxa"/>
              <w:bottom w:w="10" w:type="dxa"/>
              <w:right w:w="20" w:type="dxa"/>
            </w:tcMar>
          </w:tcPr>
          <w:p w14:paraId="404EEDAB" w14:textId="77777777" w:rsidR="00332BC5" w:rsidRPr="00E61DEF" w:rsidRDefault="00332BC5" w:rsidP="00E61DEF">
            <w:pPr>
              <w:rPr>
                <w:b/>
                <w:sz w:val="16"/>
              </w:rPr>
            </w:pPr>
            <w:r w:rsidRPr="00E61DEF">
              <w:rPr>
                <w:b/>
                <w:sz w:val="16"/>
              </w:rPr>
              <w:t>DKT</w:t>
            </w:r>
          </w:p>
        </w:tc>
        <w:tc>
          <w:tcPr>
            <w:tcW w:w="1250" w:type="pct"/>
            <w:tcMar>
              <w:top w:w="10" w:type="dxa"/>
              <w:left w:w="20" w:type="dxa"/>
              <w:bottom w:w="10" w:type="dxa"/>
              <w:right w:w="20" w:type="dxa"/>
            </w:tcMar>
          </w:tcPr>
          <w:p w14:paraId="2F008E04" w14:textId="77777777" w:rsidR="00332BC5" w:rsidRPr="00E61DEF" w:rsidRDefault="00F304C2" w:rsidP="00E61DEF">
            <w:pPr>
              <w:rPr>
                <w:b/>
                <w:sz w:val="16"/>
              </w:rPr>
            </w:pPr>
            <w:r w:rsidRPr="00E61DEF">
              <w:rPr>
                <w:b/>
                <w:sz w:val="16"/>
              </w:rPr>
              <w:t>T-KT</w:t>
            </w:r>
          </w:p>
        </w:tc>
      </w:tr>
      <w:tr w:rsidR="00332BC5" w14:paraId="60BDCF27" w14:textId="77777777" w:rsidTr="00C10D83">
        <w:trPr>
          <w:cantSplit/>
        </w:trPr>
        <w:tc>
          <w:tcPr>
            <w:tcW w:w="1250" w:type="pct"/>
            <w:tcMar>
              <w:top w:w="10" w:type="dxa"/>
              <w:left w:w="20" w:type="dxa"/>
              <w:bottom w:w="10" w:type="dxa"/>
              <w:right w:w="20" w:type="dxa"/>
            </w:tcMar>
          </w:tcPr>
          <w:p w14:paraId="2F2A413D" w14:textId="77777777" w:rsidR="00332BC5" w:rsidRPr="00E61DEF" w:rsidRDefault="00332BC5" w:rsidP="00E61DEF">
            <w:pPr>
              <w:rPr>
                <w:sz w:val="16"/>
              </w:rPr>
            </w:pPr>
            <w:r w:rsidRPr="00E61DEF">
              <w:rPr>
                <w:sz w:val="16"/>
              </w:rPr>
              <w:t>Implementation</w:t>
            </w:r>
          </w:p>
        </w:tc>
        <w:tc>
          <w:tcPr>
            <w:tcW w:w="1250" w:type="pct"/>
            <w:tcMar>
              <w:top w:w="10" w:type="dxa"/>
              <w:left w:w="20" w:type="dxa"/>
              <w:bottom w:w="10" w:type="dxa"/>
              <w:right w:w="20" w:type="dxa"/>
            </w:tcMar>
          </w:tcPr>
          <w:p w14:paraId="03159D07" w14:textId="77777777" w:rsidR="00332BC5" w:rsidRPr="00E61DEF" w:rsidRDefault="00332BC5" w:rsidP="00E61DEF">
            <w:pPr>
              <w:rPr>
                <w:sz w:val="16"/>
              </w:rPr>
            </w:pPr>
            <w:r w:rsidRPr="00E61DEF">
              <w:rPr>
                <w:sz w:val="16"/>
              </w:rPr>
              <w:t>local IRT</w:t>
            </w:r>
          </w:p>
        </w:tc>
        <w:tc>
          <w:tcPr>
            <w:tcW w:w="1250" w:type="pct"/>
            <w:tcMar>
              <w:top w:w="10" w:type="dxa"/>
              <w:left w:w="20" w:type="dxa"/>
              <w:bottom w:w="10" w:type="dxa"/>
              <w:right w:w="20" w:type="dxa"/>
            </w:tcMar>
          </w:tcPr>
          <w:p w14:paraId="6F35BD2D" w14:textId="77777777" w:rsidR="00332BC5" w:rsidRPr="00E61DEF" w:rsidRDefault="00332BC5" w:rsidP="00E61DEF">
            <w:pPr>
              <w:rPr>
                <w:sz w:val="16"/>
              </w:rPr>
            </w:pPr>
            <w:r w:rsidRPr="00E61DEF">
              <w:rPr>
                <w:sz w:val="16"/>
              </w:rPr>
              <w:t>local DKT</w:t>
            </w:r>
          </w:p>
        </w:tc>
        <w:tc>
          <w:tcPr>
            <w:tcW w:w="1250" w:type="pct"/>
            <w:tcMar>
              <w:top w:w="10" w:type="dxa"/>
              <w:left w:w="20" w:type="dxa"/>
              <w:bottom w:w="10" w:type="dxa"/>
              <w:right w:w="20" w:type="dxa"/>
            </w:tcMar>
          </w:tcPr>
          <w:p w14:paraId="7BA76AEC" w14:textId="77777777" w:rsidR="00332BC5" w:rsidRPr="00E61DEF" w:rsidRDefault="00332BC5" w:rsidP="00E61DEF">
            <w:pPr>
              <w:rPr>
                <w:sz w:val="16"/>
              </w:rPr>
            </w:pPr>
            <w:r w:rsidRPr="00E61DEF">
              <w:rPr>
                <w:sz w:val="16"/>
              </w:rPr>
              <w:t xml:space="preserve">local </w:t>
            </w:r>
            <w:r w:rsidR="00F304C2" w:rsidRPr="00E61DEF">
              <w:rPr>
                <w:sz w:val="16"/>
              </w:rPr>
              <w:t>T-KT</w:t>
            </w:r>
          </w:p>
        </w:tc>
      </w:tr>
      <w:tr w:rsidR="00332BC5" w14:paraId="0C6BA674" w14:textId="77777777" w:rsidTr="00C10D83">
        <w:trPr>
          <w:cantSplit/>
        </w:trPr>
        <w:tc>
          <w:tcPr>
            <w:tcW w:w="1250" w:type="pct"/>
            <w:tcMar>
              <w:top w:w="10" w:type="dxa"/>
              <w:left w:w="20" w:type="dxa"/>
              <w:bottom w:w="10" w:type="dxa"/>
              <w:right w:w="20" w:type="dxa"/>
            </w:tcMar>
          </w:tcPr>
          <w:p w14:paraId="6CC0E8E7" w14:textId="77777777" w:rsidR="00332BC5" w:rsidRPr="00E61DEF" w:rsidRDefault="00332BC5" w:rsidP="00E61DEF">
            <w:pPr>
              <w:rPr>
                <w:sz w:val="16"/>
              </w:rPr>
            </w:pPr>
            <w:r w:rsidRPr="00E61DEF">
              <w:rPr>
                <w:sz w:val="16"/>
              </w:rPr>
              <w:t>Version/commit</w:t>
            </w:r>
          </w:p>
        </w:tc>
        <w:tc>
          <w:tcPr>
            <w:tcW w:w="1250" w:type="pct"/>
            <w:tcMar>
              <w:top w:w="10" w:type="dxa"/>
              <w:left w:w="20" w:type="dxa"/>
              <w:bottom w:w="10" w:type="dxa"/>
              <w:right w:w="20" w:type="dxa"/>
            </w:tcMar>
          </w:tcPr>
          <w:p w14:paraId="3FB3C8AC" w14:textId="77777777" w:rsidR="00332BC5" w:rsidRPr="00E61DEF" w:rsidRDefault="00332BC5" w:rsidP="00E61DEF">
            <w:pPr>
              <w:rPr>
                <w:sz w:val="16"/>
              </w:rPr>
            </w:pPr>
            <w:r w:rsidRPr="00E61DEF">
              <w:rPr>
                <w:sz w:val="16"/>
              </w:rPr>
              <w:t>NOT RECOVERED</w:t>
            </w:r>
          </w:p>
        </w:tc>
        <w:tc>
          <w:tcPr>
            <w:tcW w:w="1250" w:type="pct"/>
            <w:tcMar>
              <w:top w:w="10" w:type="dxa"/>
              <w:left w:w="20" w:type="dxa"/>
              <w:bottom w:w="10" w:type="dxa"/>
              <w:right w:w="20" w:type="dxa"/>
            </w:tcMar>
          </w:tcPr>
          <w:p w14:paraId="6F2657E8" w14:textId="77777777" w:rsidR="00332BC5" w:rsidRPr="00E61DEF" w:rsidRDefault="00332BC5" w:rsidP="00E61DEF">
            <w:pPr>
              <w:rPr>
                <w:sz w:val="16"/>
              </w:rPr>
            </w:pPr>
            <w:r w:rsidRPr="00E61DEF">
              <w:rPr>
                <w:sz w:val="16"/>
              </w:rPr>
              <w:t>NOT RECOVERED</w:t>
            </w:r>
          </w:p>
        </w:tc>
        <w:tc>
          <w:tcPr>
            <w:tcW w:w="1250" w:type="pct"/>
            <w:tcMar>
              <w:top w:w="10" w:type="dxa"/>
              <w:left w:w="20" w:type="dxa"/>
              <w:bottom w:w="10" w:type="dxa"/>
              <w:right w:w="20" w:type="dxa"/>
            </w:tcMar>
          </w:tcPr>
          <w:p w14:paraId="2D074EED" w14:textId="77777777" w:rsidR="00332BC5" w:rsidRPr="00E61DEF" w:rsidRDefault="00332BC5" w:rsidP="00E61DEF">
            <w:pPr>
              <w:rPr>
                <w:sz w:val="16"/>
              </w:rPr>
            </w:pPr>
            <w:r w:rsidRPr="00E61DEF">
              <w:rPr>
                <w:sz w:val="16"/>
              </w:rPr>
              <w:t>NOT RECOVERED</w:t>
            </w:r>
          </w:p>
        </w:tc>
      </w:tr>
      <w:tr w:rsidR="00332BC5" w14:paraId="4A6ECAA5" w14:textId="77777777" w:rsidTr="00C10D83">
        <w:trPr>
          <w:cantSplit/>
        </w:trPr>
        <w:tc>
          <w:tcPr>
            <w:tcW w:w="1250" w:type="pct"/>
            <w:tcMar>
              <w:top w:w="10" w:type="dxa"/>
              <w:left w:w="20" w:type="dxa"/>
              <w:bottom w:w="10" w:type="dxa"/>
              <w:right w:w="20" w:type="dxa"/>
            </w:tcMar>
          </w:tcPr>
          <w:p w14:paraId="18DD6724" w14:textId="77777777" w:rsidR="00332BC5" w:rsidRPr="00E61DEF" w:rsidRDefault="00332BC5" w:rsidP="00E61DEF">
            <w:pPr>
              <w:rPr>
                <w:sz w:val="16"/>
              </w:rPr>
            </w:pPr>
            <w:r w:rsidRPr="00E61DEF">
              <w:rPr>
                <w:sz w:val="16"/>
              </w:rPr>
              <w:t>Major hyperparameters</w:t>
            </w:r>
          </w:p>
        </w:tc>
        <w:tc>
          <w:tcPr>
            <w:tcW w:w="1250" w:type="pct"/>
            <w:tcMar>
              <w:top w:w="10" w:type="dxa"/>
              <w:left w:w="20" w:type="dxa"/>
              <w:bottom w:w="10" w:type="dxa"/>
              <w:right w:w="20" w:type="dxa"/>
            </w:tcMar>
          </w:tcPr>
          <w:p w14:paraId="00CA8FFF" w14:textId="77777777" w:rsidR="00332BC5" w:rsidRPr="00E61DEF" w:rsidRDefault="00332BC5" w:rsidP="00E61DEF">
            <w:pPr>
              <w:rPr>
                <w:sz w:val="16"/>
              </w:rPr>
            </w:pPr>
            <w:r w:rsidRPr="00E61DEF">
              <w:rPr>
                <w:sz w:val="16"/>
              </w:rPr>
              <w:t>1PL: sigmoid(θ−β); L2 0.01</w:t>
            </w:r>
          </w:p>
        </w:tc>
        <w:tc>
          <w:tcPr>
            <w:tcW w:w="1250" w:type="pct"/>
            <w:tcMar>
              <w:top w:w="10" w:type="dxa"/>
              <w:left w:w="20" w:type="dxa"/>
              <w:bottom w:w="10" w:type="dxa"/>
              <w:right w:w="20" w:type="dxa"/>
            </w:tcMar>
          </w:tcPr>
          <w:p w14:paraId="7602DAC9" w14:textId="77777777" w:rsidR="00332BC5" w:rsidRPr="00E61DEF" w:rsidRDefault="00332BC5" w:rsidP="00E61DEF">
            <w:pPr>
              <w:rPr>
                <w:sz w:val="16"/>
              </w:rPr>
            </w:pPr>
            <w:r w:rsidRPr="00E61DEF">
              <w:rPr>
                <w:sz w:val="16"/>
              </w:rPr>
              <w:t>LSTM embed 64, hidden 128</w:t>
            </w:r>
          </w:p>
        </w:tc>
        <w:tc>
          <w:tcPr>
            <w:tcW w:w="1250" w:type="pct"/>
            <w:tcMar>
              <w:top w:w="10" w:type="dxa"/>
              <w:left w:w="20" w:type="dxa"/>
              <w:bottom w:w="10" w:type="dxa"/>
              <w:right w:w="20" w:type="dxa"/>
            </w:tcMar>
          </w:tcPr>
          <w:p w14:paraId="66905737" w14:textId="77777777" w:rsidR="00332BC5" w:rsidRPr="00E61DEF" w:rsidRDefault="00332BC5" w:rsidP="00E61DEF">
            <w:pPr>
              <w:rPr>
                <w:sz w:val="16"/>
              </w:rPr>
            </w:pPr>
            <w:r w:rsidRPr="00E61DEF">
              <w:rPr>
                <w:sz w:val="16"/>
              </w:rPr>
              <w:t>Transformer 2 layers, 4 heads, embed 64</w:t>
            </w:r>
          </w:p>
        </w:tc>
      </w:tr>
      <w:tr w:rsidR="00332BC5" w14:paraId="5CECE12B" w14:textId="77777777" w:rsidTr="00C10D83">
        <w:trPr>
          <w:cantSplit/>
        </w:trPr>
        <w:tc>
          <w:tcPr>
            <w:tcW w:w="1250" w:type="pct"/>
            <w:tcMar>
              <w:top w:w="10" w:type="dxa"/>
              <w:left w:w="20" w:type="dxa"/>
              <w:bottom w:w="10" w:type="dxa"/>
              <w:right w:w="20" w:type="dxa"/>
            </w:tcMar>
          </w:tcPr>
          <w:p w14:paraId="17610AD7" w14:textId="77777777" w:rsidR="00332BC5" w:rsidRPr="00E61DEF" w:rsidRDefault="00332BC5" w:rsidP="00E61DEF">
            <w:pPr>
              <w:rPr>
                <w:sz w:val="16"/>
              </w:rPr>
            </w:pPr>
            <w:r w:rsidRPr="00E61DEF">
              <w:rPr>
                <w:sz w:val="16"/>
              </w:rPr>
              <w:t>Optimizer</w:t>
            </w:r>
          </w:p>
        </w:tc>
        <w:tc>
          <w:tcPr>
            <w:tcW w:w="1250" w:type="pct"/>
            <w:tcMar>
              <w:top w:w="10" w:type="dxa"/>
              <w:left w:w="20" w:type="dxa"/>
              <w:bottom w:w="10" w:type="dxa"/>
              <w:right w:w="20" w:type="dxa"/>
            </w:tcMar>
          </w:tcPr>
          <w:p w14:paraId="00E986FE" w14:textId="77777777" w:rsidR="00332BC5" w:rsidRPr="00E61DEF" w:rsidRDefault="00332BC5" w:rsidP="00E61DEF">
            <w:pPr>
              <w:rPr>
                <w:sz w:val="16"/>
              </w:rPr>
            </w:pPr>
            <w:r w:rsidRPr="00E61DEF">
              <w:rPr>
                <w:sz w:val="16"/>
              </w:rPr>
              <w:t>SGD</w:t>
            </w:r>
          </w:p>
        </w:tc>
        <w:tc>
          <w:tcPr>
            <w:tcW w:w="1250" w:type="pct"/>
            <w:tcMar>
              <w:top w:w="10" w:type="dxa"/>
              <w:left w:w="20" w:type="dxa"/>
              <w:bottom w:w="10" w:type="dxa"/>
              <w:right w:w="20" w:type="dxa"/>
            </w:tcMar>
          </w:tcPr>
          <w:p w14:paraId="19EC6A2F" w14:textId="77777777" w:rsidR="00332BC5" w:rsidRPr="00E61DEF" w:rsidRDefault="00332BC5" w:rsidP="00E61DEF">
            <w:pPr>
              <w:rPr>
                <w:sz w:val="16"/>
              </w:rPr>
            </w:pPr>
            <w:r w:rsidRPr="00E61DEF">
              <w:rPr>
                <w:sz w:val="16"/>
              </w:rPr>
              <w:t>Adam</w:t>
            </w:r>
          </w:p>
        </w:tc>
        <w:tc>
          <w:tcPr>
            <w:tcW w:w="1250" w:type="pct"/>
            <w:tcMar>
              <w:top w:w="10" w:type="dxa"/>
              <w:left w:w="20" w:type="dxa"/>
              <w:bottom w:w="10" w:type="dxa"/>
              <w:right w:w="20" w:type="dxa"/>
            </w:tcMar>
          </w:tcPr>
          <w:p w14:paraId="1DB2517D" w14:textId="77777777" w:rsidR="00332BC5" w:rsidRPr="00E61DEF" w:rsidRDefault="00332BC5" w:rsidP="00E61DEF">
            <w:pPr>
              <w:rPr>
                <w:sz w:val="16"/>
              </w:rPr>
            </w:pPr>
            <w:r w:rsidRPr="00E61DEF">
              <w:rPr>
                <w:sz w:val="16"/>
              </w:rPr>
              <w:t>Adam</w:t>
            </w:r>
          </w:p>
        </w:tc>
      </w:tr>
      <w:tr w:rsidR="00332BC5" w14:paraId="1F37CF2A" w14:textId="77777777" w:rsidTr="00C10D83">
        <w:trPr>
          <w:cantSplit/>
        </w:trPr>
        <w:tc>
          <w:tcPr>
            <w:tcW w:w="1250" w:type="pct"/>
            <w:tcMar>
              <w:top w:w="10" w:type="dxa"/>
              <w:left w:w="20" w:type="dxa"/>
              <w:bottom w:w="10" w:type="dxa"/>
              <w:right w:w="20" w:type="dxa"/>
            </w:tcMar>
          </w:tcPr>
          <w:p w14:paraId="06870C06" w14:textId="77777777" w:rsidR="00332BC5" w:rsidRPr="00E61DEF" w:rsidRDefault="00332BC5" w:rsidP="00E61DEF">
            <w:pPr>
              <w:rPr>
                <w:sz w:val="16"/>
              </w:rPr>
            </w:pPr>
            <w:r w:rsidRPr="00E61DEF">
              <w:rPr>
                <w:sz w:val="16"/>
              </w:rPr>
              <w:t>Learning rate</w:t>
            </w:r>
          </w:p>
        </w:tc>
        <w:tc>
          <w:tcPr>
            <w:tcW w:w="1250" w:type="pct"/>
            <w:tcMar>
              <w:top w:w="10" w:type="dxa"/>
              <w:left w:w="20" w:type="dxa"/>
              <w:bottom w:w="10" w:type="dxa"/>
              <w:right w:w="20" w:type="dxa"/>
            </w:tcMar>
          </w:tcPr>
          <w:p w14:paraId="05E4F270" w14:textId="77777777" w:rsidR="00332BC5" w:rsidRPr="00E61DEF" w:rsidRDefault="00332BC5" w:rsidP="00E61DEF">
            <w:pPr>
              <w:rPr>
                <w:sz w:val="16"/>
              </w:rPr>
            </w:pPr>
            <w:r w:rsidRPr="00E61DEF">
              <w:rPr>
                <w:sz w:val="16"/>
              </w:rPr>
              <w:t>0.01</w:t>
            </w:r>
          </w:p>
        </w:tc>
        <w:tc>
          <w:tcPr>
            <w:tcW w:w="1250" w:type="pct"/>
            <w:tcMar>
              <w:top w:w="10" w:type="dxa"/>
              <w:left w:w="20" w:type="dxa"/>
              <w:bottom w:w="10" w:type="dxa"/>
              <w:right w:w="20" w:type="dxa"/>
            </w:tcMar>
          </w:tcPr>
          <w:p w14:paraId="3B356544" w14:textId="77777777" w:rsidR="00332BC5" w:rsidRPr="00E61DEF" w:rsidRDefault="00332BC5" w:rsidP="00E61DEF">
            <w:pPr>
              <w:rPr>
                <w:sz w:val="16"/>
              </w:rPr>
            </w:pPr>
            <w:r w:rsidRPr="00E61DEF">
              <w:rPr>
                <w:sz w:val="16"/>
              </w:rPr>
              <w:t>1e−3</w:t>
            </w:r>
          </w:p>
        </w:tc>
        <w:tc>
          <w:tcPr>
            <w:tcW w:w="1250" w:type="pct"/>
            <w:tcMar>
              <w:top w:w="10" w:type="dxa"/>
              <w:left w:w="20" w:type="dxa"/>
              <w:bottom w:w="10" w:type="dxa"/>
              <w:right w:w="20" w:type="dxa"/>
            </w:tcMar>
          </w:tcPr>
          <w:p w14:paraId="0A7AAC7C" w14:textId="77777777" w:rsidR="00332BC5" w:rsidRPr="00E61DEF" w:rsidRDefault="00332BC5" w:rsidP="00E61DEF">
            <w:pPr>
              <w:rPr>
                <w:sz w:val="16"/>
              </w:rPr>
            </w:pPr>
            <w:r w:rsidRPr="00E61DEF">
              <w:rPr>
                <w:sz w:val="16"/>
              </w:rPr>
              <w:t>1e−3</w:t>
            </w:r>
          </w:p>
        </w:tc>
      </w:tr>
      <w:tr w:rsidR="00332BC5" w14:paraId="7A222983" w14:textId="77777777" w:rsidTr="00C10D83">
        <w:trPr>
          <w:cantSplit/>
        </w:trPr>
        <w:tc>
          <w:tcPr>
            <w:tcW w:w="1250" w:type="pct"/>
            <w:tcMar>
              <w:top w:w="10" w:type="dxa"/>
              <w:left w:w="20" w:type="dxa"/>
              <w:bottom w:w="10" w:type="dxa"/>
              <w:right w:w="20" w:type="dxa"/>
            </w:tcMar>
          </w:tcPr>
          <w:p w14:paraId="3B1347FD" w14:textId="77777777" w:rsidR="00332BC5" w:rsidRPr="00E61DEF" w:rsidRDefault="00AA3681" w:rsidP="00E61DEF">
            <w:pPr>
              <w:rPr>
                <w:sz w:val="16"/>
              </w:rPr>
            </w:pPr>
            <w:r>
              <w:rPr>
                <w:sz w:val="16"/>
              </w:rPr>
              <w:t>Training length</w:t>
            </w:r>
          </w:p>
        </w:tc>
        <w:tc>
          <w:tcPr>
            <w:tcW w:w="1250" w:type="pct"/>
            <w:tcMar>
              <w:top w:w="10" w:type="dxa"/>
              <w:left w:w="20" w:type="dxa"/>
              <w:bottom w:w="10" w:type="dxa"/>
              <w:right w:w="20" w:type="dxa"/>
            </w:tcMar>
          </w:tcPr>
          <w:p w14:paraId="6DBD848E" w14:textId="77777777" w:rsidR="00332BC5" w:rsidRPr="00E61DEF" w:rsidRDefault="000B4E80" w:rsidP="00E61DEF">
            <w:pPr>
              <w:rPr>
                <w:sz w:val="16"/>
              </w:rPr>
            </w:pPr>
            <w:r w:rsidRPr="00E61DEF">
              <w:rPr>
                <w:sz w:val="16"/>
              </w:rPr>
              <w:t>Fixed 10 epochs; final checkpoint.</w:t>
            </w:r>
          </w:p>
        </w:tc>
        <w:tc>
          <w:tcPr>
            <w:tcW w:w="1250" w:type="pct"/>
            <w:tcMar>
              <w:top w:w="10" w:type="dxa"/>
              <w:left w:w="20" w:type="dxa"/>
              <w:bottom w:w="10" w:type="dxa"/>
              <w:right w:w="20" w:type="dxa"/>
            </w:tcMar>
          </w:tcPr>
          <w:p w14:paraId="1A933F03" w14:textId="77777777" w:rsidR="00332BC5" w:rsidRPr="00E61DEF" w:rsidRDefault="000B4E80" w:rsidP="00E61DEF">
            <w:pPr>
              <w:rPr>
                <w:sz w:val="16"/>
              </w:rPr>
            </w:pPr>
            <w:r w:rsidRPr="00E61DEF">
              <w:rPr>
                <w:sz w:val="16"/>
              </w:rPr>
              <w:t>Fixed 50 epochs; final checkpoint.</w:t>
            </w:r>
          </w:p>
        </w:tc>
        <w:tc>
          <w:tcPr>
            <w:tcW w:w="1250" w:type="pct"/>
            <w:tcMar>
              <w:top w:w="10" w:type="dxa"/>
              <w:left w:w="20" w:type="dxa"/>
              <w:bottom w:w="10" w:type="dxa"/>
              <w:right w:w="20" w:type="dxa"/>
            </w:tcMar>
          </w:tcPr>
          <w:p w14:paraId="1DE520A5" w14:textId="77777777" w:rsidR="00332BC5" w:rsidRPr="00E61DEF" w:rsidRDefault="000B4E80" w:rsidP="00E61DEF">
            <w:pPr>
              <w:rPr>
                <w:sz w:val="16"/>
              </w:rPr>
            </w:pPr>
            <w:r w:rsidRPr="00E61DEF">
              <w:rPr>
                <w:sz w:val="16"/>
              </w:rPr>
              <w:t>Fixed 50 epochs; final checkpoint.</w:t>
            </w:r>
          </w:p>
        </w:tc>
      </w:tr>
      <w:tr w:rsidR="00332BC5" w14:paraId="4B8F52A5" w14:textId="77777777" w:rsidTr="00C10D83">
        <w:trPr>
          <w:cantSplit/>
        </w:trPr>
        <w:tc>
          <w:tcPr>
            <w:tcW w:w="1250" w:type="pct"/>
            <w:tcMar>
              <w:top w:w="10" w:type="dxa"/>
              <w:left w:w="20" w:type="dxa"/>
              <w:bottom w:w="10" w:type="dxa"/>
              <w:right w:w="20" w:type="dxa"/>
            </w:tcMar>
          </w:tcPr>
          <w:p w14:paraId="0B9F830D" w14:textId="77777777" w:rsidR="00332BC5" w:rsidRPr="00E61DEF" w:rsidRDefault="00332BC5" w:rsidP="00E61DEF">
            <w:pPr>
              <w:rPr>
                <w:sz w:val="16"/>
              </w:rPr>
            </w:pPr>
            <w:r w:rsidRPr="00E61DEF">
              <w:rPr>
                <w:sz w:val="16"/>
              </w:rPr>
              <w:t>Batch size</w:t>
            </w:r>
          </w:p>
        </w:tc>
        <w:tc>
          <w:tcPr>
            <w:tcW w:w="1250" w:type="pct"/>
            <w:tcMar>
              <w:top w:w="10" w:type="dxa"/>
              <w:left w:w="20" w:type="dxa"/>
              <w:bottom w:w="10" w:type="dxa"/>
              <w:right w:w="20" w:type="dxa"/>
            </w:tcMar>
          </w:tcPr>
          <w:p w14:paraId="017331F7" w14:textId="77777777" w:rsidR="00332BC5" w:rsidRPr="00E61DEF" w:rsidRDefault="00332BC5" w:rsidP="00E61DEF">
            <w:pPr>
              <w:rPr>
                <w:sz w:val="16"/>
              </w:rPr>
            </w:pPr>
            <w:r w:rsidRPr="00E61DEF">
              <w:rPr>
                <w:sz w:val="16"/>
              </w:rPr>
              <w:t>512</w:t>
            </w:r>
          </w:p>
        </w:tc>
        <w:tc>
          <w:tcPr>
            <w:tcW w:w="1250" w:type="pct"/>
            <w:tcMar>
              <w:top w:w="10" w:type="dxa"/>
              <w:left w:w="20" w:type="dxa"/>
              <w:bottom w:w="10" w:type="dxa"/>
              <w:right w:w="20" w:type="dxa"/>
            </w:tcMar>
          </w:tcPr>
          <w:p w14:paraId="3B507299" w14:textId="77777777" w:rsidR="00332BC5" w:rsidRPr="00E61DEF" w:rsidRDefault="00332BC5" w:rsidP="00E61DEF">
            <w:pPr>
              <w:rPr>
                <w:sz w:val="16"/>
              </w:rPr>
            </w:pPr>
            <w:r w:rsidRPr="00E61DEF">
              <w:rPr>
                <w:sz w:val="16"/>
              </w:rPr>
              <w:t>64</w:t>
            </w:r>
          </w:p>
        </w:tc>
        <w:tc>
          <w:tcPr>
            <w:tcW w:w="1250" w:type="pct"/>
            <w:tcMar>
              <w:top w:w="10" w:type="dxa"/>
              <w:left w:w="20" w:type="dxa"/>
              <w:bottom w:w="10" w:type="dxa"/>
              <w:right w:w="20" w:type="dxa"/>
            </w:tcMar>
          </w:tcPr>
          <w:p w14:paraId="18493552" w14:textId="77777777" w:rsidR="00332BC5" w:rsidRPr="00E61DEF" w:rsidRDefault="00332BC5" w:rsidP="00E61DEF">
            <w:pPr>
              <w:rPr>
                <w:sz w:val="16"/>
              </w:rPr>
            </w:pPr>
            <w:r w:rsidRPr="00E61DEF">
              <w:rPr>
                <w:sz w:val="16"/>
              </w:rPr>
              <w:t>64</w:t>
            </w:r>
          </w:p>
        </w:tc>
      </w:tr>
      <w:tr w:rsidR="00332BC5" w14:paraId="0591A083" w14:textId="77777777" w:rsidTr="00C10D83">
        <w:trPr>
          <w:cantSplit/>
        </w:trPr>
        <w:tc>
          <w:tcPr>
            <w:tcW w:w="1250" w:type="pct"/>
            <w:tcMar>
              <w:top w:w="10" w:type="dxa"/>
              <w:left w:w="20" w:type="dxa"/>
              <w:bottom w:w="10" w:type="dxa"/>
              <w:right w:w="20" w:type="dxa"/>
            </w:tcMar>
          </w:tcPr>
          <w:p w14:paraId="54626533" w14:textId="77777777" w:rsidR="00332BC5" w:rsidRPr="00E61DEF" w:rsidRDefault="00332BC5" w:rsidP="00E61DEF">
            <w:pPr>
              <w:rPr>
                <w:sz w:val="16"/>
              </w:rPr>
            </w:pPr>
            <w:r w:rsidRPr="00E61DEF">
              <w:rPr>
                <w:sz w:val="16"/>
              </w:rPr>
              <w:t>Max. sequence length</w:t>
            </w:r>
          </w:p>
        </w:tc>
        <w:tc>
          <w:tcPr>
            <w:tcW w:w="1250" w:type="pct"/>
            <w:tcMar>
              <w:top w:w="10" w:type="dxa"/>
              <w:left w:w="20" w:type="dxa"/>
              <w:bottom w:w="10" w:type="dxa"/>
              <w:right w:w="20" w:type="dxa"/>
            </w:tcMar>
          </w:tcPr>
          <w:p w14:paraId="5DD12686" w14:textId="77777777" w:rsidR="00332BC5" w:rsidRPr="00E61DEF" w:rsidRDefault="00332BC5" w:rsidP="00E61DEF">
            <w:pPr>
              <w:rPr>
                <w:sz w:val="16"/>
              </w:rPr>
            </w:pPr>
            <w:r w:rsidRPr="00E61DEF">
              <w:rPr>
                <w:sz w:val="16"/>
              </w:rPr>
              <w:t>n/a</w:t>
            </w:r>
          </w:p>
        </w:tc>
        <w:tc>
          <w:tcPr>
            <w:tcW w:w="1250" w:type="pct"/>
            <w:tcMar>
              <w:top w:w="10" w:type="dxa"/>
              <w:left w:w="20" w:type="dxa"/>
              <w:bottom w:w="10" w:type="dxa"/>
              <w:right w:w="20" w:type="dxa"/>
            </w:tcMar>
          </w:tcPr>
          <w:p w14:paraId="3BBFCA15" w14:textId="77777777" w:rsidR="00332BC5" w:rsidRPr="00E61DEF" w:rsidRDefault="00332BC5" w:rsidP="00E61DEF">
            <w:pPr>
              <w:rPr>
                <w:sz w:val="16"/>
              </w:rPr>
            </w:pPr>
            <w:r w:rsidRPr="00E61DEF">
              <w:rPr>
                <w:sz w:val="16"/>
              </w:rPr>
              <w:t>200</w:t>
            </w:r>
          </w:p>
        </w:tc>
        <w:tc>
          <w:tcPr>
            <w:tcW w:w="1250" w:type="pct"/>
            <w:tcMar>
              <w:top w:w="10" w:type="dxa"/>
              <w:left w:w="20" w:type="dxa"/>
              <w:bottom w:w="10" w:type="dxa"/>
              <w:right w:w="20" w:type="dxa"/>
            </w:tcMar>
          </w:tcPr>
          <w:p w14:paraId="47B85495" w14:textId="77777777" w:rsidR="00332BC5" w:rsidRPr="00E61DEF" w:rsidRDefault="00332BC5" w:rsidP="00E61DEF">
            <w:pPr>
              <w:rPr>
                <w:sz w:val="16"/>
              </w:rPr>
            </w:pPr>
            <w:r w:rsidRPr="00E61DEF">
              <w:rPr>
                <w:sz w:val="16"/>
              </w:rPr>
              <w:t>200</w:t>
            </w:r>
          </w:p>
        </w:tc>
      </w:tr>
      <w:tr w:rsidR="00332BC5" w14:paraId="0D6CF267" w14:textId="77777777" w:rsidTr="00C10D83">
        <w:trPr>
          <w:cantSplit/>
        </w:trPr>
        <w:tc>
          <w:tcPr>
            <w:tcW w:w="1250" w:type="pct"/>
            <w:tcMar>
              <w:top w:w="10" w:type="dxa"/>
              <w:left w:w="20" w:type="dxa"/>
              <w:bottom w:w="10" w:type="dxa"/>
              <w:right w:w="20" w:type="dxa"/>
            </w:tcMar>
          </w:tcPr>
          <w:p w14:paraId="3EC786E6" w14:textId="77777777" w:rsidR="00332BC5" w:rsidRPr="00E61DEF" w:rsidRDefault="00332BC5" w:rsidP="00E61DEF">
            <w:pPr>
              <w:rPr>
                <w:sz w:val="16"/>
              </w:rPr>
            </w:pPr>
            <w:r w:rsidRPr="00E61DEF">
              <w:rPr>
                <w:sz w:val="16"/>
              </w:rPr>
              <w:t>Selection metric</w:t>
            </w:r>
          </w:p>
        </w:tc>
        <w:tc>
          <w:tcPr>
            <w:tcW w:w="1250" w:type="pct"/>
            <w:tcMar>
              <w:top w:w="10" w:type="dxa"/>
              <w:left w:w="20" w:type="dxa"/>
              <w:bottom w:w="10" w:type="dxa"/>
              <w:right w:w="20" w:type="dxa"/>
            </w:tcMar>
          </w:tcPr>
          <w:p w14:paraId="078F0012" w14:textId="77777777" w:rsidR="00332BC5" w:rsidRPr="00E61DEF" w:rsidRDefault="000B4E80" w:rsidP="00E61DEF">
            <w:pPr>
              <w:rPr>
                <w:sz w:val="16"/>
              </w:rPr>
            </w:pPr>
            <w:r w:rsidRPr="00E61DEF">
              <w:rPr>
                <w:sz w:val="16"/>
              </w:rPr>
              <w:t>final checkpoint</w:t>
            </w:r>
          </w:p>
        </w:tc>
        <w:tc>
          <w:tcPr>
            <w:tcW w:w="1250" w:type="pct"/>
            <w:tcMar>
              <w:top w:w="10" w:type="dxa"/>
              <w:left w:w="20" w:type="dxa"/>
              <w:bottom w:w="10" w:type="dxa"/>
              <w:right w:w="20" w:type="dxa"/>
            </w:tcMar>
          </w:tcPr>
          <w:p w14:paraId="14027634" w14:textId="77777777" w:rsidR="00332BC5" w:rsidRPr="00E61DEF" w:rsidRDefault="000B4E80" w:rsidP="00E61DEF">
            <w:pPr>
              <w:rPr>
                <w:sz w:val="16"/>
              </w:rPr>
            </w:pPr>
            <w:r w:rsidRPr="00E61DEF">
              <w:rPr>
                <w:sz w:val="16"/>
              </w:rPr>
              <w:t>final checkpoint</w:t>
            </w:r>
          </w:p>
        </w:tc>
        <w:tc>
          <w:tcPr>
            <w:tcW w:w="1250" w:type="pct"/>
            <w:tcMar>
              <w:top w:w="10" w:type="dxa"/>
              <w:left w:w="20" w:type="dxa"/>
              <w:bottom w:w="10" w:type="dxa"/>
              <w:right w:w="20" w:type="dxa"/>
            </w:tcMar>
          </w:tcPr>
          <w:p w14:paraId="3D7D5D31" w14:textId="77777777" w:rsidR="00332BC5" w:rsidRPr="00E61DEF" w:rsidRDefault="000B4E80" w:rsidP="00E61DEF">
            <w:pPr>
              <w:rPr>
                <w:sz w:val="16"/>
              </w:rPr>
            </w:pPr>
            <w:r w:rsidRPr="00E61DEF">
              <w:rPr>
                <w:sz w:val="16"/>
              </w:rPr>
              <w:t>final checkpoint</w:t>
            </w:r>
          </w:p>
        </w:tc>
      </w:tr>
    </w:tbl>
    <w:p w14:paraId="279C057A" w14:textId="794C0848" w:rsidR="008F3D52" w:rsidRDefault="002C5CD5" w:rsidP="00332BC5">
      <w:pPr>
        <w:pStyle w:val="Text"/>
      </w:pPr>
      <w:r>
        <w:t>Graph-based and contrastive KT models are not trained in this study. Table 3 records a seven-channel leakage audit (L1–L7) for the evaluation pipeline on each dataset. Fig. 1 summarizes that pipeline. Table 3 presents a compact fold-0 audit; full fold-by-dataset audit records are provided in Supplementary Table S10 and the review artifact. Classical BKT is discussed as related work [1] but is not a scored baseline; IRT 1PL is the low-cost classical reference. T-KT is a local Transformer implementation, not published SimpleKT [4].</w:t>
      </w:r>
    </w:p>
    <w:p w14:paraId="3498E104" w14:textId="3FD68D79" w:rsidR="00AE5052" w:rsidRDefault="00EA4315" w:rsidP="00AE5052">
      <w:pPr>
        <w:pStyle w:val="figurecaption0"/>
        <w:keepNext/>
        <w:spacing w:before="120" w:after="40"/>
      </w:pPr>
      <w:r>
        <w:pict w14:anchorId="78605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75pt;height:179.25pt">
            <v:imagedata r:id="rId20" o:title="fig1_pipeline"/>
          </v:shape>
        </w:pict>
      </w:r>
    </w:p>
    <w:p w14:paraId="45287FB5" w14:textId="3DB81746" w:rsidR="00AE5052" w:rsidRPr="00AE5052" w:rsidRDefault="00AE5052" w:rsidP="00AE5052">
      <w:pPr>
        <w:pStyle w:val="figurecaption0"/>
        <w:spacing w:before="60" w:after="160"/>
      </w:pPr>
      <w:r w:rsidRPr="00AE5052">
        <w:t>Fig. 1. Reproducible sparse-concept and calibration diagnostic pipeline. Tags L1–L7 match Table 3 (L5: no test-fit map; L6: final checkpoint; L7: f_train=0). Not a new KT architecture.</w:t>
      </w:r>
    </w:p>
    <w:p w14:paraId="6383FC45" w14:textId="24FE26F0" w:rsidR="00AA6633" w:rsidRPr="00AA6633" w:rsidRDefault="00B5632C" w:rsidP="00AA6633">
      <w:pPr>
        <w:pStyle w:val="figurecaption0"/>
      </w:pPr>
      <w:r>
        <w:t>Table 3. Seven-channel leakage checklist for the evaluation pipeline (learner-based fold 0). PASS means the decision is train-only, validation-only, or a fixed training schedule (L6: final checkpoint). Test is used only to report.</w:t>
      </w:r>
    </w:p>
    <w:tbl>
      <w:tblPr>
        <w:tblW w:w="5000" w:type="pct"/>
        <w:tblBorders>
          <w:top w:val="single" w:sz="12" w:space="0" w:color="000000"/>
          <w:bottom w:val="single" w:sz="12" w:space="0" w:color="000000"/>
        </w:tblBorders>
        <w:tblLayout w:type="fixed"/>
        <w:tblLook w:val="0000" w:firstRow="0" w:lastRow="0" w:firstColumn="0" w:lastColumn="0" w:noHBand="0" w:noVBand="0"/>
      </w:tblPr>
      <w:tblGrid>
        <w:gridCol w:w="1780"/>
        <w:gridCol w:w="2589"/>
        <w:gridCol w:w="1861"/>
        <w:gridCol w:w="2104"/>
        <w:gridCol w:w="1821"/>
      </w:tblGrid>
      <w:tr w:rsidR="00AA6633" w14:paraId="31377F83" w14:textId="77777777" w:rsidTr="00221042">
        <w:trPr>
          <w:cantSplit/>
          <w:tblHeader/>
        </w:trPr>
        <w:tc>
          <w:tcPr>
            <w:tcW w:w="1760" w:type="dxa"/>
            <w:tcBorders>
              <w:top w:val="single" w:sz="12" w:space="0" w:color="000000"/>
              <w:bottom w:val="single" w:sz="6" w:space="0" w:color="000000"/>
            </w:tcBorders>
            <w:shd w:val="clear" w:color="auto" w:fill="F2F2F2"/>
            <w:tcMar>
              <w:top w:w="28" w:type="dxa"/>
              <w:left w:w="60" w:type="dxa"/>
              <w:bottom w:w="28" w:type="dxa"/>
              <w:right w:w="60" w:type="dxa"/>
            </w:tcMar>
            <w:vAlign w:val="center"/>
          </w:tcPr>
          <w:p w14:paraId="0602462E" w14:textId="1520A11A" w:rsidR="00AA6633" w:rsidRPr="00AE5052" w:rsidRDefault="00AE5052" w:rsidP="00AE5052">
            <w:pPr>
              <w:pStyle w:val="Text"/>
              <w:spacing w:before="20" w:after="20" w:line="240" w:lineRule="auto"/>
              <w:ind w:firstLine="0"/>
              <w:jc w:val="left"/>
              <w:rPr>
                <w:b/>
                <w:sz w:val="14"/>
              </w:rPr>
            </w:pPr>
            <w:r w:rsidRPr="00AE5052">
              <w:rPr>
                <w:b/>
                <w:sz w:val="14"/>
              </w:rPr>
              <w:t>Channel</w:t>
            </w:r>
          </w:p>
        </w:tc>
        <w:tc>
          <w:tcPr>
            <w:tcW w:w="2560" w:type="dxa"/>
            <w:tcBorders>
              <w:top w:val="single" w:sz="12" w:space="0" w:color="000000"/>
              <w:bottom w:val="single" w:sz="6" w:space="0" w:color="000000"/>
            </w:tcBorders>
            <w:shd w:val="clear" w:color="auto" w:fill="F2F2F2"/>
            <w:tcMar>
              <w:top w:w="28" w:type="dxa"/>
              <w:left w:w="60" w:type="dxa"/>
              <w:bottom w:w="28" w:type="dxa"/>
              <w:right w:w="60" w:type="dxa"/>
            </w:tcMar>
            <w:vAlign w:val="center"/>
          </w:tcPr>
          <w:p w14:paraId="204B0C68" w14:textId="2166BDA0" w:rsidR="00AA6633" w:rsidRPr="00AE5052" w:rsidRDefault="00AA6633" w:rsidP="00AE5052">
            <w:pPr>
              <w:pStyle w:val="Text"/>
              <w:spacing w:before="20" w:after="20" w:line="240" w:lineRule="auto"/>
              <w:ind w:firstLine="0"/>
              <w:jc w:val="left"/>
              <w:rPr>
                <w:b/>
                <w:sz w:val="14"/>
              </w:rPr>
            </w:pPr>
            <w:r w:rsidRPr="00AE5052">
              <w:rPr>
                <w:b/>
                <w:sz w:val="14"/>
              </w:rPr>
              <w:t>Decision</w:t>
            </w:r>
          </w:p>
        </w:tc>
        <w:tc>
          <w:tcPr>
            <w:tcW w:w="1840" w:type="dxa"/>
            <w:tcBorders>
              <w:top w:val="single" w:sz="12" w:space="0" w:color="000000"/>
              <w:bottom w:val="single" w:sz="6" w:space="0" w:color="000000"/>
            </w:tcBorders>
            <w:shd w:val="clear" w:color="auto" w:fill="F2F2F2"/>
            <w:tcMar>
              <w:top w:w="28" w:type="dxa"/>
              <w:left w:w="60" w:type="dxa"/>
              <w:bottom w:w="28" w:type="dxa"/>
              <w:right w:w="60" w:type="dxa"/>
            </w:tcMar>
            <w:vAlign w:val="center"/>
          </w:tcPr>
          <w:p w14:paraId="7A27C65F" w14:textId="7D8567FB" w:rsidR="00AA6633" w:rsidRPr="00AE5052" w:rsidRDefault="00AA6633" w:rsidP="00AE5052">
            <w:pPr>
              <w:pStyle w:val="Text"/>
              <w:spacing w:before="20" w:after="20" w:line="240" w:lineRule="auto"/>
              <w:ind w:firstLine="0"/>
              <w:jc w:val="center"/>
              <w:rPr>
                <w:b/>
                <w:sz w:val="14"/>
              </w:rPr>
            </w:pPr>
            <w:r w:rsidRPr="00AE5052">
              <w:rPr>
                <w:b/>
                <w:sz w:val="14"/>
              </w:rPr>
              <w:t>Assist.</w:t>
            </w:r>
          </w:p>
        </w:tc>
        <w:tc>
          <w:tcPr>
            <w:tcW w:w="2080" w:type="dxa"/>
            <w:tcBorders>
              <w:top w:val="single" w:sz="12" w:space="0" w:color="000000"/>
              <w:bottom w:val="single" w:sz="6" w:space="0" w:color="000000"/>
            </w:tcBorders>
            <w:shd w:val="clear" w:color="auto" w:fill="F2F2F2"/>
            <w:tcMar>
              <w:top w:w="28" w:type="dxa"/>
              <w:left w:w="60" w:type="dxa"/>
              <w:bottom w:w="28" w:type="dxa"/>
              <w:right w:w="60" w:type="dxa"/>
            </w:tcMar>
            <w:vAlign w:val="center"/>
          </w:tcPr>
          <w:p w14:paraId="62F22D7C" w14:textId="01F3059E" w:rsidR="00AA6633" w:rsidRPr="00AE5052" w:rsidRDefault="00AA6633" w:rsidP="00AE5052">
            <w:pPr>
              <w:pStyle w:val="Text"/>
              <w:spacing w:before="20" w:after="20" w:line="240" w:lineRule="auto"/>
              <w:ind w:firstLine="0"/>
              <w:jc w:val="center"/>
              <w:rPr>
                <w:b/>
                <w:sz w:val="14"/>
              </w:rPr>
            </w:pPr>
            <w:r w:rsidRPr="00AE5052">
              <w:rPr>
                <w:b/>
                <w:sz w:val="14"/>
              </w:rPr>
              <w:t>Junyi</w:t>
            </w:r>
          </w:p>
        </w:tc>
        <w:tc>
          <w:tcPr>
            <w:tcW w:w="1800" w:type="dxa"/>
            <w:tcBorders>
              <w:top w:val="single" w:sz="12" w:space="0" w:color="000000"/>
              <w:bottom w:val="single" w:sz="6" w:space="0" w:color="000000"/>
            </w:tcBorders>
            <w:shd w:val="clear" w:color="auto" w:fill="F2F2F2"/>
            <w:tcMar>
              <w:top w:w="28" w:type="dxa"/>
              <w:left w:w="60" w:type="dxa"/>
              <w:bottom w:w="28" w:type="dxa"/>
              <w:right w:w="60" w:type="dxa"/>
            </w:tcMar>
            <w:vAlign w:val="center"/>
          </w:tcPr>
          <w:p w14:paraId="7FC7DB5D" w14:textId="632B3492" w:rsidR="00AA6633" w:rsidRPr="00AE5052" w:rsidRDefault="00AA6633" w:rsidP="00AE5052">
            <w:pPr>
              <w:pStyle w:val="Text"/>
              <w:spacing w:before="20" w:after="20" w:line="240" w:lineRule="auto"/>
              <w:ind w:firstLine="0"/>
              <w:jc w:val="center"/>
              <w:rPr>
                <w:b/>
                <w:sz w:val="14"/>
              </w:rPr>
            </w:pPr>
            <w:r w:rsidRPr="00AE5052">
              <w:rPr>
                <w:b/>
                <w:sz w:val="14"/>
              </w:rPr>
              <w:t>XES3G5M</w:t>
            </w:r>
          </w:p>
        </w:tc>
      </w:tr>
      <w:tr w:rsidR="00AA6633" w14:paraId="153AC5ED" w14:textId="77777777" w:rsidTr="00AE5052">
        <w:trPr>
          <w:cantSplit/>
        </w:trPr>
        <w:tc>
          <w:tcPr>
            <w:tcW w:w="1760" w:type="dxa"/>
            <w:tcBorders>
              <w:top w:val="single" w:sz="6" w:space="0" w:color="000000"/>
            </w:tcBorders>
            <w:tcMar>
              <w:top w:w="28" w:type="dxa"/>
              <w:left w:w="60" w:type="dxa"/>
              <w:bottom w:w="28" w:type="dxa"/>
              <w:right w:w="60" w:type="dxa"/>
            </w:tcMar>
            <w:vAlign w:val="center"/>
          </w:tcPr>
          <w:p w14:paraId="3923A0D4" w14:textId="0B8CAB66" w:rsidR="00AA6633" w:rsidRPr="00AE5052" w:rsidRDefault="00AA6633" w:rsidP="00AE5052">
            <w:pPr>
              <w:pStyle w:val="Text"/>
              <w:spacing w:before="20" w:after="20" w:line="240" w:lineRule="auto"/>
              <w:ind w:firstLine="0"/>
              <w:jc w:val="left"/>
              <w:rPr>
                <w:sz w:val="14"/>
              </w:rPr>
            </w:pPr>
            <w:r w:rsidRPr="00AE5052">
              <w:rPr>
                <w:sz w:val="14"/>
              </w:rPr>
              <w:t>L1 Split</w:t>
            </w:r>
          </w:p>
        </w:tc>
        <w:tc>
          <w:tcPr>
            <w:tcW w:w="2560" w:type="dxa"/>
            <w:tcBorders>
              <w:top w:val="single" w:sz="6" w:space="0" w:color="000000"/>
            </w:tcBorders>
            <w:tcMar>
              <w:top w:w="28" w:type="dxa"/>
              <w:left w:w="60" w:type="dxa"/>
              <w:bottom w:w="28" w:type="dxa"/>
              <w:right w:w="60" w:type="dxa"/>
            </w:tcMar>
            <w:vAlign w:val="center"/>
          </w:tcPr>
          <w:p w14:paraId="26DDAF7F" w14:textId="2E9810D1" w:rsidR="00AA6633" w:rsidRPr="00AE5052" w:rsidRDefault="00AA6633" w:rsidP="00AE5052">
            <w:pPr>
              <w:pStyle w:val="Text"/>
              <w:spacing w:before="20" w:after="20" w:line="240" w:lineRule="auto"/>
              <w:ind w:firstLine="0"/>
              <w:jc w:val="left"/>
              <w:rPr>
                <w:sz w:val="14"/>
              </w:rPr>
            </w:pPr>
            <w:r w:rsidRPr="00AE5052">
              <w:rPr>
                <w:sz w:val="14"/>
              </w:rPr>
              <w:t>Learner-disjoint users</w:t>
            </w:r>
          </w:p>
        </w:tc>
        <w:tc>
          <w:tcPr>
            <w:tcW w:w="1840" w:type="dxa"/>
            <w:tcBorders>
              <w:top w:val="single" w:sz="6" w:space="0" w:color="000000"/>
            </w:tcBorders>
            <w:tcMar>
              <w:top w:w="28" w:type="dxa"/>
              <w:left w:w="60" w:type="dxa"/>
              <w:bottom w:w="28" w:type="dxa"/>
              <w:right w:w="60" w:type="dxa"/>
            </w:tcMar>
            <w:vAlign w:val="center"/>
          </w:tcPr>
          <w:p w14:paraId="21A263BF" w14:textId="1AC9F493" w:rsidR="00AA6633" w:rsidRPr="00AE5052" w:rsidRDefault="00AA6633" w:rsidP="00AE5052">
            <w:pPr>
              <w:pStyle w:val="Text"/>
              <w:spacing w:before="20" w:after="20" w:line="240" w:lineRule="auto"/>
              <w:ind w:firstLine="0"/>
              <w:jc w:val="center"/>
              <w:rPr>
                <w:sz w:val="14"/>
              </w:rPr>
            </w:pPr>
            <w:r w:rsidRPr="00AE5052">
              <w:rPr>
                <w:sz w:val="14"/>
              </w:rPr>
              <w:t>PASS</w:t>
            </w:r>
          </w:p>
        </w:tc>
        <w:tc>
          <w:tcPr>
            <w:tcW w:w="2080" w:type="dxa"/>
            <w:tcBorders>
              <w:top w:val="single" w:sz="6" w:space="0" w:color="000000"/>
            </w:tcBorders>
            <w:tcMar>
              <w:top w:w="28" w:type="dxa"/>
              <w:left w:w="60" w:type="dxa"/>
              <w:bottom w:w="28" w:type="dxa"/>
              <w:right w:w="60" w:type="dxa"/>
            </w:tcMar>
            <w:vAlign w:val="center"/>
          </w:tcPr>
          <w:p w14:paraId="6DD94A3C" w14:textId="50B86C4A" w:rsidR="00AA6633" w:rsidRPr="00AE5052" w:rsidRDefault="00AA6633" w:rsidP="00AE5052">
            <w:pPr>
              <w:pStyle w:val="Text"/>
              <w:spacing w:before="20" w:after="20" w:line="240" w:lineRule="auto"/>
              <w:ind w:firstLine="0"/>
              <w:jc w:val="center"/>
              <w:rPr>
                <w:sz w:val="14"/>
              </w:rPr>
            </w:pPr>
            <w:r w:rsidRPr="00AE5052">
              <w:rPr>
                <w:sz w:val="14"/>
              </w:rPr>
              <w:t>PASS</w:t>
            </w:r>
          </w:p>
        </w:tc>
        <w:tc>
          <w:tcPr>
            <w:tcW w:w="1800" w:type="dxa"/>
            <w:tcBorders>
              <w:top w:val="single" w:sz="6" w:space="0" w:color="000000"/>
            </w:tcBorders>
            <w:tcMar>
              <w:top w:w="28" w:type="dxa"/>
              <w:left w:w="60" w:type="dxa"/>
              <w:bottom w:w="28" w:type="dxa"/>
              <w:right w:w="60" w:type="dxa"/>
            </w:tcMar>
            <w:vAlign w:val="center"/>
          </w:tcPr>
          <w:p w14:paraId="4401D44F" w14:textId="4E1F3843" w:rsidR="00AA6633" w:rsidRPr="00AE5052" w:rsidRDefault="00AA6633" w:rsidP="00AE5052">
            <w:pPr>
              <w:pStyle w:val="Text"/>
              <w:spacing w:before="20" w:after="20" w:line="240" w:lineRule="auto"/>
              <w:ind w:firstLine="0"/>
              <w:jc w:val="center"/>
              <w:rPr>
                <w:sz w:val="14"/>
              </w:rPr>
            </w:pPr>
            <w:r w:rsidRPr="00AE5052">
              <w:rPr>
                <w:sz w:val="14"/>
              </w:rPr>
              <w:t>PASS</w:t>
            </w:r>
          </w:p>
        </w:tc>
      </w:tr>
      <w:tr w:rsidR="00AA6633" w14:paraId="3FBEED8E" w14:textId="77777777" w:rsidTr="00AE5052">
        <w:trPr>
          <w:cantSplit/>
        </w:trPr>
        <w:tc>
          <w:tcPr>
            <w:tcW w:w="1760" w:type="dxa"/>
            <w:tcMar>
              <w:top w:w="28" w:type="dxa"/>
              <w:left w:w="60" w:type="dxa"/>
              <w:bottom w:w="28" w:type="dxa"/>
              <w:right w:w="60" w:type="dxa"/>
            </w:tcMar>
            <w:vAlign w:val="center"/>
          </w:tcPr>
          <w:p w14:paraId="0AC7C5CE" w14:textId="1EBE32F7" w:rsidR="00AA6633" w:rsidRPr="00AE5052" w:rsidRDefault="00AA6633" w:rsidP="00AE5052">
            <w:pPr>
              <w:pStyle w:val="Text"/>
              <w:spacing w:before="20" w:after="20" w:line="240" w:lineRule="auto"/>
              <w:ind w:firstLine="0"/>
              <w:jc w:val="left"/>
              <w:rPr>
                <w:sz w:val="14"/>
              </w:rPr>
            </w:pPr>
            <w:r w:rsidRPr="00AE5052">
              <w:rPr>
                <w:sz w:val="14"/>
              </w:rPr>
              <w:t>L2 Preprocess</w:t>
            </w:r>
          </w:p>
        </w:tc>
        <w:tc>
          <w:tcPr>
            <w:tcW w:w="2560" w:type="dxa"/>
            <w:tcMar>
              <w:top w:w="28" w:type="dxa"/>
              <w:left w:w="60" w:type="dxa"/>
              <w:bottom w:w="28" w:type="dxa"/>
              <w:right w:w="60" w:type="dxa"/>
            </w:tcMar>
            <w:vAlign w:val="center"/>
          </w:tcPr>
          <w:p w14:paraId="2CFC25DC" w14:textId="01B5F24B" w:rsidR="00AA6633" w:rsidRPr="00AE5052" w:rsidRDefault="00AA6633" w:rsidP="00AE5052">
            <w:pPr>
              <w:pStyle w:val="Text"/>
              <w:spacing w:before="20" w:after="20" w:line="240" w:lineRule="auto"/>
              <w:ind w:firstLine="0"/>
              <w:jc w:val="left"/>
              <w:rPr>
                <w:sz w:val="14"/>
              </w:rPr>
            </w:pPr>
            <w:r w:rsidRPr="00AE5052">
              <w:rPr>
                <w:sz w:val="14"/>
              </w:rPr>
              <w:t>Train-only transforms</w:t>
            </w:r>
          </w:p>
        </w:tc>
        <w:tc>
          <w:tcPr>
            <w:tcW w:w="1840" w:type="dxa"/>
            <w:tcMar>
              <w:top w:w="28" w:type="dxa"/>
              <w:left w:w="60" w:type="dxa"/>
              <w:bottom w:w="28" w:type="dxa"/>
              <w:right w:w="60" w:type="dxa"/>
            </w:tcMar>
            <w:vAlign w:val="center"/>
          </w:tcPr>
          <w:p w14:paraId="60454156" w14:textId="3C1CE271" w:rsidR="00AA6633" w:rsidRPr="00AE5052" w:rsidRDefault="00AA6633" w:rsidP="00AE5052">
            <w:pPr>
              <w:pStyle w:val="Text"/>
              <w:spacing w:before="20" w:after="20" w:line="240" w:lineRule="auto"/>
              <w:ind w:firstLine="0"/>
              <w:jc w:val="center"/>
              <w:rPr>
                <w:sz w:val="14"/>
              </w:rPr>
            </w:pPr>
            <w:r w:rsidRPr="00AE5052">
              <w:rPr>
                <w:sz w:val="14"/>
              </w:rPr>
              <w:t>PASS</w:t>
            </w:r>
          </w:p>
        </w:tc>
        <w:tc>
          <w:tcPr>
            <w:tcW w:w="2080" w:type="dxa"/>
            <w:tcMar>
              <w:top w:w="28" w:type="dxa"/>
              <w:left w:w="60" w:type="dxa"/>
              <w:bottom w:w="28" w:type="dxa"/>
              <w:right w:w="60" w:type="dxa"/>
            </w:tcMar>
            <w:vAlign w:val="center"/>
          </w:tcPr>
          <w:p w14:paraId="5BE866F8" w14:textId="3B27CF90" w:rsidR="00AA6633" w:rsidRPr="00AE5052" w:rsidRDefault="00AA6633" w:rsidP="00AE5052">
            <w:pPr>
              <w:pStyle w:val="Text"/>
              <w:spacing w:before="20" w:after="20" w:line="240" w:lineRule="auto"/>
              <w:ind w:firstLine="0"/>
              <w:jc w:val="center"/>
              <w:rPr>
                <w:sz w:val="14"/>
              </w:rPr>
            </w:pPr>
            <w:r w:rsidRPr="00AE5052">
              <w:rPr>
                <w:sz w:val="14"/>
              </w:rPr>
              <w:t>PASS</w:t>
            </w:r>
          </w:p>
        </w:tc>
        <w:tc>
          <w:tcPr>
            <w:tcW w:w="1800" w:type="dxa"/>
            <w:tcMar>
              <w:top w:w="28" w:type="dxa"/>
              <w:left w:w="60" w:type="dxa"/>
              <w:bottom w:w="28" w:type="dxa"/>
              <w:right w:w="60" w:type="dxa"/>
            </w:tcMar>
            <w:vAlign w:val="center"/>
          </w:tcPr>
          <w:p w14:paraId="7DC3130E" w14:textId="01528EE0" w:rsidR="00AA6633" w:rsidRPr="00AE5052" w:rsidRDefault="00AA6633" w:rsidP="00AE5052">
            <w:pPr>
              <w:pStyle w:val="Text"/>
              <w:spacing w:before="20" w:after="20" w:line="240" w:lineRule="auto"/>
              <w:ind w:firstLine="0"/>
              <w:jc w:val="center"/>
              <w:rPr>
                <w:sz w:val="14"/>
              </w:rPr>
            </w:pPr>
            <w:r w:rsidRPr="00AE5052">
              <w:rPr>
                <w:sz w:val="14"/>
              </w:rPr>
              <w:t>PASS</w:t>
            </w:r>
          </w:p>
        </w:tc>
      </w:tr>
      <w:tr w:rsidR="00AA6633" w14:paraId="4A4ACBC4" w14:textId="77777777" w:rsidTr="00AE5052">
        <w:trPr>
          <w:cantSplit/>
        </w:trPr>
        <w:tc>
          <w:tcPr>
            <w:tcW w:w="1760" w:type="dxa"/>
            <w:tcMar>
              <w:top w:w="28" w:type="dxa"/>
              <w:left w:w="60" w:type="dxa"/>
              <w:bottom w:w="28" w:type="dxa"/>
              <w:right w:w="60" w:type="dxa"/>
            </w:tcMar>
            <w:vAlign w:val="center"/>
          </w:tcPr>
          <w:p w14:paraId="1AAC48F7" w14:textId="573FC665" w:rsidR="00AA6633" w:rsidRPr="00AE5052" w:rsidRDefault="00AA6633" w:rsidP="00AE5052">
            <w:pPr>
              <w:pStyle w:val="Text"/>
              <w:spacing w:before="20" w:after="20" w:line="240" w:lineRule="auto"/>
              <w:ind w:firstLine="0"/>
              <w:jc w:val="left"/>
              <w:rPr>
                <w:sz w:val="14"/>
              </w:rPr>
            </w:pPr>
            <w:r w:rsidRPr="00AE5052">
              <w:rPr>
                <w:sz w:val="14"/>
              </w:rPr>
              <w:lastRenderedPageBreak/>
              <w:t>L3 Q-matrix</w:t>
            </w:r>
          </w:p>
        </w:tc>
        <w:tc>
          <w:tcPr>
            <w:tcW w:w="2560" w:type="dxa"/>
            <w:tcMar>
              <w:top w:w="28" w:type="dxa"/>
              <w:left w:w="60" w:type="dxa"/>
              <w:bottom w:w="28" w:type="dxa"/>
              <w:right w:w="60" w:type="dxa"/>
            </w:tcMar>
            <w:vAlign w:val="center"/>
          </w:tcPr>
          <w:p w14:paraId="5E77E02E" w14:textId="44AAF22D" w:rsidR="00AA6633" w:rsidRPr="00AE5052" w:rsidRDefault="00AA6633" w:rsidP="00AE5052">
            <w:pPr>
              <w:pStyle w:val="Text"/>
              <w:spacing w:before="20" w:after="20" w:line="240" w:lineRule="auto"/>
              <w:ind w:firstLine="0"/>
              <w:jc w:val="left"/>
              <w:rPr>
                <w:sz w:val="14"/>
              </w:rPr>
            </w:pPr>
            <w:r w:rsidRPr="00AE5052">
              <w:rPr>
                <w:sz w:val="14"/>
              </w:rPr>
              <w:t>Static platform tag</w:t>
            </w:r>
          </w:p>
        </w:tc>
        <w:tc>
          <w:tcPr>
            <w:tcW w:w="1840" w:type="dxa"/>
            <w:tcMar>
              <w:top w:w="28" w:type="dxa"/>
              <w:left w:w="60" w:type="dxa"/>
              <w:bottom w:w="28" w:type="dxa"/>
              <w:right w:w="60" w:type="dxa"/>
            </w:tcMar>
            <w:vAlign w:val="center"/>
          </w:tcPr>
          <w:p w14:paraId="37E0243F" w14:textId="6D197359" w:rsidR="00AA6633" w:rsidRPr="00AE5052" w:rsidRDefault="00AA6633" w:rsidP="00AE5052">
            <w:pPr>
              <w:pStyle w:val="Text"/>
              <w:spacing w:before="20" w:after="20" w:line="240" w:lineRule="auto"/>
              <w:ind w:firstLine="0"/>
              <w:jc w:val="center"/>
              <w:rPr>
                <w:sz w:val="14"/>
              </w:rPr>
            </w:pPr>
            <w:r w:rsidRPr="00AE5052">
              <w:rPr>
                <w:sz w:val="14"/>
              </w:rPr>
              <w:t>PASS</w:t>
            </w:r>
          </w:p>
        </w:tc>
        <w:tc>
          <w:tcPr>
            <w:tcW w:w="2080" w:type="dxa"/>
            <w:tcMar>
              <w:top w:w="28" w:type="dxa"/>
              <w:left w:w="60" w:type="dxa"/>
              <w:bottom w:w="28" w:type="dxa"/>
              <w:right w:w="60" w:type="dxa"/>
            </w:tcMar>
            <w:vAlign w:val="center"/>
          </w:tcPr>
          <w:p w14:paraId="2CDB4F11" w14:textId="046B16B8" w:rsidR="00AA6633" w:rsidRPr="00AE5052" w:rsidRDefault="00AA6633" w:rsidP="00AE5052">
            <w:pPr>
              <w:pStyle w:val="Text"/>
              <w:spacing w:before="20" w:after="20" w:line="240" w:lineRule="auto"/>
              <w:ind w:firstLine="0"/>
              <w:jc w:val="center"/>
              <w:rPr>
                <w:sz w:val="14"/>
              </w:rPr>
            </w:pPr>
            <w:r w:rsidRPr="00AE5052">
              <w:rPr>
                <w:sz w:val="14"/>
              </w:rPr>
              <w:t>PASS (ucid)</w:t>
            </w:r>
          </w:p>
        </w:tc>
        <w:tc>
          <w:tcPr>
            <w:tcW w:w="1800" w:type="dxa"/>
            <w:tcMar>
              <w:top w:w="28" w:type="dxa"/>
              <w:left w:w="60" w:type="dxa"/>
              <w:bottom w:w="28" w:type="dxa"/>
              <w:right w:w="60" w:type="dxa"/>
            </w:tcMar>
            <w:vAlign w:val="center"/>
          </w:tcPr>
          <w:p w14:paraId="74751245" w14:textId="1B534E36" w:rsidR="00AA6633" w:rsidRPr="00AE5052" w:rsidRDefault="00AA6633" w:rsidP="00AE5052">
            <w:pPr>
              <w:pStyle w:val="Text"/>
              <w:spacing w:before="20" w:after="20" w:line="240" w:lineRule="auto"/>
              <w:ind w:firstLine="0"/>
              <w:jc w:val="center"/>
              <w:rPr>
                <w:sz w:val="14"/>
              </w:rPr>
            </w:pPr>
            <w:r w:rsidRPr="00AE5052">
              <w:rPr>
                <w:sz w:val="14"/>
              </w:rPr>
              <w:t>PASS</w:t>
            </w:r>
          </w:p>
        </w:tc>
      </w:tr>
      <w:tr w:rsidR="00AA6633" w14:paraId="4CC0ABA7" w14:textId="77777777" w:rsidTr="00AE5052">
        <w:trPr>
          <w:cantSplit/>
        </w:trPr>
        <w:tc>
          <w:tcPr>
            <w:tcW w:w="1760" w:type="dxa"/>
            <w:tcMar>
              <w:top w:w="28" w:type="dxa"/>
              <w:left w:w="60" w:type="dxa"/>
              <w:bottom w:w="28" w:type="dxa"/>
              <w:right w:w="60" w:type="dxa"/>
            </w:tcMar>
            <w:vAlign w:val="center"/>
          </w:tcPr>
          <w:p w14:paraId="3277EADB" w14:textId="65EC3E63" w:rsidR="00AA6633" w:rsidRPr="00AE5052" w:rsidRDefault="00AA6633" w:rsidP="00AE5052">
            <w:pPr>
              <w:pStyle w:val="Text"/>
              <w:spacing w:before="20" w:after="20" w:line="240" w:lineRule="auto"/>
              <w:ind w:firstLine="0"/>
              <w:jc w:val="left"/>
              <w:rPr>
                <w:sz w:val="14"/>
              </w:rPr>
            </w:pPr>
            <w:r w:rsidRPr="00AE5052">
              <w:rPr>
                <w:sz w:val="14"/>
              </w:rPr>
              <w:t>L4 Bucket</w:t>
            </w:r>
          </w:p>
        </w:tc>
        <w:tc>
          <w:tcPr>
            <w:tcW w:w="2560" w:type="dxa"/>
            <w:tcMar>
              <w:top w:w="28" w:type="dxa"/>
              <w:left w:w="60" w:type="dxa"/>
              <w:bottom w:w="28" w:type="dxa"/>
              <w:right w:w="60" w:type="dxa"/>
            </w:tcMar>
            <w:vAlign w:val="center"/>
          </w:tcPr>
          <w:p w14:paraId="3D79A66E" w14:textId="332254D3" w:rsidR="00AA6633" w:rsidRPr="00AE5052" w:rsidRDefault="00AA6633" w:rsidP="00AE5052">
            <w:pPr>
              <w:pStyle w:val="Text"/>
              <w:spacing w:before="20" w:after="20" w:line="240" w:lineRule="auto"/>
              <w:ind w:firstLine="0"/>
              <w:jc w:val="left"/>
              <w:rPr>
                <w:sz w:val="14"/>
              </w:rPr>
            </w:pPr>
            <w:r w:rsidRPr="00AE5052">
              <w:rPr>
                <w:sz w:val="14"/>
              </w:rPr>
              <w:t>f_train cuts only</w:t>
            </w:r>
          </w:p>
        </w:tc>
        <w:tc>
          <w:tcPr>
            <w:tcW w:w="1840" w:type="dxa"/>
            <w:tcMar>
              <w:top w:w="28" w:type="dxa"/>
              <w:left w:w="60" w:type="dxa"/>
              <w:bottom w:w="28" w:type="dxa"/>
              <w:right w:w="60" w:type="dxa"/>
            </w:tcMar>
            <w:vAlign w:val="center"/>
          </w:tcPr>
          <w:p w14:paraId="7EF29FC0" w14:textId="471CFBF7" w:rsidR="00AA6633" w:rsidRPr="00AE5052" w:rsidRDefault="00AA6633" w:rsidP="00AE5052">
            <w:pPr>
              <w:pStyle w:val="Text"/>
              <w:spacing w:before="20" w:after="20" w:line="240" w:lineRule="auto"/>
              <w:ind w:firstLine="0"/>
              <w:jc w:val="center"/>
              <w:rPr>
                <w:sz w:val="14"/>
              </w:rPr>
            </w:pPr>
            <w:r w:rsidRPr="00AE5052">
              <w:rPr>
                <w:sz w:val="14"/>
              </w:rPr>
              <w:t>PASS</w:t>
            </w:r>
          </w:p>
        </w:tc>
        <w:tc>
          <w:tcPr>
            <w:tcW w:w="2080" w:type="dxa"/>
            <w:tcMar>
              <w:top w:w="28" w:type="dxa"/>
              <w:left w:w="60" w:type="dxa"/>
              <w:bottom w:w="28" w:type="dxa"/>
              <w:right w:w="60" w:type="dxa"/>
            </w:tcMar>
            <w:vAlign w:val="center"/>
          </w:tcPr>
          <w:p w14:paraId="3CE78821" w14:textId="3DFB205A" w:rsidR="00AA6633" w:rsidRPr="00AE5052" w:rsidRDefault="00AA6633" w:rsidP="00AE5052">
            <w:pPr>
              <w:pStyle w:val="Text"/>
              <w:spacing w:before="20" w:after="20" w:line="240" w:lineRule="auto"/>
              <w:ind w:firstLine="0"/>
              <w:jc w:val="center"/>
              <w:rPr>
                <w:sz w:val="14"/>
              </w:rPr>
            </w:pPr>
            <w:r w:rsidRPr="00AE5052">
              <w:rPr>
                <w:sz w:val="14"/>
              </w:rPr>
              <w:t>PASS (empty sparse)</w:t>
            </w:r>
          </w:p>
        </w:tc>
        <w:tc>
          <w:tcPr>
            <w:tcW w:w="1800" w:type="dxa"/>
            <w:tcMar>
              <w:top w:w="28" w:type="dxa"/>
              <w:left w:w="60" w:type="dxa"/>
              <w:bottom w:w="28" w:type="dxa"/>
              <w:right w:w="60" w:type="dxa"/>
            </w:tcMar>
            <w:vAlign w:val="center"/>
          </w:tcPr>
          <w:p w14:paraId="195E2BBD" w14:textId="6614EC91" w:rsidR="00AA6633" w:rsidRPr="00AE5052" w:rsidRDefault="00AA6633" w:rsidP="00AE5052">
            <w:pPr>
              <w:pStyle w:val="Text"/>
              <w:spacing w:before="20" w:after="20" w:line="240" w:lineRule="auto"/>
              <w:ind w:firstLine="0"/>
              <w:jc w:val="center"/>
              <w:rPr>
                <w:sz w:val="14"/>
              </w:rPr>
            </w:pPr>
            <w:r w:rsidRPr="00AE5052">
              <w:rPr>
                <w:sz w:val="14"/>
              </w:rPr>
              <w:t>PASS</w:t>
            </w:r>
          </w:p>
        </w:tc>
      </w:tr>
      <w:tr w:rsidR="00AA6633" w14:paraId="340BE61A" w14:textId="77777777" w:rsidTr="00AE5052">
        <w:trPr>
          <w:cantSplit/>
        </w:trPr>
        <w:tc>
          <w:tcPr>
            <w:tcW w:w="1760" w:type="dxa"/>
            <w:tcMar>
              <w:top w:w="28" w:type="dxa"/>
              <w:left w:w="60" w:type="dxa"/>
              <w:bottom w:w="28" w:type="dxa"/>
              <w:right w:w="60" w:type="dxa"/>
            </w:tcMar>
            <w:vAlign w:val="center"/>
          </w:tcPr>
          <w:p w14:paraId="16861623" w14:textId="4BC468A4" w:rsidR="00AA6633" w:rsidRPr="00AE5052" w:rsidRDefault="00AA6633" w:rsidP="00AE5052">
            <w:pPr>
              <w:pStyle w:val="Text"/>
              <w:spacing w:before="20" w:after="20" w:line="240" w:lineRule="auto"/>
              <w:ind w:firstLine="0"/>
              <w:jc w:val="left"/>
              <w:rPr>
                <w:sz w:val="14"/>
              </w:rPr>
            </w:pPr>
            <w:r w:rsidRPr="00AE5052">
              <w:rPr>
                <w:sz w:val="14"/>
              </w:rPr>
              <w:t>L5 Calibration</w:t>
            </w:r>
          </w:p>
        </w:tc>
        <w:tc>
          <w:tcPr>
            <w:tcW w:w="2560" w:type="dxa"/>
            <w:tcMar>
              <w:top w:w="28" w:type="dxa"/>
              <w:left w:w="60" w:type="dxa"/>
              <w:bottom w:w="28" w:type="dxa"/>
              <w:right w:w="60" w:type="dxa"/>
            </w:tcMar>
            <w:vAlign w:val="center"/>
          </w:tcPr>
          <w:p w14:paraId="310C08D8" w14:textId="48EF3FFB" w:rsidR="00AA6633" w:rsidRPr="00AE5052" w:rsidRDefault="00AA6633" w:rsidP="00AE5052">
            <w:pPr>
              <w:pStyle w:val="Text"/>
              <w:spacing w:before="20" w:after="20" w:line="240" w:lineRule="auto"/>
              <w:ind w:firstLine="0"/>
              <w:jc w:val="left"/>
              <w:rPr>
                <w:sz w:val="14"/>
              </w:rPr>
            </w:pPr>
            <w:r w:rsidRPr="00AE5052">
              <w:rPr>
                <w:sz w:val="14"/>
              </w:rPr>
              <w:t>No test-fit map</w:t>
            </w:r>
          </w:p>
        </w:tc>
        <w:tc>
          <w:tcPr>
            <w:tcW w:w="1840" w:type="dxa"/>
            <w:tcMar>
              <w:top w:w="28" w:type="dxa"/>
              <w:left w:w="60" w:type="dxa"/>
              <w:bottom w:w="28" w:type="dxa"/>
              <w:right w:w="60" w:type="dxa"/>
            </w:tcMar>
            <w:vAlign w:val="center"/>
          </w:tcPr>
          <w:p w14:paraId="35BC0EED" w14:textId="1D76694F" w:rsidR="00AA6633" w:rsidRPr="00AE5052" w:rsidRDefault="00AA6633" w:rsidP="00AE5052">
            <w:pPr>
              <w:pStyle w:val="Text"/>
              <w:spacing w:before="20" w:after="20" w:line="240" w:lineRule="auto"/>
              <w:ind w:firstLine="0"/>
              <w:jc w:val="center"/>
              <w:rPr>
                <w:sz w:val="14"/>
              </w:rPr>
            </w:pPr>
            <w:r w:rsidRPr="00AE5052">
              <w:rPr>
                <w:sz w:val="14"/>
              </w:rPr>
              <w:t>PASS</w:t>
            </w:r>
          </w:p>
        </w:tc>
        <w:tc>
          <w:tcPr>
            <w:tcW w:w="2080" w:type="dxa"/>
            <w:tcMar>
              <w:top w:w="28" w:type="dxa"/>
              <w:left w:w="60" w:type="dxa"/>
              <w:bottom w:w="28" w:type="dxa"/>
              <w:right w:w="60" w:type="dxa"/>
            </w:tcMar>
            <w:vAlign w:val="center"/>
          </w:tcPr>
          <w:p w14:paraId="0A956661" w14:textId="62B2CF78" w:rsidR="00AA6633" w:rsidRPr="00AE5052" w:rsidRDefault="00AA6633" w:rsidP="00AE5052">
            <w:pPr>
              <w:pStyle w:val="Text"/>
              <w:spacing w:before="20" w:after="20" w:line="240" w:lineRule="auto"/>
              <w:ind w:firstLine="0"/>
              <w:jc w:val="center"/>
              <w:rPr>
                <w:sz w:val="14"/>
              </w:rPr>
            </w:pPr>
            <w:r w:rsidRPr="00AE5052">
              <w:rPr>
                <w:sz w:val="14"/>
              </w:rPr>
              <w:t>PASS</w:t>
            </w:r>
          </w:p>
        </w:tc>
        <w:tc>
          <w:tcPr>
            <w:tcW w:w="1800" w:type="dxa"/>
            <w:tcMar>
              <w:top w:w="28" w:type="dxa"/>
              <w:left w:w="60" w:type="dxa"/>
              <w:bottom w:w="28" w:type="dxa"/>
              <w:right w:w="60" w:type="dxa"/>
            </w:tcMar>
            <w:vAlign w:val="center"/>
          </w:tcPr>
          <w:p w14:paraId="20854745" w14:textId="00CE0B49" w:rsidR="00AA6633" w:rsidRPr="00AE5052" w:rsidRDefault="00AA6633" w:rsidP="00AE5052">
            <w:pPr>
              <w:pStyle w:val="Text"/>
              <w:spacing w:before="20" w:after="20" w:line="240" w:lineRule="auto"/>
              <w:ind w:firstLine="0"/>
              <w:jc w:val="center"/>
              <w:rPr>
                <w:sz w:val="14"/>
              </w:rPr>
            </w:pPr>
            <w:r w:rsidRPr="00AE5052">
              <w:rPr>
                <w:sz w:val="14"/>
              </w:rPr>
              <w:t>PASS</w:t>
            </w:r>
          </w:p>
        </w:tc>
      </w:tr>
      <w:tr w:rsidR="00AA6633" w14:paraId="549CB4F4" w14:textId="77777777" w:rsidTr="00AE5052">
        <w:trPr>
          <w:cantSplit/>
        </w:trPr>
        <w:tc>
          <w:tcPr>
            <w:tcW w:w="1760" w:type="dxa"/>
            <w:tcMar>
              <w:top w:w="28" w:type="dxa"/>
              <w:left w:w="60" w:type="dxa"/>
              <w:bottom w:w="28" w:type="dxa"/>
              <w:right w:w="60" w:type="dxa"/>
            </w:tcMar>
            <w:vAlign w:val="center"/>
          </w:tcPr>
          <w:p w14:paraId="47874A96" w14:textId="7B939714" w:rsidR="00AA6633" w:rsidRPr="00AE5052" w:rsidRDefault="00AA6633" w:rsidP="00AE5052">
            <w:pPr>
              <w:pStyle w:val="Text"/>
              <w:spacing w:before="20" w:after="20" w:line="240" w:lineRule="auto"/>
              <w:ind w:firstLine="0"/>
              <w:jc w:val="left"/>
              <w:rPr>
                <w:sz w:val="14"/>
              </w:rPr>
            </w:pPr>
            <w:r w:rsidRPr="00AE5052">
              <w:rPr>
                <w:sz w:val="14"/>
              </w:rPr>
              <w:t>L6 Hyperparam.</w:t>
            </w:r>
          </w:p>
        </w:tc>
        <w:tc>
          <w:tcPr>
            <w:tcW w:w="2560" w:type="dxa"/>
            <w:tcMar>
              <w:top w:w="28" w:type="dxa"/>
              <w:left w:w="60" w:type="dxa"/>
              <w:bottom w:w="28" w:type="dxa"/>
              <w:right w:w="60" w:type="dxa"/>
            </w:tcMar>
            <w:vAlign w:val="center"/>
          </w:tcPr>
          <w:p w14:paraId="2C453FD9" w14:textId="63582321" w:rsidR="00AA6633" w:rsidRPr="00AE5052" w:rsidRDefault="005672BF" w:rsidP="00AE5052">
            <w:pPr>
              <w:pStyle w:val="Text"/>
              <w:spacing w:before="20" w:after="20" w:line="240" w:lineRule="auto"/>
              <w:ind w:firstLine="0"/>
              <w:jc w:val="left"/>
              <w:rPr>
                <w:sz w:val="14"/>
              </w:rPr>
            </w:pPr>
            <w:r w:rsidRPr="00AE5052">
              <w:rPr>
                <w:sz w:val="14"/>
              </w:rPr>
              <w:t>Final checkpoint</w:t>
            </w:r>
          </w:p>
        </w:tc>
        <w:tc>
          <w:tcPr>
            <w:tcW w:w="1840" w:type="dxa"/>
            <w:tcMar>
              <w:top w:w="28" w:type="dxa"/>
              <w:left w:w="60" w:type="dxa"/>
              <w:bottom w:w="28" w:type="dxa"/>
              <w:right w:w="60" w:type="dxa"/>
            </w:tcMar>
            <w:vAlign w:val="center"/>
          </w:tcPr>
          <w:p w14:paraId="77AF3C20" w14:textId="759B1116" w:rsidR="00AA6633" w:rsidRPr="00AE5052" w:rsidRDefault="00AA6633" w:rsidP="00AE5052">
            <w:pPr>
              <w:pStyle w:val="Text"/>
              <w:spacing w:before="20" w:after="20" w:line="240" w:lineRule="auto"/>
              <w:ind w:firstLine="0"/>
              <w:jc w:val="center"/>
              <w:rPr>
                <w:sz w:val="14"/>
              </w:rPr>
            </w:pPr>
            <w:r w:rsidRPr="00AE5052">
              <w:rPr>
                <w:sz w:val="14"/>
              </w:rPr>
              <w:t>PASS</w:t>
            </w:r>
          </w:p>
        </w:tc>
        <w:tc>
          <w:tcPr>
            <w:tcW w:w="2080" w:type="dxa"/>
            <w:tcMar>
              <w:top w:w="28" w:type="dxa"/>
              <w:left w:w="60" w:type="dxa"/>
              <w:bottom w:w="28" w:type="dxa"/>
              <w:right w:w="60" w:type="dxa"/>
            </w:tcMar>
            <w:vAlign w:val="center"/>
          </w:tcPr>
          <w:p w14:paraId="18A27EBB" w14:textId="58EB5E4B" w:rsidR="00AA6633" w:rsidRPr="00AE5052" w:rsidRDefault="00AA6633" w:rsidP="00AE5052">
            <w:pPr>
              <w:pStyle w:val="Text"/>
              <w:spacing w:before="20" w:after="20" w:line="240" w:lineRule="auto"/>
              <w:ind w:firstLine="0"/>
              <w:jc w:val="center"/>
              <w:rPr>
                <w:sz w:val="14"/>
              </w:rPr>
            </w:pPr>
            <w:r w:rsidRPr="00AE5052">
              <w:rPr>
                <w:sz w:val="14"/>
              </w:rPr>
              <w:t>PASS</w:t>
            </w:r>
          </w:p>
        </w:tc>
        <w:tc>
          <w:tcPr>
            <w:tcW w:w="1800" w:type="dxa"/>
            <w:tcMar>
              <w:top w:w="28" w:type="dxa"/>
              <w:left w:w="60" w:type="dxa"/>
              <w:bottom w:w="28" w:type="dxa"/>
              <w:right w:w="60" w:type="dxa"/>
            </w:tcMar>
            <w:vAlign w:val="center"/>
          </w:tcPr>
          <w:p w14:paraId="2CE47D03" w14:textId="588D5343" w:rsidR="00AA6633" w:rsidRPr="00AE5052" w:rsidRDefault="00AA6633" w:rsidP="00AE5052">
            <w:pPr>
              <w:pStyle w:val="Text"/>
              <w:spacing w:before="20" w:after="20" w:line="240" w:lineRule="auto"/>
              <w:ind w:firstLine="0"/>
              <w:jc w:val="center"/>
              <w:rPr>
                <w:sz w:val="14"/>
              </w:rPr>
            </w:pPr>
            <w:r w:rsidRPr="00AE5052">
              <w:rPr>
                <w:sz w:val="14"/>
              </w:rPr>
              <w:t>PASS</w:t>
            </w:r>
          </w:p>
        </w:tc>
      </w:tr>
      <w:tr w:rsidR="00AA6633" w14:paraId="2F8A6A8E" w14:textId="77777777" w:rsidTr="00AE5052">
        <w:trPr>
          <w:cantSplit/>
        </w:trPr>
        <w:tc>
          <w:tcPr>
            <w:tcW w:w="1760" w:type="dxa"/>
            <w:tcMar>
              <w:top w:w="28" w:type="dxa"/>
              <w:left w:w="60" w:type="dxa"/>
              <w:bottom w:w="28" w:type="dxa"/>
              <w:right w:w="60" w:type="dxa"/>
            </w:tcMar>
            <w:vAlign w:val="center"/>
          </w:tcPr>
          <w:p w14:paraId="1AD6DED1" w14:textId="40C02062" w:rsidR="00AA6633" w:rsidRPr="00AE5052" w:rsidRDefault="00AA6633" w:rsidP="00AE5052">
            <w:pPr>
              <w:pStyle w:val="Text"/>
              <w:spacing w:before="20" w:after="20" w:line="240" w:lineRule="auto"/>
              <w:ind w:firstLine="0"/>
              <w:jc w:val="left"/>
              <w:rPr>
                <w:sz w:val="14"/>
              </w:rPr>
            </w:pPr>
            <w:r w:rsidRPr="00AE5052">
              <w:rPr>
                <w:sz w:val="14"/>
              </w:rPr>
              <w:t>L7 Cold-start</w:t>
            </w:r>
          </w:p>
        </w:tc>
        <w:tc>
          <w:tcPr>
            <w:tcW w:w="2560" w:type="dxa"/>
            <w:tcMar>
              <w:top w:w="28" w:type="dxa"/>
              <w:left w:w="60" w:type="dxa"/>
              <w:bottom w:w="28" w:type="dxa"/>
              <w:right w:w="60" w:type="dxa"/>
            </w:tcMar>
            <w:vAlign w:val="center"/>
          </w:tcPr>
          <w:p w14:paraId="402EBA2A" w14:textId="25A730C9" w:rsidR="00AA6633" w:rsidRPr="00AE5052" w:rsidRDefault="00AA6633" w:rsidP="00AE5052">
            <w:pPr>
              <w:pStyle w:val="Text"/>
              <w:spacing w:before="20" w:after="20" w:line="240" w:lineRule="auto"/>
              <w:ind w:firstLine="0"/>
              <w:jc w:val="left"/>
              <w:rPr>
                <w:sz w:val="14"/>
              </w:rPr>
            </w:pPr>
            <w:r w:rsidRPr="00AE5052">
              <w:rPr>
                <w:sz w:val="14"/>
              </w:rPr>
              <w:t>f_train=0 documented</w:t>
            </w:r>
          </w:p>
        </w:tc>
        <w:tc>
          <w:tcPr>
            <w:tcW w:w="1840" w:type="dxa"/>
            <w:tcMar>
              <w:top w:w="28" w:type="dxa"/>
              <w:left w:w="60" w:type="dxa"/>
              <w:bottom w:w="28" w:type="dxa"/>
              <w:right w:w="60" w:type="dxa"/>
            </w:tcMar>
            <w:vAlign w:val="center"/>
          </w:tcPr>
          <w:p w14:paraId="5BA8A69C" w14:textId="1A07590D" w:rsidR="00AA6633" w:rsidRPr="00AE5052" w:rsidRDefault="00AA6633" w:rsidP="00AE5052">
            <w:pPr>
              <w:pStyle w:val="Text"/>
              <w:spacing w:before="20" w:after="20" w:line="240" w:lineRule="auto"/>
              <w:ind w:firstLine="0"/>
              <w:jc w:val="center"/>
              <w:rPr>
                <w:sz w:val="14"/>
              </w:rPr>
            </w:pPr>
            <w:r w:rsidRPr="00AE5052">
              <w:rPr>
                <w:sz w:val="14"/>
              </w:rPr>
              <w:t>PASS (I)</w:t>
            </w:r>
          </w:p>
        </w:tc>
        <w:tc>
          <w:tcPr>
            <w:tcW w:w="2080" w:type="dxa"/>
            <w:tcMar>
              <w:top w:w="28" w:type="dxa"/>
              <w:left w:w="60" w:type="dxa"/>
              <w:bottom w:w="28" w:type="dxa"/>
              <w:right w:w="60" w:type="dxa"/>
            </w:tcMar>
            <w:vAlign w:val="center"/>
          </w:tcPr>
          <w:p w14:paraId="700CA834" w14:textId="26F00CE2" w:rsidR="00AA6633" w:rsidRPr="00AE5052" w:rsidRDefault="00AA6633" w:rsidP="00AE5052">
            <w:pPr>
              <w:pStyle w:val="Text"/>
              <w:spacing w:before="20" w:after="20" w:line="240" w:lineRule="auto"/>
              <w:ind w:firstLine="0"/>
              <w:jc w:val="center"/>
              <w:rPr>
                <w:sz w:val="14"/>
              </w:rPr>
            </w:pPr>
            <w:r w:rsidRPr="00AE5052">
              <w:rPr>
                <w:sz w:val="14"/>
              </w:rPr>
              <w:t>PASS (empty)</w:t>
            </w:r>
          </w:p>
        </w:tc>
        <w:tc>
          <w:tcPr>
            <w:tcW w:w="1800" w:type="dxa"/>
            <w:tcMar>
              <w:top w:w="28" w:type="dxa"/>
              <w:left w:w="60" w:type="dxa"/>
              <w:bottom w:w="28" w:type="dxa"/>
              <w:right w:w="60" w:type="dxa"/>
            </w:tcMar>
            <w:vAlign w:val="center"/>
          </w:tcPr>
          <w:p w14:paraId="309DC48F" w14:textId="622B06AD" w:rsidR="00AA6633" w:rsidRPr="00AE5052" w:rsidRDefault="00AA6633" w:rsidP="00AE5052">
            <w:pPr>
              <w:pStyle w:val="Text"/>
              <w:spacing w:before="20" w:after="20" w:line="240" w:lineRule="auto"/>
              <w:ind w:firstLine="0"/>
              <w:jc w:val="center"/>
              <w:rPr>
                <w:sz w:val="14"/>
              </w:rPr>
            </w:pPr>
            <w:r w:rsidRPr="00AE5052">
              <w:rPr>
                <w:sz w:val="14"/>
              </w:rPr>
              <w:t>PASS (I)</w:t>
            </w:r>
          </w:p>
        </w:tc>
      </w:tr>
    </w:tbl>
    <w:p w14:paraId="278AEBAB" w14:textId="641DBA61" w:rsidR="00332BC5" w:rsidRDefault="008F3D52" w:rsidP="00332BC5">
      <w:pPr>
        <w:pStyle w:val="Text"/>
      </w:pPr>
      <w:r>
        <w:t>In our implementation, unseen learners trigger a constant/base-rate fallback, yielding AUC=0.50; we report IRT as a base-rate reference, not as a ranking competitor. This fallback is not an inherent property of IRT.</w:t>
      </w:r>
    </w:p>
    <w:p w14:paraId="177FCA80" w14:textId="77777777" w:rsidR="00C10D83" w:rsidRDefault="00C10D83" w:rsidP="00070C1F">
      <w:pPr>
        <w:pStyle w:val="Heading2"/>
        <w:numPr>
          <w:ilvl w:val="0"/>
          <w:numId w:val="0"/>
        </w:numPr>
      </w:pPr>
      <w:r>
        <w:t>D. Train-only frequency strata</w:t>
      </w:r>
    </w:p>
    <w:p w14:paraId="1C886000" w14:textId="38AB60F0" w:rsidR="00E61DEF" w:rsidRDefault="002C5CD5" w:rsidP="00332BC5">
      <w:pPr>
        <w:pStyle w:val="Text"/>
      </w:pPr>
      <w:r>
        <w:t>For each fold, KC frequency ftrain is counted on the training file only. Buckets: strict cold-start (f=0), very sparse (0&lt;f&lt;20), sparse (20≤f&lt;100), medium (100≤f&lt;500), dense (f≥500). Fig. 2 (top) shows the number of KCs in each stratum. Training-interaction volume is shown separately in the bottom row from summed ftrain, not inferred from KC counts. The protocol then applies four steps on each fold: (1) assign those train-only strata, including f=0; (2) flag occupancy R/L/I; (3) report ECE/Brier with those flags; (4) optionally apply one locked τ and report FAR with Nadvance as a probe (Section III.E–H).</w:t>
      </w:r>
    </w:p>
    <w:p w14:paraId="36D7AF20" w14:textId="77777777" w:rsidR="00F87CD4" w:rsidRDefault="00F87CD4" w:rsidP="00332BC5">
      <w:pPr>
        <w:pStyle w:val="Text"/>
        <w:sectPr w:rsidR="00F87CD4" w:rsidSect="00C10D83">
          <w:type w:val="continuous"/>
          <w:pgSz w:w="11907" w:h="16839" w:code="9"/>
          <w:pgMar w:top="1009" w:right="936" w:bottom="1009" w:left="936" w:header="431" w:footer="431" w:gutter="0"/>
          <w:cols w:space="288"/>
          <w:docGrid w:linePitch="272"/>
        </w:sectPr>
      </w:pPr>
    </w:p>
    <w:p w14:paraId="0B663146" w14:textId="77777777" w:rsidR="00332BC5" w:rsidRDefault="00EA4315" w:rsidP="00E61DEF">
      <w:pPr>
        <w:pStyle w:val="Text"/>
        <w:keepNext/>
        <w:spacing w:after="200"/>
        <w:jc w:val="center"/>
      </w:pPr>
      <w:r>
        <w:pict w14:anchorId="547EE55B">
          <v:shape id="_x0000_i1026" type="#_x0000_t75" style="width:501.75pt;height:352.5pt">
            <v:imagedata r:id="rId21" o:title="fig1_kc_and_train_volume"/>
          </v:shape>
        </w:pict>
      </w:r>
    </w:p>
    <w:p w14:paraId="6A7D0B51" w14:textId="5E9D3275" w:rsidR="00332BC5" w:rsidRPr="002C5CD5" w:rsidRDefault="002C5CD5" w:rsidP="002C5CD5">
      <w:pPr>
        <w:pStyle w:val="figurecaption0"/>
      </w:pPr>
      <w:r w:rsidRPr="002C5CD5">
        <w:t>Fig. 2. Distribution of KCs across train-only frequency strata under learner-based and temporal splits. Bottom: verified training-interaction counts (sum of train-only ftrain on fold 0); volume is not inferred from KC counts. Bottom y-axis is logarithmic.</w:t>
      </w:r>
    </w:p>
    <w:p w14:paraId="5A2807CD"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4CC03A75"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058F856E" w14:textId="77777777" w:rsidR="00332BC5" w:rsidRDefault="00332BC5" w:rsidP="00070C1F">
      <w:pPr>
        <w:pStyle w:val="Heading2"/>
        <w:numPr>
          <w:ilvl w:val="0"/>
          <w:numId w:val="0"/>
        </w:numPr>
      </w:pPr>
      <w:r>
        <w:t>E. Reliability flags</w:t>
      </w:r>
    </w:p>
    <w:p w14:paraId="6DFE8827" w14:textId="11C5C2DD" w:rsidR="00332BC5" w:rsidRDefault="00121AFA" w:rsidP="00332BC5">
      <w:pPr>
        <w:pStyle w:val="Text"/>
      </w:pPr>
      <w:r>
        <w:t>Occupancy flags follow test-event count N: Reliable (R) N≥1000; Limited (L) 100≤N&lt;1000; Insufficient (I) N&lt;100. We call R, L, and I descriptive sample-support flags. They are not inferential guarantees, confidence intervals, or hypothesis tests. Substantive stratum-level interpretations require at least Limited support; Insufficient cells are descriptive only. Very-sparse ASSISTments cells are Insufficient and descriptive only.</w:t>
      </w:r>
    </w:p>
    <w:p w14:paraId="58BA2D0A" w14:textId="77777777" w:rsidR="00332BC5" w:rsidRDefault="00332BC5" w:rsidP="00070C1F">
      <w:pPr>
        <w:pStyle w:val="Heading2"/>
        <w:numPr>
          <w:ilvl w:val="0"/>
          <w:numId w:val="0"/>
        </w:numPr>
      </w:pPr>
      <w:r>
        <w:t>F. Calibration</w:t>
      </w:r>
    </w:p>
    <w:p w14:paraId="795EAF9F" w14:textId="77777777" w:rsidR="00332BC5" w:rsidRDefault="001B5959" w:rsidP="00332BC5">
      <w:pPr>
        <w:pStyle w:val="Text"/>
      </w:pPr>
      <w:r w:rsidRPr="00E42360">
        <w:t xml:space="preserve">Let y∈{0,1} be next-response correctness and p∈[0,1] the predicted probability. With M=15 equal-width bins, expected </w:t>
      </w:r>
      <w:r w:rsidRPr="00E42360">
        <w:t>calibration error (ECE) is</w:t>
      </w:r>
    </w:p>
    <w:p w14:paraId="4084628B" w14:textId="7777777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31C54B09" w14:textId="77777777" w:rsidR="001B5959" w:rsidRDefault="00EF6C3D" w:rsidP="001B5959">
      <w:pPr>
        <w:pStyle w:val="Text"/>
      </w:pPr>
      <w:r>
        <w:t>The Brier score is (1/N) Σ_i (p_i − y_i)². We use the binned Murphy decomposition Brier = UNC − RES + REL [23],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78DC5841" w14:textId="77777777" w:rsidR="00332BC5" w:rsidRDefault="00332BC5" w:rsidP="00070C1F">
      <w:pPr>
        <w:pStyle w:val="Heading2"/>
        <w:numPr>
          <w:ilvl w:val="0"/>
          <w:numId w:val="0"/>
        </w:numPr>
      </w:pPr>
      <w:r>
        <w:lastRenderedPageBreak/>
        <w:t>G. Difficulty coupling</w:t>
      </w:r>
    </w:p>
    <w:p w14:paraId="3832BA76" w14:textId="77777777" w:rsidR="00332BC5" w:rsidRDefault="00094F57" w:rsidP="00332BC5">
      <w:pPr>
        <w:pStyle w:val="Text"/>
      </w:pPr>
      <w:r>
        <w:t>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association is ρ(log(1+</w:t>
      </w:r>
      <w:r w:rsidR="00E61DEF" w:rsidRPr="00E61DEF">
        <w:rPr>
          <w:i/>
        </w:rPr>
        <w:t>f</w:t>
      </w:r>
      <w:r w:rsidR="00E61DEF" w:rsidRPr="00E61DEF">
        <w:rPr>
          <w:i/>
          <w:vertAlign w:val="subscript"/>
        </w:rPr>
        <w:t>train</w:t>
      </w:r>
      <w:r>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0D281CA8" w14:textId="77777777" w:rsidR="00332BC5" w:rsidRDefault="00332BC5" w:rsidP="00070C1F">
      <w:pPr>
        <w:pStyle w:val="Heading2"/>
        <w:numPr>
          <w:ilvl w:val="0"/>
          <w:numId w:val="0"/>
        </w:numPr>
      </w:pPr>
      <w:r>
        <w:t>H. Simulated decision-error probe (not the primary claim)</w:t>
      </w:r>
    </w:p>
    <w:p w14:paraId="56E02010" w14:textId="0B652300" w:rsidR="00332BC5" w:rsidRDefault="00A07C25" w:rsidP="00332BC5">
      <w:pPr>
        <w:pStyle w:val="Text"/>
      </w:pPr>
      <w:r>
        <w:t>For a locked global threshold τ, the system advances (skips remediation) if p≥τ and triggers remediation otherwise. Sparse events never receive their own tuned τ in the display rule: Supplementary Tables S5–S6 use one locked global τ=0.7. On ASSISTments 2012 fold 0, T-KT ΔFAR stays positive at every locked grid point τ</w:t>
      </w:r>
      <w:r>
        <w:rPr>
          <w:rFonts w:ascii="Cambria Math" w:hAnsi="Cambria Math" w:cs="Cambria Math"/>
        </w:rPr>
        <w:t>∈</w:t>
      </w:r>
      <w:r>
        <w:t>{0.5, 0.6, 0.7, 0.8} (Supplementary Table S3); the grid is not a search over sparse error. Supplementary Table S4 is a counterfactual on the same frozen p (Reliable-only advance; mixed τ sparse 0.8 / else 0.7), not a trained or displayed mixed-τ rule.</w:t>
      </w:r>
    </w:p>
    <w:p w14:paraId="6F3AE724" w14:textId="77777777" w:rsidR="00332BC5" w:rsidRDefault="00B52047" w:rsidP="00332BC5">
      <w:pPr>
        <w:pStyle w:val="Text"/>
      </w:pPr>
      <w:r>
        <w:t xml:space="preserve">Let A={p≥τ}. The false-advance rate (FAR) is P(y=0 | p≥τ): among responses for which the simulated system would advance the learner, the proportion whose observed next response is incorrect. This is not a measurement of latent mastery. It is a next-response decision-error proxy under a simulated threshold gate. Miss = P(p≥τ | y=0). Expected FAR under the model probabilities is E[1−p | p≥τ]. Excess FAR = FAR − E[1−p | p≥τ]. ΔFAR = FAR_sparse − FAR_dense. FAR is a proportion of </w:t>
      </w:r>
      <w:r w:rsidR="00E61DEF" w:rsidRPr="00E61DEF">
        <w:rPr>
          <w:i/>
        </w:rPr>
        <w:t>N</w:t>
      </w:r>
      <w:r w:rsidR="00E61DEF" w:rsidRPr="00E61DEF">
        <w:rPr>
          <w:i/>
          <w:vertAlign w:val="subscript"/>
        </w:rPr>
        <w:t>advance</w:t>
      </w:r>
      <w:r>
        <w:t xml:space="preserve"> = count(p≥τ) events, not of N_total; Miss is a proportion of </w:t>
      </w:r>
      <w:r w:rsidR="00E61DEF" w:rsidRPr="00E61DEF">
        <w:rPr>
          <w:i/>
        </w:rPr>
        <w:t>N</w:t>
      </w:r>
      <w:r w:rsidR="00E61DEF" w:rsidRPr="00E61DEF">
        <w:rPr>
          <w:i/>
          <w:vertAlign w:val="subscript"/>
        </w:rPr>
        <w:t>incorrect</w:t>
      </w:r>
      <w:r>
        <w:t xml:space="preserve"> = count(y=0). N_total alone does not imply the precision of FAR. Where prediction-level exports exist, 95% intervals use the KC-clustered percentile bootstrap already used for this gate (B=2000, resample KCs within sparse and within dense). </w:t>
      </w:r>
      <w:r>
        <w:t>Positive ΔFAR means sparse advance decisions are less reliable than dense advance decisions. This is a simulated decision error, not an instructional randomized controlled trial (RCT).</w:t>
      </w:r>
    </w:p>
    <w:p w14:paraId="41C24E68" w14:textId="77777777" w:rsidR="00F81442" w:rsidRPr="00E61DEF" w:rsidRDefault="00E61DEF" w:rsidP="00E61DEF">
      <w:pPr>
        <w:pStyle w:val="Heading1"/>
        <w:numPr>
          <w:ilvl w:val="0"/>
          <w:numId w:val="0"/>
        </w:numPr>
      </w:pPr>
      <w:r w:rsidRPr="00E61DEF">
        <w:t>IV. RESULTS</w:t>
      </w:r>
    </w:p>
    <w:p w14:paraId="5646CF36" w14:textId="77777777" w:rsidR="00F81442" w:rsidRDefault="00535022" w:rsidP="00070C1F">
      <w:pPr>
        <w:pStyle w:val="Heading2"/>
        <w:numPr>
          <w:ilvl w:val="0"/>
          <w:numId w:val="0"/>
        </w:numPr>
      </w:pPr>
      <w:r>
        <w:t>A. Aggregate discrimination</w:t>
      </w:r>
    </w:p>
    <w:p w14:paraId="758825E0" w14:textId="092E34BE" w:rsidR="00F81442" w:rsidRDefault="00B5632C" w:rsidP="00F81442">
      <w:pPr>
        <w:pStyle w:val="Text"/>
      </w:pPr>
      <w:r>
        <w:t>Table 4 reports overall learner-based area under the ROC curve (AUC) and accuracy (ACC), mean±sd over four unique partitions. This subsection is discrimination, not calibration. DKT is slightly above T-KT on all three datasets (ASSISTments DKT 0.6979±0.0014 versus T-KT 0.6837±0.0025). Official SimpleKT [4] on the same ASSISTments partitions reaches 0.7700±0.0013 (ACC 0.7522±0.0014); T-KT is not that checkpoint. Stratum-level AUC and ACC for IRT, DKT, and T-KT are in Supplementary Table S8. In our implementation, unseen learners trigger a constant/base-rate fallback, yielding AUC=0.5000; it is a base-rate reference, not a ranking competitor.</w:t>
      </w:r>
    </w:p>
    <w:p w14:paraId="03220BB9" w14:textId="10AEE19B" w:rsidR="00F81442" w:rsidRPr="00E61DEF" w:rsidRDefault="00B5632C" w:rsidP="00E61DEF">
      <w:pPr>
        <w:pStyle w:val="figurecaption0"/>
      </w:pPr>
      <w:r>
        <w:t>Table 4. Overall learner-based area under the ROC curve (AUC) and accuracy (ACC) (mean±sd over four unique partitions). Official SimpleKT [4] is reported on ASSISTments only.</w:t>
      </w:r>
    </w:p>
    <w:tbl>
      <w:tblPr>
        <w:tblW w:w="478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6"/>
        <w:gridCol w:w="1176"/>
        <w:gridCol w:w="1176"/>
        <w:gridCol w:w="1176"/>
      </w:tblGrid>
      <w:tr w:rsidR="00F81442" w14:paraId="5822BE68" w14:textId="77777777" w:rsidTr="00C10D83">
        <w:trPr>
          <w:cantSplit/>
          <w:tblHeader/>
        </w:trPr>
        <w:tc>
          <w:tcPr>
            <w:tcW w:w="1250" w:type="pct"/>
            <w:tcMar>
              <w:top w:w="10" w:type="dxa"/>
              <w:left w:w="20" w:type="dxa"/>
              <w:bottom w:w="10" w:type="dxa"/>
              <w:right w:w="20" w:type="dxa"/>
            </w:tcMar>
          </w:tcPr>
          <w:p w14:paraId="4C2869BC" w14:textId="77777777" w:rsidR="00F81442" w:rsidRPr="00070C1F" w:rsidRDefault="00F81442" w:rsidP="00070C1F">
            <w:pPr>
              <w:rPr>
                <w:sz w:val="14"/>
              </w:rPr>
            </w:pPr>
            <w:r w:rsidRPr="00070C1F">
              <w:rPr>
                <w:sz w:val="14"/>
              </w:rPr>
              <w:t>Dataset</w:t>
            </w:r>
          </w:p>
        </w:tc>
        <w:tc>
          <w:tcPr>
            <w:tcW w:w="1250" w:type="pct"/>
            <w:tcMar>
              <w:top w:w="10" w:type="dxa"/>
              <w:left w:w="20" w:type="dxa"/>
              <w:bottom w:w="10" w:type="dxa"/>
              <w:right w:w="20" w:type="dxa"/>
            </w:tcMar>
          </w:tcPr>
          <w:p w14:paraId="456D2D9C" w14:textId="77777777" w:rsidR="00F81442" w:rsidRPr="00070C1F" w:rsidRDefault="00F81442" w:rsidP="00070C1F">
            <w:pPr>
              <w:rPr>
                <w:sz w:val="14"/>
              </w:rPr>
            </w:pPr>
            <w:r w:rsidRPr="00070C1F">
              <w:rPr>
                <w:sz w:val="14"/>
              </w:rPr>
              <w:t>Model</w:t>
            </w:r>
          </w:p>
        </w:tc>
        <w:tc>
          <w:tcPr>
            <w:tcW w:w="1250" w:type="pct"/>
            <w:tcMar>
              <w:top w:w="10" w:type="dxa"/>
              <w:left w:w="20" w:type="dxa"/>
              <w:bottom w:w="10" w:type="dxa"/>
              <w:right w:w="20" w:type="dxa"/>
            </w:tcMar>
          </w:tcPr>
          <w:p w14:paraId="087BA220" w14:textId="77777777" w:rsidR="00F81442" w:rsidRPr="00070C1F" w:rsidRDefault="00F81442" w:rsidP="00070C1F">
            <w:pPr>
              <w:rPr>
                <w:sz w:val="14"/>
              </w:rPr>
            </w:pPr>
            <w:r w:rsidRPr="00070C1F">
              <w:rPr>
                <w:sz w:val="14"/>
              </w:rPr>
              <w:t>AUC</w:t>
            </w:r>
          </w:p>
        </w:tc>
        <w:tc>
          <w:tcPr>
            <w:tcW w:w="1250" w:type="pct"/>
            <w:tcMar>
              <w:top w:w="10" w:type="dxa"/>
              <w:left w:w="20" w:type="dxa"/>
              <w:bottom w:w="10" w:type="dxa"/>
              <w:right w:w="20" w:type="dxa"/>
            </w:tcMar>
          </w:tcPr>
          <w:p w14:paraId="0A07610C" w14:textId="77777777" w:rsidR="00F81442" w:rsidRPr="00070C1F" w:rsidRDefault="00F81442" w:rsidP="00070C1F">
            <w:pPr>
              <w:rPr>
                <w:sz w:val="14"/>
              </w:rPr>
            </w:pPr>
            <w:r w:rsidRPr="00070C1F">
              <w:rPr>
                <w:sz w:val="14"/>
              </w:rPr>
              <w:t>ACC</w:t>
            </w:r>
          </w:p>
        </w:tc>
      </w:tr>
      <w:tr w:rsidR="00F81442" w14:paraId="18096C29" w14:textId="77777777" w:rsidTr="00C10D83">
        <w:trPr>
          <w:cantSplit/>
        </w:trPr>
        <w:tc>
          <w:tcPr>
            <w:tcW w:w="1250" w:type="pct"/>
            <w:tcMar>
              <w:top w:w="10" w:type="dxa"/>
              <w:left w:w="20" w:type="dxa"/>
              <w:bottom w:w="10" w:type="dxa"/>
              <w:right w:w="20" w:type="dxa"/>
            </w:tcMar>
          </w:tcPr>
          <w:p w14:paraId="47EF8CB3"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4BF57E9A"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2406B00A"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2F9C3E29" w14:textId="77777777" w:rsidR="00F81442" w:rsidRPr="00070C1F" w:rsidRDefault="00F81442" w:rsidP="00070C1F">
            <w:pPr>
              <w:rPr>
                <w:sz w:val="14"/>
              </w:rPr>
            </w:pPr>
            <w:r w:rsidRPr="00070C1F">
              <w:rPr>
                <w:sz w:val="14"/>
              </w:rPr>
              <w:t>0.6973±0.0004</w:t>
            </w:r>
          </w:p>
        </w:tc>
      </w:tr>
      <w:tr w:rsidR="00F81442" w14:paraId="4C682DBD" w14:textId="77777777" w:rsidTr="00C10D83">
        <w:trPr>
          <w:cantSplit/>
        </w:trPr>
        <w:tc>
          <w:tcPr>
            <w:tcW w:w="1250" w:type="pct"/>
            <w:tcMar>
              <w:top w:w="10" w:type="dxa"/>
              <w:left w:w="20" w:type="dxa"/>
              <w:bottom w:w="10" w:type="dxa"/>
              <w:right w:w="20" w:type="dxa"/>
            </w:tcMar>
          </w:tcPr>
          <w:p w14:paraId="3C871C63"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2658E459"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3B3CF0C4" w14:textId="77777777" w:rsidR="00F81442" w:rsidRPr="00070C1F" w:rsidRDefault="00F81442" w:rsidP="00070C1F">
            <w:pPr>
              <w:rPr>
                <w:sz w:val="14"/>
              </w:rPr>
            </w:pPr>
            <w:r w:rsidRPr="00070C1F">
              <w:rPr>
                <w:sz w:val="14"/>
              </w:rPr>
              <w:t>0.6979±0.0014</w:t>
            </w:r>
          </w:p>
        </w:tc>
        <w:tc>
          <w:tcPr>
            <w:tcW w:w="1250" w:type="pct"/>
            <w:tcMar>
              <w:top w:w="10" w:type="dxa"/>
              <w:left w:w="20" w:type="dxa"/>
              <w:bottom w:w="10" w:type="dxa"/>
              <w:right w:w="20" w:type="dxa"/>
            </w:tcMar>
          </w:tcPr>
          <w:p w14:paraId="2BED5F27" w14:textId="77777777" w:rsidR="00F81442" w:rsidRPr="00070C1F" w:rsidRDefault="00F81442" w:rsidP="00070C1F">
            <w:pPr>
              <w:rPr>
                <w:sz w:val="14"/>
              </w:rPr>
            </w:pPr>
            <w:r w:rsidRPr="00070C1F">
              <w:rPr>
                <w:sz w:val="14"/>
              </w:rPr>
              <w:t>0.7182±0.0014</w:t>
            </w:r>
          </w:p>
        </w:tc>
      </w:tr>
      <w:tr w:rsidR="00F81442" w14:paraId="3B5F25EF" w14:textId="77777777" w:rsidTr="00C10D83">
        <w:trPr>
          <w:cantSplit/>
        </w:trPr>
        <w:tc>
          <w:tcPr>
            <w:tcW w:w="1250" w:type="pct"/>
            <w:tcMar>
              <w:top w:w="10" w:type="dxa"/>
              <w:left w:w="20" w:type="dxa"/>
              <w:bottom w:w="10" w:type="dxa"/>
              <w:right w:w="20" w:type="dxa"/>
            </w:tcMar>
          </w:tcPr>
          <w:p w14:paraId="53AF8BF1"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1098860E" w14:textId="77777777"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465B70F9" w14:textId="77777777" w:rsidR="00F81442" w:rsidRPr="00070C1F" w:rsidRDefault="00F81442" w:rsidP="00070C1F">
            <w:pPr>
              <w:rPr>
                <w:sz w:val="14"/>
              </w:rPr>
            </w:pPr>
            <w:r w:rsidRPr="00070C1F">
              <w:rPr>
                <w:sz w:val="14"/>
              </w:rPr>
              <w:t>0.6837±0.0025</w:t>
            </w:r>
          </w:p>
        </w:tc>
        <w:tc>
          <w:tcPr>
            <w:tcW w:w="1250" w:type="pct"/>
            <w:tcMar>
              <w:top w:w="10" w:type="dxa"/>
              <w:left w:w="20" w:type="dxa"/>
              <w:bottom w:w="10" w:type="dxa"/>
              <w:right w:w="20" w:type="dxa"/>
            </w:tcMar>
          </w:tcPr>
          <w:p w14:paraId="3D09C88A" w14:textId="77777777" w:rsidR="00F81442" w:rsidRPr="00070C1F" w:rsidRDefault="00F81442" w:rsidP="00070C1F">
            <w:pPr>
              <w:rPr>
                <w:sz w:val="14"/>
              </w:rPr>
            </w:pPr>
            <w:r w:rsidRPr="00070C1F">
              <w:rPr>
                <w:sz w:val="14"/>
              </w:rPr>
              <w:t>0.6996±0.0032</w:t>
            </w:r>
          </w:p>
        </w:tc>
      </w:tr>
      <w:tr w:rsidR="00990C59" w14:paraId="61885AE7" w14:textId="77777777" w:rsidTr="00C10D83">
        <w:trPr>
          <w:cantSplit/>
        </w:trPr>
        <w:tc>
          <w:tcPr>
            <w:tcW w:w="1250" w:type="pct"/>
            <w:tcMar>
              <w:top w:w="10" w:type="dxa"/>
              <w:left w:w="20" w:type="dxa"/>
              <w:bottom w:w="10" w:type="dxa"/>
              <w:right w:w="20" w:type="dxa"/>
            </w:tcMar>
          </w:tcPr>
          <w:p w14:paraId="03526BF9" w14:textId="4714370F" w:rsidR="00990C59" w:rsidRPr="00070C1F" w:rsidRDefault="00990C59" w:rsidP="00070C1F">
            <w:pPr>
              <w:rPr>
                <w:sz w:val="14"/>
              </w:rPr>
            </w:pPr>
            <w:r>
              <w:rPr>
                <w:sz w:val="14"/>
              </w:rPr>
              <w:t>ASSISTments 2012</w:t>
            </w:r>
          </w:p>
        </w:tc>
        <w:tc>
          <w:tcPr>
            <w:tcW w:w="1250" w:type="pct"/>
            <w:tcMar>
              <w:top w:w="10" w:type="dxa"/>
              <w:left w:w="20" w:type="dxa"/>
              <w:bottom w:w="10" w:type="dxa"/>
              <w:right w:w="20" w:type="dxa"/>
            </w:tcMar>
          </w:tcPr>
          <w:p w14:paraId="0C04D5C0" w14:textId="6D91023A" w:rsidR="00990C59" w:rsidRPr="00070C1F" w:rsidRDefault="00990C59" w:rsidP="00070C1F">
            <w:pPr>
              <w:rPr>
                <w:sz w:val="14"/>
              </w:rPr>
            </w:pPr>
            <w:r>
              <w:rPr>
                <w:sz w:val="14"/>
              </w:rPr>
              <w:t>SimpleKT</w:t>
            </w:r>
          </w:p>
        </w:tc>
        <w:tc>
          <w:tcPr>
            <w:tcW w:w="1250" w:type="pct"/>
            <w:tcMar>
              <w:top w:w="10" w:type="dxa"/>
              <w:left w:w="20" w:type="dxa"/>
              <w:bottom w:w="10" w:type="dxa"/>
              <w:right w:w="20" w:type="dxa"/>
            </w:tcMar>
          </w:tcPr>
          <w:p w14:paraId="3088D343" w14:textId="6F0F6BB8" w:rsidR="00990C59" w:rsidRPr="00070C1F" w:rsidRDefault="00990C59" w:rsidP="00070C1F">
            <w:pPr>
              <w:rPr>
                <w:sz w:val="14"/>
              </w:rPr>
            </w:pPr>
            <w:r>
              <w:rPr>
                <w:sz w:val="14"/>
              </w:rPr>
              <w:t>0.7700±0.0013</w:t>
            </w:r>
          </w:p>
        </w:tc>
        <w:tc>
          <w:tcPr>
            <w:tcW w:w="1250" w:type="pct"/>
            <w:tcMar>
              <w:top w:w="10" w:type="dxa"/>
              <w:left w:w="20" w:type="dxa"/>
              <w:bottom w:w="10" w:type="dxa"/>
              <w:right w:w="20" w:type="dxa"/>
            </w:tcMar>
          </w:tcPr>
          <w:p w14:paraId="0C1D77C4" w14:textId="3DA46D67" w:rsidR="00990C59" w:rsidRPr="00070C1F" w:rsidRDefault="00990C59" w:rsidP="00070C1F">
            <w:pPr>
              <w:rPr>
                <w:sz w:val="14"/>
              </w:rPr>
            </w:pPr>
            <w:r>
              <w:rPr>
                <w:sz w:val="14"/>
              </w:rPr>
              <w:t>0.7522±0.0014</w:t>
            </w:r>
          </w:p>
        </w:tc>
      </w:tr>
      <w:tr w:rsidR="00F81442" w14:paraId="2A6D3510" w14:textId="77777777" w:rsidTr="00C10D83">
        <w:trPr>
          <w:cantSplit/>
        </w:trPr>
        <w:tc>
          <w:tcPr>
            <w:tcW w:w="1250" w:type="pct"/>
            <w:tcMar>
              <w:top w:w="10" w:type="dxa"/>
              <w:left w:w="20" w:type="dxa"/>
              <w:bottom w:w="10" w:type="dxa"/>
              <w:right w:w="20" w:type="dxa"/>
            </w:tcMar>
          </w:tcPr>
          <w:p w14:paraId="4C3F0675"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28E79F08"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58CCB84B"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40C6EC8A" w14:textId="77777777" w:rsidR="00F81442" w:rsidRPr="00070C1F" w:rsidRDefault="00F81442" w:rsidP="00070C1F">
            <w:pPr>
              <w:rPr>
                <w:sz w:val="14"/>
              </w:rPr>
            </w:pPr>
            <w:r w:rsidRPr="00070C1F">
              <w:rPr>
                <w:sz w:val="14"/>
              </w:rPr>
              <w:t>0.7053±0.0018</w:t>
            </w:r>
          </w:p>
        </w:tc>
      </w:tr>
      <w:tr w:rsidR="00F81442" w14:paraId="072EBC25" w14:textId="77777777" w:rsidTr="00C10D83">
        <w:trPr>
          <w:cantSplit/>
        </w:trPr>
        <w:tc>
          <w:tcPr>
            <w:tcW w:w="1250" w:type="pct"/>
            <w:tcMar>
              <w:top w:w="10" w:type="dxa"/>
              <w:left w:w="20" w:type="dxa"/>
              <w:bottom w:w="10" w:type="dxa"/>
              <w:right w:w="20" w:type="dxa"/>
            </w:tcMar>
          </w:tcPr>
          <w:p w14:paraId="3A9972DE"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2BD87023"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2952BF1D" w14:textId="77777777" w:rsidR="00F81442" w:rsidRPr="00070C1F" w:rsidRDefault="00F81442" w:rsidP="00070C1F">
            <w:pPr>
              <w:rPr>
                <w:sz w:val="14"/>
              </w:rPr>
            </w:pPr>
            <w:r w:rsidRPr="00070C1F">
              <w:rPr>
                <w:sz w:val="14"/>
              </w:rPr>
              <w:t>0.7320±0.0009</w:t>
            </w:r>
          </w:p>
        </w:tc>
        <w:tc>
          <w:tcPr>
            <w:tcW w:w="1250" w:type="pct"/>
            <w:tcMar>
              <w:top w:w="10" w:type="dxa"/>
              <w:left w:w="20" w:type="dxa"/>
              <w:bottom w:w="10" w:type="dxa"/>
              <w:right w:w="20" w:type="dxa"/>
            </w:tcMar>
          </w:tcPr>
          <w:p w14:paraId="667A918D" w14:textId="77777777" w:rsidR="00F81442" w:rsidRPr="00070C1F" w:rsidRDefault="00F81442" w:rsidP="00070C1F">
            <w:pPr>
              <w:rPr>
                <w:sz w:val="14"/>
              </w:rPr>
            </w:pPr>
            <w:r w:rsidRPr="00070C1F">
              <w:rPr>
                <w:sz w:val="14"/>
              </w:rPr>
              <w:t>0.7343±0.0015</w:t>
            </w:r>
          </w:p>
        </w:tc>
      </w:tr>
      <w:tr w:rsidR="00F81442" w14:paraId="5CE756BE" w14:textId="77777777" w:rsidTr="00C10D83">
        <w:trPr>
          <w:cantSplit/>
        </w:trPr>
        <w:tc>
          <w:tcPr>
            <w:tcW w:w="1250" w:type="pct"/>
            <w:tcMar>
              <w:top w:w="10" w:type="dxa"/>
              <w:left w:w="20" w:type="dxa"/>
              <w:bottom w:w="10" w:type="dxa"/>
              <w:right w:w="20" w:type="dxa"/>
            </w:tcMar>
          </w:tcPr>
          <w:p w14:paraId="26F49CD4"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11312C23" w14:textId="77777777"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2676FA42" w14:textId="77777777" w:rsidR="00F81442" w:rsidRPr="00070C1F" w:rsidRDefault="00F81442" w:rsidP="00070C1F">
            <w:pPr>
              <w:rPr>
                <w:sz w:val="14"/>
              </w:rPr>
            </w:pPr>
            <w:r w:rsidRPr="00070C1F">
              <w:rPr>
                <w:sz w:val="14"/>
              </w:rPr>
              <w:t>0.7231±0.0030</w:t>
            </w:r>
          </w:p>
        </w:tc>
        <w:tc>
          <w:tcPr>
            <w:tcW w:w="1250" w:type="pct"/>
            <w:tcMar>
              <w:top w:w="10" w:type="dxa"/>
              <w:left w:w="20" w:type="dxa"/>
              <w:bottom w:w="10" w:type="dxa"/>
              <w:right w:w="20" w:type="dxa"/>
            </w:tcMar>
          </w:tcPr>
          <w:p w14:paraId="3D6B6AA7" w14:textId="77777777" w:rsidR="00F81442" w:rsidRPr="00070C1F" w:rsidRDefault="00F81442" w:rsidP="00070C1F">
            <w:pPr>
              <w:rPr>
                <w:sz w:val="14"/>
              </w:rPr>
            </w:pPr>
            <w:r w:rsidRPr="00070C1F">
              <w:rPr>
                <w:sz w:val="14"/>
              </w:rPr>
              <w:t>0.7274±0.0015</w:t>
            </w:r>
          </w:p>
        </w:tc>
      </w:tr>
      <w:tr w:rsidR="00F81442" w14:paraId="5B8EAE0C" w14:textId="77777777" w:rsidTr="00C10D83">
        <w:trPr>
          <w:cantSplit/>
        </w:trPr>
        <w:tc>
          <w:tcPr>
            <w:tcW w:w="1250" w:type="pct"/>
            <w:tcMar>
              <w:top w:w="10" w:type="dxa"/>
              <w:left w:w="20" w:type="dxa"/>
              <w:bottom w:w="10" w:type="dxa"/>
              <w:right w:w="20" w:type="dxa"/>
            </w:tcMar>
          </w:tcPr>
          <w:p w14:paraId="31F79B34"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0309EE1D"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2F00884E"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4279F3E7" w14:textId="77777777" w:rsidR="00F81442" w:rsidRPr="00070C1F" w:rsidRDefault="00F81442" w:rsidP="00070C1F">
            <w:pPr>
              <w:rPr>
                <w:sz w:val="14"/>
              </w:rPr>
            </w:pPr>
            <w:r w:rsidRPr="00070C1F">
              <w:rPr>
                <w:sz w:val="14"/>
              </w:rPr>
              <w:t>0.7961±0.0031</w:t>
            </w:r>
          </w:p>
        </w:tc>
      </w:tr>
      <w:tr w:rsidR="00F81442" w14:paraId="4D60BE78" w14:textId="77777777" w:rsidTr="00C10D83">
        <w:trPr>
          <w:cantSplit/>
        </w:trPr>
        <w:tc>
          <w:tcPr>
            <w:tcW w:w="1250" w:type="pct"/>
            <w:tcMar>
              <w:top w:w="10" w:type="dxa"/>
              <w:left w:w="20" w:type="dxa"/>
              <w:bottom w:w="10" w:type="dxa"/>
              <w:right w:w="20" w:type="dxa"/>
            </w:tcMar>
          </w:tcPr>
          <w:p w14:paraId="0BB7E6FE"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29254F94"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176AA82D" w14:textId="77777777" w:rsidR="00F81442" w:rsidRPr="00070C1F" w:rsidRDefault="008F3D52" w:rsidP="00070C1F">
            <w:pPr>
              <w:rPr>
                <w:sz w:val="14"/>
              </w:rPr>
            </w:pPr>
            <w:r>
              <w:rPr>
                <w:sz w:val="14"/>
              </w:rPr>
              <w:t>0.8180±0.0009</w:t>
            </w:r>
          </w:p>
        </w:tc>
        <w:tc>
          <w:tcPr>
            <w:tcW w:w="1250" w:type="pct"/>
            <w:tcMar>
              <w:top w:w="10" w:type="dxa"/>
              <w:left w:w="20" w:type="dxa"/>
              <w:bottom w:w="10" w:type="dxa"/>
              <w:right w:w="20" w:type="dxa"/>
            </w:tcMar>
          </w:tcPr>
          <w:p w14:paraId="71C27DCB" w14:textId="77777777" w:rsidR="00F81442" w:rsidRPr="00070C1F" w:rsidRDefault="008F3D52" w:rsidP="00070C1F">
            <w:pPr>
              <w:rPr>
                <w:sz w:val="14"/>
              </w:rPr>
            </w:pPr>
            <w:r>
              <w:rPr>
                <w:sz w:val="14"/>
              </w:rPr>
              <w:t>0.8321±0.0015</w:t>
            </w:r>
          </w:p>
        </w:tc>
      </w:tr>
      <w:tr w:rsidR="00F81442" w14:paraId="3B5ADD5A" w14:textId="77777777" w:rsidTr="00C10D83">
        <w:trPr>
          <w:cantSplit/>
        </w:trPr>
        <w:tc>
          <w:tcPr>
            <w:tcW w:w="1250" w:type="pct"/>
            <w:tcMar>
              <w:top w:w="10" w:type="dxa"/>
              <w:left w:w="20" w:type="dxa"/>
              <w:bottom w:w="10" w:type="dxa"/>
              <w:right w:w="20" w:type="dxa"/>
            </w:tcMar>
          </w:tcPr>
          <w:p w14:paraId="1377E6D3"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79DEEF56" w14:textId="77777777"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7890A967" w14:textId="77777777" w:rsidR="00F81442" w:rsidRPr="00070C1F" w:rsidRDefault="008F3D52" w:rsidP="00070C1F">
            <w:pPr>
              <w:rPr>
                <w:sz w:val="14"/>
              </w:rPr>
            </w:pPr>
            <w:r>
              <w:rPr>
                <w:sz w:val="14"/>
              </w:rPr>
              <w:t>0.7536±0.0010</w:t>
            </w:r>
          </w:p>
        </w:tc>
        <w:tc>
          <w:tcPr>
            <w:tcW w:w="1250" w:type="pct"/>
            <w:tcMar>
              <w:top w:w="10" w:type="dxa"/>
              <w:left w:w="20" w:type="dxa"/>
              <w:bottom w:w="10" w:type="dxa"/>
              <w:right w:w="20" w:type="dxa"/>
            </w:tcMar>
          </w:tcPr>
          <w:p w14:paraId="60BFDBA9" w14:textId="77777777" w:rsidR="00F81442" w:rsidRPr="00070C1F" w:rsidRDefault="008F3D52" w:rsidP="00070C1F">
            <w:pPr>
              <w:rPr>
                <w:sz w:val="14"/>
              </w:rPr>
            </w:pPr>
            <w:r>
              <w:rPr>
                <w:sz w:val="14"/>
              </w:rPr>
              <w:t>0.8057±0.0029</w:t>
            </w:r>
          </w:p>
        </w:tc>
      </w:tr>
    </w:tbl>
    <w:p w14:paraId="27EAA24F" w14:textId="77777777" w:rsidR="00F81442" w:rsidRDefault="008F3D52" w:rsidP="00F81442">
      <w:pPr>
        <w:pStyle w:val="Text"/>
      </w:pPr>
      <w:r>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6F6177A7"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09384266" w14:textId="77777777" w:rsidR="00F81442" w:rsidRDefault="00535022" w:rsidP="00070C1F">
      <w:pPr>
        <w:pStyle w:val="Heading2"/>
        <w:numPr>
          <w:ilvl w:val="0"/>
          <w:numId w:val="0"/>
        </w:numPr>
      </w:pPr>
      <w:r>
        <w:t>B. Calibration across frequency strata</w:t>
      </w:r>
    </w:p>
    <w:p w14:paraId="4E57F8ED" w14:textId="5143A6A8" w:rsidR="00F81442" w:rsidRDefault="00AA3A03" w:rsidP="00F81442">
      <w:pPr>
        <w:pStyle w:val="Text"/>
      </w:pPr>
      <w:r>
        <w:t>Table 5 reports event-level expected calibration error (ECE), not AUC. On ASSISTments 2012, T-KT ECE increases from 0.1136±0.0066 (dense, Reliable, N=523,971) to 0.1541±0.0051 (medium) to 0.2280±0.0197 (sparse, Limited, N=415). That sparse cell is Limited support, not a high-N finding. Official SimpleKT [4] on those partitions has ECE 0.0203±0.0035 dense and 0.0884±0.0187 sparse (Limited, N=415); the rise remains, and the T-KT cells stay locked. DKT moves in the same direction on this dataset (dense 0.0602±0.0022 versus sparse 0.2333±0.0084). IRT dense ECE is 0.0031±0.0006, but resolution is zero (Supplementary Table S1): a near-constant predictor can look calibrated while providing no ranking information.</w:t>
      </w:r>
    </w:p>
    <w:p w14:paraId="1FF58CF1" w14:textId="77777777" w:rsidR="00E61DEF" w:rsidRDefault="008F3D52" w:rsidP="00F81442">
      <w:pPr>
        <w:pStyle w:val="Text"/>
      </w:pPr>
      <w:r>
        <w:t>Calibration does not universally worsen. On Junyi Academy the learner-based sparse bucket is empty; only dense and medium exist, and T-KT ECE rises from 0.0792±0.0051 to 0.1073±0.0156. On XES3G5M, T-KT ECE is a counter-pattern: essentially flat from dense to sparse (0.1176, 0.1129, 0.1254) despite Reliable sparse occupancy (N=1,969). A flat ECE is not a license to skip occupancy reporting and is not the same as a flat miss rate. Full Brier, reliability, resolution, and uncertainty results are provided in Supplementary Table S1.</w:t>
      </w:r>
    </w:p>
    <w:p w14:paraId="2A2CC228" w14:textId="77777777"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122152BF" w14:textId="28E7110A" w:rsidR="00F81442" w:rsidRPr="00E61DEF" w:rsidRDefault="00B5632C" w:rsidP="00E61DEF">
      <w:pPr>
        <w:pStyle w:val="figurecaption0"/>
      </w:pPr>
      <w:r>
        <w:t>Table 5. T-KT and official SimpleKT [4] (ASSISTments only) event-level expected calibration error (ECE) by train-only frequency stratum. N is the mean test-event count across four unique learner partitions, not a single-partition count. Flags: Reliable (R) N≥1000; Limited (L) 100≤N&lt;1000. Junyi sparse is empty.</w:t>
      </w:r>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7"/>
        <w:gridCol w:w="2007"/>
        <w:gridCol w:w="2007"/>
        <w:gridCol w:w="2007"/>
        <w:gridCol w:w="2007"/>
      </w:tblGrid>
      <w:tr w:rsidR="00F81442" w14:paraId="6AC4044B" w14:textId="77777777" w:rsidTr="00C10D83">
        <w:trPr>
          <w:cantSplit/>
          <w:tblHeader/>
        </w:trPr>
        <w:tc>
          <w:tcPr>
            <w:tcW w:w="1000" w:type="pct"/>
            <w:tcMar>
              <w:top w:w="10" w:type="dxa"/>
              <w:left w:w="20" w:type="dxa"/>
              <w:bottom w:w="10" w:type="dxa"/>
              <w:right w:w="20" w:type="dxa"/>
            </w:tcMar>
          </w:tcPr>
          <w:p w14:paraId="2370378A" w14:textId="77777777" w:rsidR="00F81442" w:rsidRPr="00070C1F" w:rsidRDefault="00F81442" w:rsidP="00070C1F">
            <w:pPr>
              <w:rPr>
                <w:sz w:val="14"/>
              </w:rPr>
            </w:pPr>
            <w:r w:rsidRPr="00070C1F">
              <w:rPr>
                <w:sz w:val="14"/>
              </w:rPr>
              <w:t>Dataset</w:t>
            </w:r>
          </w:p>
        </w:tc>
        <w:tc>
          <w:tcPr>
            <w:tcW w:w="1000" w:type="pct"/>
            <w:tcMar>
              <w:top w:w="10" w:type="dxa"/>
              <w:left w:w="20" w:type="dxa"/>
              <w:bottom w:w="10" w:type="dxa"/>
              <w:right w:w="20" w:type="dxa"/>
            </w:tcMar>
          </w:tcPr>
          <w:p w14:paraId="230F6DEB" w14:textId="77777777" w:rsidR="00F81442" w:rsidRPr="00070C1F" w:rsidRDefault="00F81442" w:rsidP="00070C1F">
            <w:pPr>
              <w:rPr>
                <w:sz w:val="14"/>
              </w:rPr>
            </w:pPr>
            <w:r w:rsidRPr="00070C1F">
              <w:rPr>
                <w:sz w:val="14"/>
              </w:rPr>
              <w:t>Stratum</w:t>
            </w:r>
          </w:p>
        </w:tc>
        <w:tc>
          <w:tcPr>
            <w:tcW w:w="1000" w:type="pct"/>
            <w:tcMar>
              <w:top w:w="10" w:type="dxa"/>
              <w:left w:w="20" w:type="dxa"/>
              <w:bottom w:w="10" w:type="dxa"/>
              <w:right w:w="20" w:type="dxa"/>
            </w:tcMar>
          </w:tcPr>
          <w:p w14:paraId="21F8A079" w14:textId="77777777" w:rsidR="00F81442" w:rsidRPr="00070C1F" w:rsidRDefault="00F81442" w:rsidP="00070C1F">
            <w:pPr>
              <w:rPr>
                <w:sz w:val="14"/>
              </w:rPr>
            </w:pPr>
            <w:r w:rsidRPr="00070C1F">
              <w:rPr>
                <w:sz w:val="14"/>
              </w:rPr>
              <w:t>N</w:t>
            </w:r>
          </w:p>
        </w:tc>
        <w:tc>
          <w:tcPr>
            <w:tcW w:w="1000" w:type="pct"/>
            <w:tcMar>
              <w:top w:w="10" w:type="dxa"/>
              <w:left w:w="20" w:type="dxa"/>
              <w:bottom w:w="10" w:type="dxa"/>
              <w:right w:w="20" w:type="dxa"/>
            </w:tcMar>
          </w:tcPr>
          <w:p w14:paraId="5A30FC1A" w14:textId="77777777" w:rsidR="00F81442" w:rsidRPr="00070C1F" w:rsidRDefault="00F81442" w:rsidP="00070C1F">
            <w:pPr>
              <w:rPr>
                <w:sz w:val="14"/>
              </w:rPr>
            </w:pPr>
            <w:r w:rsidRPr="00070C1F">
              <w:rPr>
                <w:sz w:val="14"/>
              </w:rPr>
              <w:t>Flag</w:t>
            </w:r>
          </w:p>
        </w:tc>
        <w:tc>
          <w:tcPr>
            <w:tcW w:w="1000" w:type="pct"/>
            <w:tcMar>
              <w:top w:w="10" w:type="dxa"/>
              <w:left w:w="20" w:type="dxa"/>
              <w:bottom w:w="10" w:type="dxa"/>
              <w:right w:w="20" w:type="dxa"/>
            </w:tcMar>
          </w:tcPr>
          <w:p w14:paraId="2444497D" w14:textId="77777777" w:rsidR="00F81442" w:rsidRPr="00070C1F" w:rsidRDefault="00F81442" w:rsidP="00070C1F">
            <w:pPr>
              <w:rPr>
                <w:sz w:val="14"/>
              </w:rPr>
            </w:pPr>
            <w:r w:rsidRPr="00070C1F">
              <w:rPr>
                <w:sz w:val="14"/>
              </w:rPr>
              <w:t>ECE</w:t>
            </w:r>
          </w:p>
        </w:tc>
      </w:tr>
      <w:tr w:rsidR="00F81442" w14:paraId="32D36AFC" w14:textId="77777777" w:rsidTr="00C10D83">
        <w:trPr>
          <w:cantSplit/>
        </w:trPr>
        <w:tc>
          <w:tcPr>
            <w:tcW w:w="1000" w:type="pct"/>
            <w:tcMar>
              <w:top w:w="10" w:type="dxa"/>
              <w:left w:w="20" w:type="dxa"/>
              <w:bottom w:w="10" w:type="dxa"/>
              <w:right w:w="20" w:type="dxa"/>
            </w:tcMar>
          </w:tcPr>
          <w:p w14:paraId="7CE5A0D0"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1057372A"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7CEBF370" w14:textId="77777777" w:rsidR="00F81442" w:rsidRPr="00070C1F" w:rsidRDefault="00F81442" w:rsidP="00070C1F">
            <w:pPr>
              <w:rPr>
                <w:sz w:val="14"/>
              </w:rPr>
            </w:pPr>
            <w:r w:rsidRPr="00070C1F">
              <w:rPr>
                <w:sz w:val="14"/>
              </w:rPr>
              <w:t>523,971</w:t>
            </w:r>
          </w:p>
        </w:tc>
        <w:tc>
          <w:tcPr>
            <w:tcW w:w="1000" w:type="pct"/>
            <w:tcMar>
              <w:top w:w="10" w:type="dxa"/>
              <w:left w:w="20" w:type="dxa"/>
              <w:bottom w:w="10" w:type="dxa"/>
              <w:right w:w="20" w:type="dxa"/>
            </w:tcMar>
          </w:tcPr>
          <w:p w14:paraId="02E6FDD6"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72A4AED1" w14:textId="77777777" w:rsidR="00F81442" w:rsidRPr="00070C1F" w:rsidRDefault="00F81442" w:rsidP="00070C1F">
            <w:pPr>
              <w:rPr>
                <w:sz w:val="14"/>
              </w:rPr>
            </w:pPr>
            <w:r w:rsidRPr="00070C1F">
              <w:rPr>
                <w:sz w:val="14"/>
              </w:rPr>
              <w:t>0.1136±0.0066</w:t>
            </w:r>
          </w:p>
        </w:tc>
      </w:tr>
      <w:tr w:rsidR="00F81442" w14:paraId="1AC16650" w14:textId="77777777" w:rsidTr="00C10D83">
        <w:trPr>
          <w:cantSplit/>
        </w:trPr>
        <w:tc>
          <w:tcPr>
            <w:tcW w:w="1000" w:type="pct"/>
            <w:tcMar>
              <w:top w:w="10" w:type="dxa"/>
              <w:left w:w="20" w:type="dxa"/>
              <w:bottom w:w="10" w:type="dxa"/>
              <w:right w:w="20" w:type="dxa"/>
            </w:tcMar>
          </w:tcPr>
          <w:p w14:paraId="73BC150B"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11803C7D"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7F9D33B0" w14:textId="77777777" w:rsidR="00F81442" w:rsidRPr="00070C1F" w:rsidRDefault="00F81442" w:rsidP="00070C1F">
            <w:pPr>
              <w:rPr>
                <w:sz w:val="14"/>
              </w:rPr>
            </w:pPr>
            <w:r w:rsidRPr="00070C1F">
              <w:rPr>
                <w:sz w:val="14"/>
              </w:rPr>
              <w:t>5,963</w:t>
            </w:r>
          </w:p>
        </w:tc>
        <w:tc>
          <w:tcPr>
            <w:tcW w:w="1000" w:type="pct"/>
            <w:tcMar>
              <w:top w:w="10" w:type="dxa"/>
              <w:left w:w="20" w:type="dxa"/>
              <w:bottom w:w="10" w:type="dxa"/>
              <w:right w:w="20" w:type="dxa"/>
            </w:tcMar>
          </w:tcPr>
          <w:p w14:paraId="4CD4F48D"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20B6AAC1" w14:textId="77777777" w:rsidR="00F81442" w:rsidRPr="00070C1F" w:rsidRDefault="00F81442" w:rsidP="00070C1F">
            <w:pPr>
              <w:rPr>
                <w:sz w:val="14"/>
              </w:rPr>
            </w:pPr>
            <w:r w:rsidRPr="00070C1F">
              <w:rPr>
                <w:sz w:val="14"/>
              </w:rPr>
              <w:t>0.1541±0.0051</w:t>
            </w:r>
          </w:p>
        </w:tc>
      </w:tr>
      <w:tr w:rsidR="00F81442" w14:paraId="3D010205" w14:textId="77777777" w:rsidTr="00C10D83">
        <w:trPr>
          <w:cantSplit/>
        </w:trPr>
        <w:tc>
          <w:tcPr>
            <w:tcW w:w="1000" w:type="pct"/>
            <w:tcMar>
              <w:top w:w="10" w:type="dxa"/>
              <w:left w:w="20" w:type="dxa"/>
              <w:bottom w:w="10" w:type="dxa"/>
              <w:right w:w="20" w:type="dxa"/>
            </w:tcMar>
          </w:tcPr>
          <w:p w14:paraId="087EC762"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02B3B68C"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436ED853" w14:textId="77777777" w:rsidR="00F81442" w:rsidRPr="00070C1F" w:rsidRDefault="00F81442" w:rsidP="00070C1F">
            <w:pPr>
              <w:rPr>
                <w:sz w:val="14"/>
              </w:rPr>
            </w:pPr>
            <w:r w:rsidRPr="00070C1F">
              <w:rPr>
                <w:sz w:val="14"/>
              </w:rPr>
              <w:t>415</w:t>
            </w:r>
          </w:p>
        </w:tc>
        <w:tc>
          <w:tcPr>
            <w:tcW w:w="1000" w:type="pct"/>
            <w:tcMar>
              <w:top w:w="10" w:type="dxa"/>
              <w:left w:w="20" w:type="dxa"/>
              <w:bottom w:w="10" w:type="dxa"/>
              <w:right w:w="20" w:type="dxa"/>
            </w:tcMar>
          </w:tcPr>
          <w:p w14:paraId="0E6DBC3A" w14:textId="77777777" w:rsidR="00F81442" w:rsidRPr="00070C1F" w:rsidRDefault="00F81442" w:rsidP="00070C1F">
            <w:pPr>
              <w:rPr>
                <w:sz w:val="14"/>
              </w:rPr>
            </w:pPr>
            <w:r w:rsidRPr="00070C1F">
              <w:rPr>
                <w:sz w:val="14"/>
              </w:rPr>
              <w:t>L</w:t>
            </w:r>
          </w:p>
        </w:tc>
        <w:tc>
          <w:tcPr>
            <w:tcW w:w="1000" w:type="pct"/>
            <w:tcMar>
              <w:top w:w="10" w:type="dxa"/>
              <w:left w:w="20" w:type="dxa"/>
              <w:bottom w:w="10" w:type="dxa"/>
              <w:right w:w="20" w:type="dxa"/>
            </w:tcMar>
          </w:tcPr>
          <w:p w14:paraId="22DABFE9" w14:textId="77777777" w:rsidR="00F81442" w:rsidRPr="00070C1F" w:rsidRDefault="00F81442" w:rsidP="00070C1F">
            <w:pPr>
              <w:rPr>
                <w:sz w:val="14"/>
              </w:rPr>
            </w:pPr>
            <w:r w:rsidRPr="00070C1F">
              <w:rPr>
                <w:sz w:val="14"/>
              </w:rPr>
              <w:t>0.2280±0.0197</w:t>
            </w:r>
          </w:p>
        </w:tc>
      </w:tr>
      <w:tr w:rsidR="00990C59" w14:paraId="5566605A" w14:textId="77777777" w:rsidTr="00C10D83">
        <w:trPr>
          <w:cantSplit/>
        </w:trPr>
        <w:tc>
          <w:tcPr>
            <w:tcW w:w="1000" w:type="pct"/>
            <w:tcMar>
              <w:top w:w="10" w:type="dxa"/>
              <w:left w:w="20" w:type="dxa"/>
              <w:bottom w:w="10" w:type="dxa"/>
              <w:right w:w="20" w:type="dxa"/>
            </w:tcMar>
          </w:tcPr>
          <w:p w14:paraId="4501F0BD" w14:textId="538B4166" w:rsidR="00990C59" w:rsidRPr="00070C1F" w:rsidRDefault="00990C59" w:rsidP="00070C1F">
            <w:pPr>
              <w:rPr>
                <w:sz w:val="14"/>
              </w:rPr>
            </w:pPr>
            <w:r>
              <w:rPr>
                <w:sz w:val="14"/>
              </w:rPr>
              <w:t>Assist. SimpleKT</w:t>
            </w:r>
          </w:p>
        </w:tc>
        <w:tc>
          <w:tcPr>
            <w:tcW w:w="1000" w:type="pct"/>
            <w:tcMar>
              <w:top w:w="10" w:type="dxa"/>
              <w:left w:w="20" w:type="dxa"/>
              <w:bottom w:w="10" w:type="dxa"/>
              <w:right w:w="20" w:type="dxa"/>
            </w:tcMar>
          </w:tcPr>
          <w:p w14:paraId="767D6A5C" w14:textId="2058C4B1" w:rsidR="00990C59" w:rsidRPr="00070C1F" w:rsidRDefault="00990C59" w:rsidP="00070C1F">
            <w:pPr>
              <w:rPr>
                <w:sz w:val="14"/>
              </w:rPr>
            </w:pPr>
            <w:r>
              <w:rPr>
                <w:sz w:val="14"/>
              </w:rPr>
              <w:t>dense</w:t>
            </w:r>
          </w:p>
        </w:tc>
        <w:tc>
          <w:tcPr>
            <w:tcW w:w="1000" w:type="pct"/>
            <w:tcMar>
              <w:top w:w="10" w:type="dxa"/>
              <w:left w:w="20" w:type="dxa"/>
              <w:bottom w:w="10" w:type="dxa"/>
              <w:right w:w="20" w:type="dxa"/>
            </w:tcMar>
          </w:tcPr>
          <w:p w14:paraId="4466343F" w14:textId="087E7D97" w:rsidR="00990C59" w:rsidRPr="00070C1F" w:rsidRDefault="00990C59" w:rsidP="00070C1F">
            <w:pPr>
              <w:rPr>
                <w:sz w:val="14"/>
              </w:rPr>
            </w:pPr>
            <w:r>
              <w:rPr>
                <w:sz w:val="14"/>
              </w:rPr>
              <w:t>523,971</w:t>
            </w:r>
          </w:p>
        </w:tc>
        <w:tc>
          <w:tcPr>
            <w:tcW w:w="1000" w:type="pct"/>
            <w:tcMar>
              <w:top w:w="10" w:type="dxa"/>
              <w:left w:w="20" w:type="dxa"/>
              <w:bottom w:w="10" w:type="dxa"/>
              <w:right w:w="20" w:type="dxa"/>
            </w:tcMar>
          </w:tcPr>
          <w:p w14:paraId="1FEF3339" w14:textId="77A4C1AD" w:rsidR="00990C59" w:rsidRPr="00070C1F" w:rsidRDefault="00990C59" w:rsidP="00070C1F">
            <w:pPr>
              <w:rPr>
                <w:sz w:val="14"/>
              </w:rPr>
            </w:pPr>
            <w:r>
              <w:rPr>
                <w:sz w:val="14"/>
              </w:rPr>
              <w:t>R</w:t>
            </w:r>
          </w:p>
        </w:tc>
        <w:tc>
          <w:tcPr>
            <w:tcW w:w="1000" w:type="pct"/>
            <w:tcMar>
              <w:top w:w="10" w:type="dxa"/>
              <w:left w:w="20" w:type="dxa"/>
              <w:bottom w:w="10" w:type="dxa"/>
              <w:right w:w="20" w:type="dxa"/>
            </w:tcMar>
          </w:tcPr>
          <w:p w14:paraId="368CDF7C" w14:textId="06A6F00E" w:rsidR="00990C59" w:rsidRPr="00070C1F" w:rsidRDefault="00990C59" w:rsidP="00070C1F">
            <w:pPr>
              <w:rPr>
                <w:sz w:val="14"/>
              </w:rPr>
            </w:pPr>
            <w:r>
              <w:rPr>
                <w:sz w:val="14"/>
              </w:rPr>
              <w:t>0.0203±0.0035</w:t>
            </w:r>
          </w:p>
        </w:tc>
      </w:tr>
      <w:tr w:rsidR="00990C59" w14:paraId="36B6287E" w14:textId="77777777" w:rsidTr="00C10D83">
        <w:trPr>
          <w:cantSplit/>
        </w:trPr>
        <w:tc>
          <w:tcPr>
            <w:tcW w:w="1000" w:type="pct"/>
            <w:tcMar>
              <w:top w:w="10" w:type="dxa"/>
              <w:left w:w="20" w:type="dxa"/>
              <w:bottom w:w="10" w:type="dxa"/>
              <w:right w:w="20" w:type="dxa"/>
            </w:tcMar>
          </w:tcPr>
          <w:p w14:paraId="25034809" w14:textId="4D53F345" w:rsidR="00990C59" w:rsidRPr="00070C1F" w:rsidRDefault="00990C59" w:rsidP="00070C1F">
            <w:pPr>
              <w:rPr>
                <w:sz w:val="14"/>
              </w:rPr>
            </w:pPr>
            <w:r>
              <w:rPr>
                <w:sz w:val="14"/>
              </w:rPr>
              <w:t>Assist. SimpleKT</w:t>
            </w:r>
          </w:p>
        </w:tc>
        <w:tc>
          <w:tcPr>
            <w:tcW w:w="1000" w:type="pct"/>
            <w:tcMar>
              <w:top w:w="10" w:type="dxa"/>
              <w:left w:w="20" w:type="dxa"/>
              <w:bottom w:w="10" w:type="dxa"/>
              <w:right w:w="20" w:type="dxa"/>
            </w:tcMar>
          </w:tcPr>
          <w:p w14:paraId="09EF489B" w14:textId="28A88206" w:rsidR="00990C59" w:rsidRPr="00070C1F" w:rsidRDefault="00990C59" w:rsidP="00070C1F">
            <w:pPr>
              <w:rPr>
                <w:sz w:val="14"/>
              </w:rPr>
            </w:pPr>
            <w:r>
              <w:rPr>
                <w:sz w:val="14"/>
              </w:rPr>
              <w:t>medium</w:t>
            </w:r>
          </w:p>
        </w:tc>
        <w:tc>
          <w:tcPr>
            <w:tcW w:w="1000" w:type="pct"/>
            <w:tcMar>
              <w:top w:w="10" w:type="dxa"/>
              <w:left w:w="20" w:type="dxa"/>
              <w:bottom w:w="10" w:type="dxa"/>
              <w:right w:w="20" w:type="dxa"/>
            </w:tcMar>
          </w:tcPr>
          <w:p w14:paraId="3BC112CA" w14:textId="6390DF7E" w:rsidR="00990C59" w:rsidRPr="00070C1F" w:rsidRDefault="00990C59" w:rsidP="00070C1F">
            <w:pPr>
              <w:rPr>
                <w:sz w:val="14"/>
              </w:rPr>
            </w:pPr>
            <w:r>
              <w:rPr>
                <w:sz w:val="14"/>
              </w:rPr>
              <w:t>5,963</w:t>
            </w:r>
          </w:p>
        </w:tc>
        <w:tc>
          <w:tcPr>
            <w:tcW w:w="1000" w:type="pct"/>
            <w:tcMar>
              <w:top w:w="10" w:type="dxa"/>
              <w:left w:w="20" w:type="dxa"/>
              <w:bottom w:w="10" w:type="dxa"/>
              <w:right w:w="20" w:type="dxa"/>
            </w:tcMar>
          </w:tcPr>
          <w:p w14:paraId="78FA96DC" w14:textId="47DAD145" w:rsidR="00990C59" w:rsidRPr="00070C1F" w:rsidRDefault="00990C59" w:rsidP="00070C1F">
            <w:pPr>
              <w:rPr>
                <w:sz w:val="14"/>
              </w:rPr>
            </w:pPr>
            <w:r>
              <w:rPr>
                <w:sz w:val="14"/>
              </w:rPr>
              <w:t>R</w:t>
            </w:r>
          </w:p>
        </w:tc>
        <w:tc>
          <w:tcPr>
            <w:tcW w:w="1000" w:type="pct"/>
            <w:tcMar>
              <w:top w:w="10" w:type="dxa"/>
              <w:left w:w="20" w:type="dxa"/>
              <w:bottom w:w="10" w:type="dxa"/>
              <w:right w:w="20" w:type="dxa"/>
            </w:tcMar>
          </w:tcPr>
          <w:p w14:paraId="407A8110" w14:textId="309B1E82" w:rsidR="00990C59" w:rsidRPr="00070C1F" w:rsidRDefault="00990C59" w:rsidP="00070C1F">
            <w:pPr>
              <w:rPr>
                <w:sz w:val="14"/>
              </w:rPr>
            </w:pPr>
            <w:r>
              <w:rPr>
                <w:sz w:val="14"/>
              </w:rPr>
              <w:t>0.0262±0.0025</w:t>
            </w:r>
          </w:p>
        </w:tc>
      </w:tr>
      <w:tr w:rsidR="00990C59" w14:paraId="5BDDDD67" w14:textId="77777777" w:rsidTr="00C10D83">
        <w:trPr>
          <w:cantSplit/>
        </w:trPr>
        <w:tc>
          <w:tcPr>
            <w:tcW w:w="1000" w:type="pct"/>
            <w:tcMar>
              <w:top w:w="10" w:type="dxa"/>
              <w:left w:w="20" w:type="dxa"/>
              <w:bottom w:w="10" w:type="dxa"/>
              <w:right w:w="20" w:type="dxa"/>
            </w:tcMar>
          </w:tcPr>
          <w:p w14:paraId="1727A4D3" w14:textId="49EE1DEB" w:rsidR="00990C59" w:rsidRPr="00070C1F" w:rsidRDefault="00990C59" w:rsidP="00070C1F">
            <w:pPr>
              <w:rPr>
                <w:sz w:val="14"/>
              </w:rPr>
            </w:pPr>
            <w:r>
              <w:rPr>
                <w:sz w:val="14"/>
              </w:rPr>
              <w:t>Assist. SimpleKT</w:t>
            </w:r>
          </w:p>
        </w:tc>
        <w:tc>
          <w:tcPr>
            <w:tcW w:w="1000" w:type="pct"/>
            <w:tcMar>
              <w:top w:w="10" w:type="dxa"/>
              <w:left w:w="20" w:type="dxa"/>
              <w:bottom w:w="10" w:type="dxa"/>
              <w:right w:w="20" w:type="dxa"/>
            </w:tcMar>
          </w:tcPr>
          <w:p w14:paraId="66EAFB2E" w14:textId="4EFE9F28" w:rsidR="00990C59" w:rsidRPr="00070C1F" w:rsidRDefault="00990C59" w:rsidP="00070C1F">
            <w:pPr>
              <w:rPr>
                <w:sz w:val="14"/>
              </w:rPr>
            </w:pPr>
            <w:r>
              <w:rPr>
                <w:sz w:val="14"/>
              </w:rPr>
              <w:t>sparse</w:t>
            </w:r>
          </w:p>
        </w:tc>
        <w:tc>
          <w:tcPr>
            <w:tcW w:w="1000" w:type="pct"/>
            <w:tcMar>
              <w:top w:w="10" w:type="dxa"/>
              <w:left w:w="20" w:type="dxa"/>
              <w:bottom w:w="10" w:type="dxa"/>
              <w:right w:w="20" w:type="dxa"/>
            </w:tcMar>
          </w:tcPr>
          <w:p w14:paraId="5FB30D51" w14:textId="192C92C2" w:rsidR="00990C59" w:rsidRPr="00070C1F" w:rsidRDefault="00990C59" w:rsidP="00070C1F">
            <w:pPr>
              <w:rPr>
                <w:sz w:val="14"/>
              </w:rPr>
            </w:pPr>
            <w:r>
              <w:rPr>
                <w:sz w:val="14"/>
              </w:rPr>
              <w:t>415</w:t>
            </w:r>
          </w:p>
        </w:tc>
        <w:tc>
          <w:tcPr>
            <w:tcW w:w="1000" w:type="pct"/>
            <w:tcMar>
              <w:top w:w="10" w:type="dxa"/>
              <w:left w:w="20" w:type="dxa"/>
              <w:bottom w:w="10" w:type="dxa"/>
              <w:right w:w="20" w:type="dxa"/>
            </w:tcMar>
          </w:tcPr>
          <w:p w14:paraId="7312D50F" w14:textId="5E06CC0E" w:rsidR="00990C59" w:rsidRPr="00070C1F" w:rsidRDefault="00990C59" w:rsidP="00070C1F">
            <w:pPr>
              <w:rPr>
                <w:sz w:val="14"/>
              </w:rPr>
            </w:pPr>
            <w:r>
              <w:rPr>
                <w:sz w:val="14"/>
              </w:rPr>
              <w:t>L</w:t>
            </w:r>
          </w:p>
        </w:tc>
        <w:tc>
          <w:tcPr>
            <w:tcW w:w="1000" w:type="pct"/>
            <w:tcMar>
              <w:top w:w="10" w:type="dxa"/>
              <w:left w:w="20" w:type="dxa"/>
              <w:bottom w:w="10" w:type="dxa"/>
              <w:right w:w="20" w:type="dxa"/>
            </w:tcMar>
          </w:tcPr>
          <w:p w14:paraId="34848B39" w14:textId="45CF1C0A" w:rsidR="00990C59" w:rsidRPr="00070C1F" w:rsidRDefault="00990C59" w:rsidP="00070C1F">
            <w:pPr>
              <w:rPr>
                <w:sz w:val="14"/>
              </w:rPr>
            </w:pPr>
            <w:r>
              <w:rPr>
                <w:sz w:val="14"/>
              </w:rPr>
              <w:t>0.0884±0.0187</w:t>
            </w:r>
          </w:p>
        </w:tc>
      </w:tr>
      <w:tr w:rsidR="00F81442" w14:paraId="7FE9561F" w14:textId="77777777" w:rsidTr="00C10D83">
        <w:trPr>
          <w:cantSplit/>
        </w:trPr>
        <w:tc>
          <w:tcPr>
            <w:tcW w:w="1000" w:type="pct"/>
            <w:tcMar>
              <w:top w:w="10" w:type="dxa"/>
              <w:left w:w="20" w:type="dxa"/>
              <w:bottom w:w="10" w:type="dxa"/>
              <w:right w:w="20" w:type="dxa"/>
            </w:tcMar>
          </w:tcPr>
          <w:p w14:paraId="6AB75261"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15E047E8"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58333BA3" w14:textId="77777777" w:rsidR="00F81442" w:rsidRPr="00070C1F" w:rsidRDefault="00F81442" w:rsidP="00070C1F">
            <w:pPr>
              <w:rPr>
                <w:sz w:val="14"/>
              </w:rPr>
            </w:pPr>
            <w:r w:rsidRPr="00070C1F">
              <w:rPr>
                <w:sz w:val="14"/>
              </w:rPr>
              <w:t>3,232,614</w:t>
            </w:r>
          </w:p>
        </w:tc>
        <w:tc>
          <w:tcPr>
            <w:tcW w:w="1000" w:type="pct"/>
            <w:tcMar>
              <w:top w:w="10" w:type="dxa"/>
              <w:left w:w="20" w:type="dxa"/>
              <w:bottom w:w="10" w:type="dxa"/>
              <w:right w:w="20" w:type="dxa"/>
            </w:tcMar>
          </w:tcPr>
          <w:p w14:paraId="4083CA6F"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1AF9E595" w14:textId="77777777" w:rsidR="00F81442" w:rsidRPr="00070C1F" w:rsidRDefault="00F81442" w:rsidP="00070C1F">
            <w:pPr>
              <w:rPr>
                <w:sz w:val="14"/>
              </w:rPr>
            </w:pPr>
            <w:r w:rsidRPr="00070C1F">
              <w:rPr>
                <w:sz w:val="14"/>
              </w:rPr>
              <w:t>0.0792±0.0051</w:t>
            </w:r>
          </w:p>
        </w:tc>
      </w:tr>
      <w:tr w:rsidR="00F81442" w14:paraId="5E9B102B" w14:textId="77777777" w:rsidTr="00C10D83">
        <w:trPr>
          <w:cantSplit/>
        </w:trPr>
        <w:tc>
          <w:tcPr>
            <w:tcW w:w="1000" w:type="pct"/>
            <w:tcMar>
              <w:top w:w="10" w:type="dxa"/>
              <w:left w:w="20" w:type="dxa"/>
              <w:bottom w:w="10" w:type="dxa"/>
              <w:right w:w="20" w:type="dxa"/>
            </w:tcMar>
          </w:tcPr>
          <w:p w14:paraId="3599F107"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6DC0667E"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0928DE85" w14:textId="77777777" w:rsidR="00F81442" w:rsidRPr="00070C1F" w:rsidRDefault="00F81442" w:rsidP="00070C1F">
            <w:pPr>
              <w:rPr>
                <w:sz w:val="14"/>
              </w:rPr>
            </w:pPr>
            <w:r w:rsidRPr="00070C1F">
              <w:rPr>
                <w:sz w:val="14"/>
              </w:rPr>
              <w:t>3,836</w:t>
            </w:r>
          </w:p>
        </w:tc>
        <w:tc>
          <w:tcPr>
            <w:tcW w:w="1000" w:type="pct"/>
            <w:tcMar>
              <w:top w:w="10" w:type="dxa"/>
              <w:left w:w="20" w:type="dxa"/>
              <w:bottom w:w="10" w:type="dxa"/>
              <w:right w:w="20" w:type="dxa"/>
            </w:tcMar>
          </w:tcPr>
          <w:p w14:paraId="7FED59C5"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4F99E961" w14:textId="77777777" w:rsidR="00F81442" w:rsidRPr="00070C1F" w:rsidRDefault="00F81442" w:rsidP="00070C1F">
            <w:pPr>
              <w:rPr>
                <w:sz w:val="14"/>
              </w:rPr>
            </w:pPr>
            <w:r w:rsidRPr="00070C1F">
              <w:rPr>
                <w:sz w:val="14"/>
              </w:rPr>
              <w:t>0.1073±0.0156</w:t>
            </w:r>
          </w:p>
        </w:tc>
      </w:tr>
      <w:tr w:rsidR="00F81442" w14:paraId="756AEB87" w14:textId="77777777" w:rsidTr="00C10D83">
        <w:trPr>
          <w:cantSplit/>
        </w:trPr>
        <w:tc>
          <w:tcPr>
            <w:tcW w:w="1000" w:type="pct"/>
            <w:tcMar>
              <w:top w:w="10" w:type="dxa"/>
              <w:left w:w="20" w:type="dxa"/>
              <w:bottom w:w="10" w:type="dxa"/>
              <w:right w:w="20" w:type="dxa"/>
            </w:tcMar>
          </w:tcPr>
          <w:p w14:paraId="7DC82AF8" w14:textId="77777777" w:rsidR="00F81442" w:rsidRPr="00070C1F" w:rsidRDefault="00F81442" w:rsidP="00070C1F">
            <w:pPr>
              <w:rPr>
                <w:sz w:val="14"/>
              </w:rPr>
            </w:pPr>
            <w:r w:rsidRPr="00070C1F">
              <w:rPr>
                <w:sz w:val="14"/>
              </w:rPr>
              <w:lastRenderedPageBreak/>
              <w:t>XES3G5M</w:t>
            </w:r>
          </w:p>
        </w:tc>
        <w:tc>
          <w:tcPr>
            <w:tcW w:w="1000" w:type="pct"/>
            <w:tcMar>
              <w:top w:w="10" w:type="dxa"/>
              <w:left w:w="20" w:type="dxa"/>
              <w:bottom w:w="10" w:type="dxa"/>
              <w:right w:w="20" w:type="dxa"/>
            </w:tcMar>
          </w:tcPr>
          <w:p w14:paraId="032554C6"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4A31D9F7" w14:textId="77777777" w:rsidR="00F81442" w:rsidRPr="00070C1F" w:rsidRDefault="008F3D52" w:rsidP="00070C1F">
            <w:pPr>
              <w:rPr>
                <w:sz w:val="14"/>
              </w:rPr>
            </w:pPr>
            <w:r>
              <w:rPr>
                <w:sz w:val="14"/>
              </w:rPr>
              <w:t>1,269,345</w:t>
            </w:r>
          </w:p>
        </w:tc>
        <w:tc>
          <w:tcPr>
            <w:tcW w:w="1000" w:type="pct"/>
            <w:tcMar>
              <w:top w:w="10" w:type="dxa"/>
              <w:left w:w="20" w:type="dxa"/>
              <w:bottom w:w="10" w:type="dxa"/>
              <w:right w:w="20" w:type="dxa"/>
            </w:tcMar>
          </w:tcPr>
          <w:p w14:paraId="7583AEBF"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57D3DA4F" w14:textId="77777777" w:rsidR="00F81442" w:rsidRPr="00070C1F" w:rsidRDefault="008F3D52" w:rsidP="00070C1F">
            <w:pPr>
              <w:rPr>
                <w:sz w:val="14"/>
              </w:rPr>
            </w:pPr>
            <w:r>
              <w:rPr>
                <w:sz w:val="14"/>
              </w:rPr>
              <w:t>0.1176±0.0014</w:t>
            </w:r>
          </w:p>
        </w:tc>
      </w:tr>
      <w:tr w:rsidR="00F81442" w14:paraId="640108FE" w14:textId="77777777" w:rsidTr="00C10D83">
        <w:trPr>
          <w:cantSplit/>
        </w:trPr>
        <w:tc>
          <w:tcPr>
            <w:tcW w:w="1000" w:type="pct"/>
            <w:tcMar>
              <w:top w:w="10" w:type="dxa"/>
              <w:left w:w="20" w:type="dxa"/>
              <w:bottom w:w="10" w:type="dxa"/>
              <w:right w:w="20" w:type="dxa"/>
            </w:tcMar>
          </w:tcPr>
          <w:p w14:paraId="21DA8A4A"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57F7F041"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5DC8D05E" w14:textId="77777777" w:rsidR="00F81442" w:rsidRPr="00070C1F" w:rsidRDefault="008F3D52" w:rsidP="00070C1F">
            <w:pPr>
              <w:rPr>
                <w:sz w:val="14"/>
              </w:rPr>
            </w:pPr>
            <w:r>
              <w:rPr>
                <w:sz w:val="14"/>
              </w:rPr>
              <w:t>12,889</w:t>
            </w:r>
          </w:p>
        </w:tc>
        <w:tc>
          <w:tcPr>
            <w:tcW w:w="1000" w:type="pct"/>
            <w:tcMar>
              <w:top w:w="10" w:type="dxa"/>
              <w:left w:w="20" w:type="dxa"/>
              <w:bottom w:w="10" w:type="dxa"/>
              <w:right w:w="20" w:type="dxa"/>
            </w:tcMar>
          </w:tcPr>
          <w:p w14:paraId="7BEE8F6B"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0A0103F2" w14:textId="77777777" w:rsidR="00F81442" w:rsidRPr="00070C1F" w:rsidRDefault="008F3D52" w:rsidP="00070C1F">
            <w:pPr>
              <w:rPr>
                <w:sz w:val="14"/>
              </w:rPr>
            </w:pPr>
            <w:r>
              <w:rPr>
                <w:sz w:val="14"/>
              </w:rPr>
              <w:t>0.1129±0.0061</w:t>
            </w:r>
          </w:p>
        </w:tc>
      </w:tr>
      <w:tr w:rsidR="00F81442" w14:paraId="57BCA4E4" w14:textId="77777777" w:rsidTr="00C10D83">
        <w:trPr>
          <w:cantSplit/>
        </w:trPr>
        <w:tc>
          <w:tcPr>
            <w:tcW w:w="1000" w:type="pct"/>
            <w:tcMar>
              <w:top w:w="10" w:type="dxa"/>
              <w:left w:w="20" w:type="dxa"/>
              <w:bottom w:w="10" w:type="dxa"/>
              <w:right w:w="20" w:type="dxa"/>
            </w:tcMar>
          </w:tcPr>
          <w:p w14:paraId="16C2ED50"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4F16E543"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3C6614F4" w14:textId="77777777" w:rsidR="00F81442" w:rsidRPr="00070C1F" w:rsidRDefault="008F3D52" w:rsidP="00070C1F">
            <w:pPr>
              <w:rPr>
                <w:sz w:val="14"/>
              </w:rPr>
            </w:pPr>
            <w:r>
              <w:rPr>
                <w:sz w:val="14"/>
              </w:rPr>
              <w:t>1,969</w:t>
            </w:r>
          </w:p>
        </w:tc>
        <w:tc>
          <w:tcPr>
            <w:tcW w:w="1000" w:type="pct"/>
            <w:tcMar>
              <w:top w:w="10" w:type="dxa"/>
              <w:left w:w="20" w:type="dxa"/>
              <w:bottom w:w="10" w:type="dxa"/>
              <w:right w:w="20" w:type="dxa"/>
            </w:tcMar>
          </w:tcPr>
          <w:p w14:paraId="333EB7C6"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081CE653" w14:textId="77777777" w:rsidR="00F81442" w:rsidRPr="00070C1F" w:rsidRDefault="008F3D52" w:rsidP="00070C1F">
            <w:pPr>
              <w:rPr>
                <w:sz w:val="14"/>
              </w:rPr>
            </w:pPr>
            <w:r>
              <w:rPr>
                <w:sz w:val="14"/>
              </w:rPr>
              <w:t>0.1254±0.0047</w:t>
            </w:r>
          </w:p>
        </w:tc>
      </w:tr>
    </w:tbl>
    <w:p w14:paraId="7B0E9524"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797C8FDE"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3AA8395A"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0C09710F" w14:textId="435178CE" w:rsidR="00AA6633" w:rsidRPr="00AA6633" w:rsidRDefault="00A83E93" w:rsidP="00AA6633">
      <w:pPr>
        <w:pStyle w:val="figurecaption0"/>
      </w:pPr>
      <w:r>
        <w:t>Table 6. Four-partition Brier score and Murphy decomposition (UNC − RES + REL) by train-only stratum. N is the mean test-event count. Junyi sparse is empty. Full Brier, UNC, REL, and RES grids, including XES3G5M, are in Supplementary Table S1.</w:t>
      </w:r>
    </w:p>
    <w:tbl>
      <w:tblPr>
        <w:tblW w:w="0" w:type="auto"/>
        <w:tblLayout w:type="fixed"/>
        <w:tblLook w:val="0000" w:firstRow="0" w:lastRow="0" w:firstColumn="0" w:lastColumn="0" w:noHBand="0" w:noVBand="0"/>
      </w:tblPr>
      <w:tblGrid>
        <w:gridCol w:w="1139"/>
        <w:gridCol w:w="1139"/>
        <w:gridCol w:w="1139"/>
        <w:gridCol w:w="1139"/>
        <w:gridCol w:w="1139"/>
        <w:gridCol w:w="1139"/>
        <w:gridCol w:w="1139"/>
        <w:gridCol w:w="1139"/>
        <w:gridCol w:w="1139"/>
      </w:tblGrid>
      <w:tr w:rsidR="00AA6633" w14:paraId="0D548644" w14:textId="77777777" w:rsidTr="00AA6633">
        <w:tc>
          <w:tcPr>
            <w:tcW w:w="1139" w:type="dxa"/>
          </w:tcPr>
          <w:p w14:paraId="020C4511" w14:textId="1F1F0FE3" w:rsidR="00AA6633" w:rsidRPr="00AA6633" w:rsidRDefault="00AA6633" w:rsidP="00AA6633">
            <w:pPr>
              <w:pStyle w:val="Heading2"/>
              <w:numPr>
                <w:ilvl w:val="0"/>
                <w:numId w:val="0"/>
              </w:numPr>
              <w:spacing w:before="0" w:after="0"/>
              <w:rPr>
                <w:b/>
                <w:sz w:val="14"/>
              </w:rPr>
            </w:pPr>
            <w:r w:rsidRPr="00AA6633">
              <w:rPr>
                <w:b/>
                <w:sz w:val="14"/>
              </w:rPr>
              <w:t>Dataset</w:t>
            </w:r>
          </w:p>
        </w:tc>
        <w:tc>
          <w:tcPr>
            <w:tcW w:w="1139" w:type="dxa"/>
          </w:tcPr>
          <w:p w14:paraId="2BC250E1" w14:textId="05B13356" w:rsidR="00AA6633" w:rsidRPr="00AA6633" w:rsidRDefault="00AA6633" w:rsidP="00AA6633">
            <w:pPr>
              <w:pStyle w:val="Heading2"/>
              <w:numPr>
                <w:ilvl w:val="0"/>
                <w:numId w:val="0"/>
              </w:numPr>
              <w:spacing w:before="0" w:after="0"/>
              <w:rPr>
                <w:b/>
                <w:sz w:val="14"/>
              </w:rPr>
            </w:pPr>
            <w:r w:rsidRPr="00AA6633">
              <w:rPr>
                <w:b/>
                <w:sz w:val="14"/>
              </w:rPr>
              <w:t>Model</w:t>
            </w:r>
          </w:p>
        </w:tc>
        <w:tc>
          <w:tcPr>
            <w:tcW w:w="1139" w:type="dxa"/>
          </w:tcPr>
          <w:p w14:paraId="58A587F4" w14:textId="7A0B22BC" w:rsidR="00AA6633" w:rsidRPr="00AA6633" w:rsidRDefault="00AA6633" w:rsidP="00AA6633">
            <w:pPr>
              <w:pStyle w:val="Heading2"/>
              <w:numPr>
                <w:ilvl w:val="0"/>
                <w:numId w:val="0"/>
              </w:numPr>
              <w:spacing w:before="0" w:after="0"/>
              <w:rPr>
                <w:b/>
                <w:sz w:val="14"/>
              </w:rPr>
            </w:pPr>
            <w:r w:rsidRPr="00AA6633">
              <w:rPr>
                <w:b/>
                <w:sz w:val="14"/>
              </w:rPr>
              <w:t>Stratum</w:t>
            </w:r>
          </w:p>
        </w:tc>
        <w:tc>
          <w:tcPr>
            <w:tcW w:w="1139" w:type="dxa"/>
          </w:tcPr>
          <w:p w14:paraId="615D7FAB" w14:textId="184084DA" w:rsidR="00AA6633" w:rsidRPr="00AA6633" w:rsidRDefault="00AA6633" w:rsidP="00AA6633">
            <w:pPr>
              <w:pStyle w:val="Heading2"/>
              <w:numPr>
                <w:ilvl w:val="0"/>
                <w:numId w:val="0"/>
              </w:numPr>
              <w:spacing w:before="0" w:after="0"/>
              <w:rPr>
                <w:b/>
                <w:sz w:val="14"/>
              </w:rPr>
            </w:pPr>
            <w:r w:rsidRPr="00AA6633">
              <w:rPr>
                <w:b/>
                <w:sz w:val="14"/>
              </w:rPr>
              <w:t>N</w:t>
            </w:r>
          </w:p>
        </w:tc>
        <w:tc>
          <w:tcPr>
            <w:tcW w:w="1139" w:type="dxa"/>
          </w:tcPr>
          <w:p w14:paraId="5AF7AFC4" w14:textId="7E357117" w:rsidR="00AA6633" w:rsidRPr="00AA6633" w:rsidRDefault="00AA6633" w:rsidP="00AA6633">
            <w:pPr>
              <w:pStyle w:val="Heading2"/>
              <w:numPr>
                <w:ilvl w:val="0"/>
                <w:numId w:val="0"/>
              </w:numPr>
              <w:spacing w:before="0" w:after="0"/>
              <w:rPr>
                <w:b/>
                <w:sz w:val="14"/>
              </w:rPr>
            </w:pPr>
            <w:r w:rsidRPr="00AA6633">
              <w:rPr>
                <w:b/>
                <w:sz w:val="14"/>
              </w:rPr>
              <w:t>ECE</w:t>
            </w:r>
          </w:p>
        </w:tc>
        <w:tc>
          <w:tcPr>
            <w:tcW w:w="1139" w:type="dxa"/>
          </w:tcPr>
          <w:p w14:paraId="6B1EDA93" w14:textId="63406DA6" w:rsidR="00AA6633" w:rsidRPr="00AA6633" w:rsidRDefault="00AA6633" w:rsidP="00AA6633">
            <w:pPr>
              <w:pStyle w:val="Heading2"/>
              <w:numPr>
                <w:ilvl w:val="0"/>
                <w:numId w:val="0"/>
              </w:numPr>
              <w:spacing w:before="0" w:after="0"/>
              <w:rPr>
                <w:b/>
                <w:sz w:val="14"/>
              </w:rPr>
            </w:pPr>
            <w:r w:rsidRPr="00AA6633">
              <w:rPr>
                <w:b/>
                <w:sz w:val="14"/>
              </w:rPr>
              <w:t>Brier</w:t>
            </w:r>
          </w:p>
        </w:tc>
        <w:tc>
          <w:tcPr>
            <w:tcW w:w="1139" w:type="dxa"/>
          </w:tcPr>
          <w:p w14:paraId="19B43A95" w14:textId="39BB6188" w:rsidR="00AA6633" w:rsidRPr="00AA6633" w:rsidRDefault="00AA6633" w:rsidP="00AA6633">
            <w:pPr>
              <w:pStyle w:val="Heading2"/>
              <w:numPr>
                <w:ilvl w:val="0"/>
                <w:numId w:val="0"/>
              </w:numPr>
              <w:spacing w:before="0" w:after="0"/>
              <w:rPr>
                <w:b/>
                <w:sz w:val="14"/>
              </w:rPr>
            </w:pPr>
            <w:r w:rsidRPr="00AA6633">
              <w:rPr>
                <w:b/>
                <w:sz w:val="14"/>
              </w:rPr>
              <w:t>UNC</w:t>
            </w:r>
          </w:p>
        </w:tc>
        <w:tc>
          <w:tcPr>
            <w:tcW w:w="1139" w:type="dxa"/>
          </w:tcPr>
          <w:p w14:paraId="32381F4D" w14:textId="64996B48" w:rsidR="00AA6633" w:rsidRPr="00AA6633" w:rsidRDefault="00AA6633" w:rsidP="00AA6633">
            <w:pPr>
              <w:pStyle w:val="Heading2"/>
              <w:numPr>
                <w:ilvl w:val="0"/>
                <w:numId w:val="0"/>
              </w:numPr>
              <w:spacing w:before="0" w:after="0"/>
              <w:rPr>
                <w:b/>
                <w:sz w:val="14"/>
              </w:rPr>
            </w:pPr>
            <w:r w:rsidRPr="00AA6633">
              <w:rPr>
                <w:b/>
                <w:sz w:val="14"/>
              </w:rPr>
              <w:t>REL</w:t>
            </w:r>
          </w:p>
        </w:tc>
        <w:tc>
          <w:tcPr>
            <w:tcW w:w="1139" w:type="dxa"/>
          </w:tcPr>
          <w:p w14:paraId="2E159727" w14:textId="6CB590EE" w:rsidR="00AA6633" w:rsidRPr="00AA6633" w:rsidRDefault="00AA6633" w:rsidP="00AA6633">
            <w:pPr>
              <w:pStyle w:val="Heading2"/>
              <w:numPr>
                <w:ilvl w:val="0"/>
                <w:numId w:val="0"/>
              </w:numPr>
              <w:spacing w:before="0" w:after="0"/>
              <w:rPr>
                <w:b/>
                <w:sz w:val="14"/>
              </w:rPr>
            </w:pPr>
            <w:r w:rsidRPr="00AA6633">
              <w:rPr>
                <w:b/>
                <w:sz w:val="14"/>
              </w:rPr>
              <w:t>RES</w:t>
            </w:r>
          </w:p>
        </w:tc>
      </w:tr>
      <w:tr w:rsidR="00AA6633" w14:paraId="406228C5" w14:textId="77777777" w:rsidTr="00AA6633">
        <w:tc>
          <w:tcPr>
            <w:tcW w:w="1139" w:type="dxa"/>
          </w:tcPr>
          <w:p w14:paraId="7EAFA309" w14:textId="0C85EA42"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330E8349" w14:textId="087899C1"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4ECF5A77" w14:textId="15AF484C"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03CE63FF" w14:textId="00755485" w:rsidR="00AA6633" w:rsidRPr="00AA6633" w:rsidRDefault="00AA6633" w:rsidP="00AA6633">
            <w:pPr>
              <w:pStyle w:val="Heading2"/>
              <w:numPr>
                <w:ilvl w:val="0"/>
                <w:numId w:val="0"/>
              </w:numPr>
              <w:spacing w:before="0" w:after="0"/>
              <w:rPr>
                <w:sz w:val="14"/>
              </w:rPr>
            </w:pPr>
            <w:r w:rsidRPr="00AA6633">
              <w:rPr>
                <w:sz w:val="14"/>
              </w:rPr>
              <w:t>523,971</w:t>
            </w:r>
          </w:p>
        </w:tc>
        <w:tc>
          <w:tcPr>
            <w:tcW w:w="1139" w:type="dxa"/>
          </w:tcPr>
          <w:p w14:paraId="1FDEDC2B" w14:textId="30381BAE" w:rsidR="00AA6633" w:rsidRPr="00AA6633" w:rsidRDefault="00AA6633" w:rsidP="00AA6633">
            <w:pPr>
              <w:pStyle w:val="Heading2"/>
              <w:numPr>
                <w:ilvl w:val="0"/>
                <w:numId w:val="0"/>
              </w:numPr>
              <w:spacing w:before="0" w:after="0"/>
              <w:rPr>
                <w:sz w:val="14"/>
              </w:rPr>
            </w:pPr>
            <w:r w:rsidRPr="00AA6633">
              <w:rPr>
                <w:sz w:val="14"/>
              </w:rPr>
              <w:t>0.0602</w:t>
            </w:r>
          </w:p>
        </w:tc>
        <w:tc>
          <w:tcPr>
            <w:tcW w:w="1139" w:type="dxa"/>
          </w:tcPr>
          <w:p w14:paraId="43B12FBE" w14:textId="738A9FE0" w:rsidR="00AA6633" w:rsidRPr="00AA6633" w:rsidRDefault="00AA6633" w:rsidP="00AA6633">
            <w:pPr>
              <w:pStyle w:val="Heading2"/>
              <w:numPr>
                <w:ilvl w:val="0"/>
                <w:numId w:val="0"/>
              </w:numPr>
              <w:spacing w:before="0" w:after="0"/>
              <w:rPr>
                <w:sz w:val="14"/>
              </w:rPr>
            </w:pPr>
            <w:r w:rsidRPr="00AA6633">
              <w:rPr>
                <w:sz w:val="14"/>
              </w:rPr>
              <w:t>0.1931</w:t>
            </w:r>
          </w:p>
        </w:tc>
        <w:tc>
          <w:tcPr>
            <w:tcW w:w="1139" w:type="dxa"/>
          </w:tcPr>
          <w:p w14:paraId="7F8168DB" w14:textId="28244C86" w:rsidR="00AA6633" w:rsidRPr="00AA6633" w:rsidRDefault="00AA6633" w:rsidP="00AA6633">
            <w:pPr>
              <w:pStyle w:val="Heading2"/>
              <w:numPr>
                <w:ilvl w:val="0"/>
                <w:numId w:val="0"/>
              </w:numPr>
              <w:spacing w:before="0" w:after="0"/>
              <w:rPr>
                <w:sz w:val="14"/>
              </w:rPr>
            </w:pPr>
            <w:r w:rsidRPr="00AA6633">
              <w:rPr>
                <w:sz w:val="14"/>
              </w:rPr>
              <w:t>0.2103</w:t>
            </w:r>
          </w:p>
        </w:tc>
        <w:tc>
          <w:tcPr>
            <w:tcW w:w="1139" w:type="dxa"/>
          </w:tcPr>
          <w:p w14:paraId="22A09BC9" w14:textId="13988161" w:rsidR="00AA6633" w:rsidRPr="00AA6633" w:rsidRDefault="00AA6633" w:rsidP="00AA6633">
            <w:pPr>
              <w:pStyle w:val="Heading2"/>
              <w:numPr>
                <w:ilvl w:val="0"/>
                <w:numId w:val="0"/>
              </w:numPr>
              <w:spacing w:before="0" w:after="0"/>
              <w:rPr>
                <w:sz w:val="14"/>
              </w:rPr>
            </w:pPr>
            <w:r w:rsidRPr="00AA6633">
              <w:rPr>
                <w:sz w:val="14"/>
              </w:rPr>
              <w:t>0.0053</w:t>
            </w:r>
          </w:p>
        </w:tc>
        <w:tc>
          <w:tcPr>
            <w:tcW w:w="1139" w:type="dxa"/>
          </w:tcPr>
          <w:p w14:paraId="06853C2C" w14:textId="5CA831C4" w:rsidR="00AA6633" w:rsidRPr="00AA6633" w:rsidRDefault="00AA6633" w:rsidP="00AA6633">
            <w:pPr>
              <w:pStyle w:val="Heading2"/>
              <w:numPr>
                <w:ilvl w:val="0"/>
                <w:numId w:val="0"/>
              </w:numPr>
              <w:spacing w:before="0" w:after="0"/>
              <w:rPr>
                <w:sz w:val="14"/>
              </w:rPr>
            </w:pPr>
            <w:r w:rsidRPr="00AA6633">
              <w:rPr>
                <w:sz w:val="14"/>
              </w:rPr>
              <w:t>0.0223</w:t>
            </w:r>
          </w:p>
        </w:tc>
      </w:tr>
      <w:tr w:rsidR="00AA6633" w14:paraId="76CFA68B" w14:textId="77777777" w:rsidTr="00AA6633">
        <w:tc>
          <w:tcPr>
            <w:tcW w:w="1139" w:type="dxa"/>
          </w:tcPr>
          <w:p w14:paraId="10C2DDAB" w14:textId="3B8A09A4"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1EBEA345" w14:textId="39A09F76"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128A3FBF" w14:textId="62124543" w:rsidR="00AA6633" w:rsidRPr="00AA6633" w:rsidRDefault="00AA6633" w:rsidP="00AA6633">
            <w:pPr>
              <w:pStyle w:val="Heading2"/>
              <w:numPr>
                <w:ilvl w:val="0"/>
                <w:numId w:val="0"/>
              </w:numPr>
              <w:spacing w:before="0" w:after="0"/>
              <w:rPr>
                <w:sz w:val="14"/>
              </w:rPr>
            </w:pPr>
            <w:r w:rsidRPr="00AA6633">
              <w:rPr>
                <w:sz w:val="14"/>
              </w:rPr>
              <w:t>sparse</w:t>
            </w:r>
          </w:p>
        </w:tc>
        <w:tc>
          <w:tcPr>
            <w:tcW w:w="1139" w:type="dxa"/>
          </w:tcPr>
          <w:p w14:paraId="5CBC4645" w14:textId="71F7FB8C" w:rsidR="00AA6633" w:rsidRPr="00AA6633" w:rsidRDefault="00AA6633" w:rsidP="00AA6633">
            <w:pPr>
              <w:pStyle w:val="Heading2"/>
              <w:numPr>
                <w:ilvl w:val="0"/>
                <w:numId w:val="0"/>
              </w:numPr>
              <w:spacing w:before="0" w:after="0"/>
              <w:rPr>
                <w:sz w:val="14"/>
              </w:rPr>
            </w:pPr>
            <w:r w:rsidRPr="00AA6633">
              <w:rPr>
                <w:sz w:val="14"/>
              </w:rPr>
              <w:t>415</w:t>
            </w:r>
          </w:p>
        </w:tc>
        <w:tc>
          <w:tcPr>
            <w:tcW w:w="1139" w:type="dxa"/>
          </w:tcPr>
          <w:p w14:paraId="3DE0B4A3" w14:textId="517A0C64" w:rsidR="00AA6633" w:rsidRPr="00AA6633" w:rsidRDefault="00AA6633" w:rsidP="00AA6633">
            <w:pPr>
              <w:pStyle w:val="Heading2"/>
              <w:numPr>
                <w:ilvl w:val="0"/>
                <w:numId w:val="0"/>
              </w:numPr>
              <w:spacing w:before="0" w:after="0"/>
              <w:rPr>
                <w:sz w:val="14"/>
              </w:rPr>
            </w:pPr>
            <w:r w:rsidRPr="00AA6633">
              <w:rPr>
                <w:sz w:val="14"/>
              </w:rPr>
              <w:t>0.2333</w:t>
            </w:r>
          </w:p>
        </w:tc>
        <w:tc>
          <w:tcPr>
            <w:tcW w:w="1139" w:type="dxa"/>
          </w:tcPr>
          <w:p w14:paraId="707E9672" w14:textId="523A2CC6" w:rsidR="00AA6633" w:rsidRPr="00AA6633" w:rsidRDefault="00AA6633" w:rsidP="00AA6633">
            <w:pPr>
              <w:pStyle w:val="Heading2"/>
              <w:numPr>
                <w:ilvl w:val="0"/>
                <w:numId w:val="0"/>
              </w:numPr>
              <w:spacing w:before="0" w:after="0"/>
              <w:rPr>
                <w:sz w:val="14"/>
              </w:rPr>
            </w:pPr>
            <w:r w:rsidRPr="00AA6633">
              <w:rPr>
                <w:sz w:val="14"/>
              </w:rPr>
              <w:t>0.2502</w:t>
            </w:r>
          </w:p>
        </w:tc>
        <w:tc>
          <w:tcPr>
            <w:tcW w:w="1139" w:type="dxa"/>
          </w:tcPr>
          <w:p w14:paraId="435E8D53" w14:textId="1CD4769B" w:rsidR="00AA6633" w:rsidRPr="00AA6633" w:rsidRDefault="00AA6633" w:rsidP="00AA6633">
            <w:pPr>
              <w:pStyle w:val="Heading2"/>
              <w:numPr>
                <w:ilvl w:val="0"/>
                <w:numId w:val="0"/>
              </w:numPr>
              <w:spacing w:before="0" w:after="0"/>
              <w:rPr>
                <w:sz w:val="14"/>
              </w:rPr>
            </w:pPr>
            <w:r w:rsidRPr="00AA6633">
              <w:rPr>
                <w:sz w:val="14"/>
              </w:rPr>
              <w:t>0.2337</w:t>
            </w:r>
          </w:p>
        </w:tc>
        <w:tc>
          <w:tcPr>
            <w:tcW w:w="1139" w:type="dxa"/>
          </w:tcPr>
          <w:p w14:paraId="1D607103" w14:textId="1DD6E783" w:rsidR="00AA6633" w:rsidRPr="00AA6633" w:rsidRDefault="00AA6633" w:rsidP="00AA6633">
            <w:pPr>
              <w:pStyle w:val="Heading2"/>
              <w:numPr>
                <w:ilvl w:val="0"/>
                <w:numId w:val="0"/>
              </w:numPr>
              <w:spacing w:before="0" w:after="0"/>
              <w:rPr>
                <w:sz w:val="14"/>
              </w:rPr>
            </w:pPr>
            <w:r w:rsidRPr="00AA6633">
              <w:rPr>
                <w:sz w:val="14"/>
              </w:rPr>
              <w:t>0.0624</w:t>
            </w:r>
          </w:p>
        </w:tc>
        <w:tc>
          <w:tcPr>
            <w:tcW w:w="1139" w:type="dxa"/>
          </w:tcPr>
          <w:p w14:paraId="17DC3AFC" w14:textId="587C3FD7" w:rsidR="00AA6633" w:rsidRPr="00AA6633" w:rsidRDefault="00AA6633" w:rsidP="00AA6633">
            <w:pPr>
              <w:pStyle w:val="Heading2"/>
              <w:numPr>
                <w:ilvl w:val="0"/>
                <w:numId w:val="0"/>
              </w:numPr>
              <w:spacing w:before="0" w:after="0"/>
              <w:rPr>
                <w:sz w:val="14"/>
              </w:rPr>
            </w:pPr>
            <w:r w:rsidRPr="00AA6633">
              <w:rPr>
                <w:sz w:val="14"/>
              </w:rPr>
              <w:t>0.0451</w:t>
            </w:r>
          </w:p>
        </w:tc>
      </w:tr>
      <w:tr w:rsidR="00AA6633" w14:paraId="116A2CB8" w14:textId="77777777" w:rsidTr="00AA6633">
        <w:tc>
          <w:tcPr>
            <w:tcW w:w="1139" w:type="dxa"/>
          </w:tcPr>
          <w:p w14:paraId="173509E6" w14:textId="31A9FE3D"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68C98981" w14:textId="618B298C"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16AD089C" w14:textId="32C5D353"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07300DFC" w14:textId="6A48ED78" w:rsidR="00AA6633" w:rsidRPr="00AA6633" w:rsidRDefault="00AA6633" w:rsidP="00AA6633">
            <w:pPr>
              <w:pStyle w:val="Heading2"/>
              <w:numPr>
                <w:ilvl w:val="0"/>
                <w:numId w:val="0"/>
              </w:numPr>
              <w:spacing w:before="0" w:after="0"/>
              <w:rPr>
                <w:sz w:val="14"/>
              </w:rPr>
            </w:pPr>
            <w:r w:rsidRPr="00AA6633">
              <w:rPr>
                <w:sz w:val="14"/>
              </w:rPr>
              <w:t>523,971</w:t>
            </w:r>
          </w:p>
        </w:tc>
        <w:tc>
          <w:tcPr>
            <w:tcW w:w="1139" w:type="dxa"/>
          </w:tcPr>
          <w:p w14:paraId="599530B2" w14:textId="0ACAF807" w:rsidR="00AA6633" w:rsidRPr="00AA6633" w:rsidRDefault="00AA6633" w:rsidP="00AA6633">
            <w:pPr>
              <w:pStyle w:val="Heading2"/>
              <w:numPr>
                <w:ilvl w:val="0"/>
                <w:numId w:val="0"/>
              </w:numPr>
              <w:spacing w:before="0" w:after="0"/>
              <w:rPr>
                <w:sz w:val="14"/>
              </w:rPr>
            </w:pPr>
            <w:r w:rsidRPr="00AA6633">
              <w:rPr>
                <w:sz w:val="14"/>
              </w:rPr>
              <w:t>0.1136</w:t>
            </w:r>
          </w:p>
        </w:tc>
        <w:tc>
          <w:tcPr>
            <w:tcW w:w="1139" w:type="dxa"/>
          </w:tcPr>
          <w:p w14:paraId="4B7A06B0" w14:textId="2799D972" w:rsidR="00AA6633" w:rsidRPr="00AA6633" w:rsidRDefault="00AA6633" w:rsidP="00AA6633">
            <w:pPr>
              <w:pStyle w:val="Heading2"/>
              <w:numPr>
                <w:ilvl w:val="0"/>
                <w:numId w:val="0"/>
              </w:numPr>
              <w:spacing w:before="0" w:after="0"/>
              <w:rPr>
                <w:sz w:val="14"/>
              </w:rPr>
            </w:pPr>
            <w:r w:rsidRPr="00AA6633">
              <w:rPr>
                <w:sz w:val="14"/>
              </w:rPr>
              <w:t>0.2116</w:t>
            </w:r>
          </w:p>
        </w:tc>
        <w:tc>
          <w:tcPr>
            <w:tcW w:w="1139" w:type="dxa"/>
          </w:tcPr>
          <w:p w14:paraId="235F689A" w14:textId="5437A708" w:rsidR="00AA6633" w:rsidRPr="00AA6633" w:rsidRDefault="00AA6633" w:rsidP="00AA6633">
            <w:pPr>
              <w:pStyle w:val="Heading2"/>
              <w:numPr>
                <w:ilvl w:val="0"/>
                <w:numId w:val="0"/>
              </w:numPr>
              <w:spacing w:before="0" w:after="0"/>
              <w:rPr>
                <w:sz w:val="14"/>
              </w:rPr>
            </w:pPr>
            <w:r w:rsidRPr="00AA6633">
              <w:rPr>
                <w:sz w:val="14"/>
              </w:rPr>
              <w:t>0.2103</w:t>
            </w:r>
          </w:p>
        </w:tc>
        <w:tc>
          <w:tcPr>
            <w:tcW w:w="1139" w:type="dxa"/>
          </w:tcPr>
          <w:p w14:paraId="1E3CAD8B" w14:textId="760FB5B8" w:rsidR="00AA6633" w:rsidRPr="00AA6633" w:rsidRDefault="00AA6633" w:rsidP="00AA6633">
            <w:pPr>
              <w:pStyle w:val="Heading2"/>
              <w:numPr>
                <w:ilvl w:val="0"/>
                <w:numId w:val="0"/>
              </w:numPr>
              <w:spacing w:before="0" w:after="0"/>
              <w:rPr>
                <w:sz w:val="14"/>
              </w:rPr>
            </w:pPr>
            <w:r w:rsidRPr="00AA6633">
              <w:rPr>
                <w:sz w:val="14"/>
              </w:rPr>
              <w:t>0.0201</w:t>
            </w:r>
          </w:p>
        </w:tc>
        <w:tc>
          <w:tcPr>
            <w:tcW w:w="1139" w:type="dxa"/>
          </w:tcPr>
          <w:p w14:paraId="18DA7FEC" w14:textId="53BB4F8D" w:rsidR="00AA6633" w:rsidRPr="00AA6633" w:rsidRDefault="00AA6633" w:rsidP="00AA6633">
            <w:pPr>
              <w:pStyle w:val="Heading2"/>
              <w:numPr>
                <w:ilvl w:val="0"/>
                <w:numId w:val="0"/>
              </w:numPr>
              <w:spacing w:before="0" w:after="0"/>
              <w:rPr>
                <w:sz w:val="14"/>
              </w:rPr>
            </w:pPr>
            <w:r w:rsidRPr="00AA6633">
              <w:rPr>
                <w:sz w:val="14"/>
              </w:rPr>
              <w:t>0.0186</w:t>
            </w:r>
          </w:p>
        </w:tc>
      </w:tr>
      <w:tr w:rsidR="00AA6633" w14:paraId="63297547" w14:textId="77777777" w:rsidTr="00AA6633">
        <w:tc>
          <w:tcPr>
            <w:tcW w:w="1139" w:type="dxa"/>
          </w:tcPr>
          <w:p w14:paraId="31425A39" w14:textId="53E7A9DD"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598C0C34" w14:textId="796C74B9"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6CBD1C60" w14:textId="50C6DD8F" w:rsidR="00AA6633" w:rsidRPr="00AA6633" w:rsidRDefault="00AA6633" w:rsidP="00AA6633">
            <w:pPr>
              <w:pStyle w:val="Heading2"/>
              <w:numPr>
                <w:ilvl w:val="0"/>
                <w:numId w:val="0"/>
              </w:numPr>
              <w:spacing w:before="0" w:after="0"/>
              <w:rPr>
                <w:sz w:val="14"/>
              </w:rPr>
            </w:pPr>
            <w:r w:rsidRPr="00AA6633">
              <w:rPr>
                <w:sz w:val="14"/>
              </w:rPr>
              <w:t>sparse</w:t>
            </w:r>
          </w:p>
        </w:tc>
        <w:tc>
          <w:tcPr>
            <w:tcW w:w="1139" w:type="dxa"/>
          </w:tcPr>
          <w:p w14:paraId="2DF687E3" w14:textId="782E96A1" w:rsidR="00AA6633" w:rsidRPr="00AA6633" w:rsidRDefault="00AA6633" w:rsidP="00AA6633">
            <w:pPr>
              <w:pStyle w:val="Heading2"/>
              <w:numPr>
                <w:ilvl w:val="0"/>
                <w:numId w:val="0"/>
              </w:numPr>
              <w:spacing w:before="0" w:after="0"/>
              <w:rPr>
                <w:sz w:val="14"/>
              </w:rPr>
            </w:pPr>
            <w:r w:rsidRPr="00AA6633">
              <w:rPr>
                <w:sz w:val="14"/>
              </w:rPr>
              <w:t>415</w:t>
            </w:r>
          </w:p>
        </w:tc>
        <w:tc>
          <w:tcPr>
            <w:tcW w:w="1139" w:type="dxa"/>
          </w:tcPr>
          <w:p w14:paraId="65C7D06D" w14:textId="2E559CF8" w:rsidR="00AA6633" w:rsidRPr="00AA6633" w:rsidRDefault="00AA6633" w:rsidP="00AA6633">
            <w:pPr>
              <w:pStyle w:val="Heading2"/>
              <w:numPr>
                <w:ilvl w:val="0"/>
                <w:numId w:val="0"/>
              </w:numPr>
              <w:spacing w:before="0" w:after="0"/>
              <w:rPr>
                <w:sz w:val="14"/>
              </w:rPr>
            </w:pPr>
            <w:r w:rsidRPr="00AA6633">
              <w:rPr>
                <w:sz w:val="14"/>
              </w:rPr>
              <w:t>0.2280</w:t>
            </w:r>
          </w:p>
        </w:tc>
        <w:tc>
          <w:tcPr>
            <w:tcW w:w="1139" w:type="dxa"/>
          </w:tcPr>
          <w:p w14:paraId="3D93D1F2" w14:textId="2573A0F3" w:rsidR="00AA6633" w:rsidRPr="00AA6633" w:rsidRDefault="00AA6633" w:rsidP="00AA6633">
            <w:pPr>
              <w:pStyle w:val="Heading2"/>
              <w:numPr>
                <w:ilvl w:val="0"/>
                <w:numId w:val="0"/>
              </w:numPr>
              <w:spacing w:before="0" w:after="0"/>
              <w:rPr>
                <w:sz w:val="14"/>
              </w:rPr>
            </w:pPr>
            <w:r w:rsidRPr="00AA6633">
              <w:rPr>
                <w:sz w:val="14"/>
              </w:rPr>
              <w:t>0.2525</w:t>
            </w:r>
          </w:p>
        </w:tc>
        <w:tc>
          <w:tcPr>
            <w:tcW w:w="1139" w:type="dxa"/>
          </w:tcPr>
          <w:p w14:paraId="6AE9FD6A" w14:textId="5FF24F5C" w:rsidR="00AA6633" w:rsidRPr="00AA6633" w:rsidRDefault="00AA6633" w:rsidP="00AA6633">
            <w:pPr>
              <w:pStyle w:val="Heading2"/>
              <w:numPr>
                <w:ilvl w:val="0"/>
                <w:numId w:val="0"/>
              </w:numPr>
              <w:spacing w:before="0" w:after="0"/>
              <w:rPr>
                <w:sz w:val="14"/>
              </w:rPr>
            </w:pPr>
            <w:r w:rsidRPr="00AA6633">
              <w:rPr>
                <w:sz w:val="14"/>
              </w:rPr>
              <w:t>0.2337</w:t>
            </w:r>
          </w:p>
        </w:tc>
        <w:tc>
          <w:tcPr>
            <w:tcW w:w="1139" w:type="dxa"/>
          </w:tcPr>
          <w:p w14:paraId="2DABB6CE" w14:textId="6DDB6864" w:rsidR="00AA6633" w:rsidRPr="00AA6633" w:rsidRDefault="00AA6633" w:rsidP="00AA6633">
            <w:pPr>
              <w:pStyle w:val="Heading2"/>
              <w:numPr>
                <w:ilvl w:val="0"/>
                <w:numId w:val="0"/>
              </w:numPr>
              <w:spacing w:before="0" w:after="0"/>
              <w:rPr>
                <w:sz w:val="14"/>
              </w:rPr>
            </w:pPr>
            <w:r w:rsidRPr="00AA6633">
              <w:rPr>
                <w:sz w:val="14"/>
              </w:rPr>
              <w:t>0.0594</w:t>
            </w:r>
          </w:p>
        </w:tc>
        <w:tc>
          <w:tcPr>
            <w:tcW w:w="1139" w:type="dxa"/>
          </w:tcPr>
          <w:p w14:paraId="2F90DADF" w14:textId="1540BAB8" w:rsidR="00AA6633" w:rsidRPr="00AA6633" w:rsidRDefault="00AA6633" w:rsidP="00AA6633">
            <w:pPr>
              <w:pStyle w:val="Heading2"/>
              <w:numPr>
                <w:ilvl w:val="0"/>
                <w:numId w:val="0"/>
              </w:numPr>
              <w:spacing w:before="0" w:after="0"/>
              <w:rPr>
                <w:sz w:val="14"/>
              </w:rPr>
            </w:pPr>
            <w:r w:rsidRPr="00AA6633">
              <w:rPr>
                <w:sz w:val="14"/>
              </w:rPr>
              <w:t>0.0392</w:t>
            </w:r>
          </w:p>
        </w:tc>
      </w:tr>
      <w:tr w:rsidR="00AA6633" w14:paraId="1B536270" w14:textId="77777777" w:rsidTr="00AA6633">
        <w:tc>
          <w:tcPr>
            <w:tcW w:w="1139" w:type="dxa"/>
          </w:tcPr>
          <w:p w14:paraId="4884FD95" w14:textId="6F47D804"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31012056" w14:textId="323713FB"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1342499A" w14:textId="060647D9"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710E61EC" w14:textId="39FF0422" w:rsidR="00AA6633" w:rsidRPr="00AA6633" w:rsidRDefault="00AA6633" w:rsidP="00AA6633">
            <w:pPr>
              <w:pStyle w:val="Heading2"/>
              <w:numPr>
                <w:ilvl w:val="0"/>
                <w:numId w:val="0"/>
              </w:numPr>
              <w:spacing w:before="0" w:after="0"/>
              <w:rPr>
                <w:sz w:val="14"/>
              </w:rPr>
            </w:pPr>
            <w:r w:rsidRPr="00AA6633">
              <w:rPr>
                <w:sz w:val="14"/>
              </w:rPr>
              <w:t>3,226,541</w:t>
            </w:r>
          </w:p>
        </w:tc>
        <w:tc>
          <w:tcPr>
            <w:tcW w:w="1139" w:type="dxa"/>
          </w:tcPr>
          <w:p w14:paraId="4FCF97CA" w14:textId="074E5DF4" w:rsidR="00AA6633" w:rsidRPr="00AA6633" w:rsidRDefault="00AA6633" w:rsidP="00AA6633">
            <w:pPr>
              <w:pStyle w:val="Heading2"/>
              <w:numPr>
                <w:ilvl w:val="0"/>
                <w:numId w:val="0"/>
              </w:numPr>
              <w:spacing w:before="0" w:after="0"/>
              <w:rPr>
                <w:sz w:val="14"/>
              </w:rPr>
            </w:pPr>
            <w:r w:rsidRPr="00AA6633">
              <w:rPr>
                <w:sz w:val="14"/>
              </w:rPr>
              <w:t>0.0389</w:t>
            </w:r>
          </w:p>
        </w:tc>
        <w:tc>
          <w:tcPr>
            <w:tcW w:w="1139" w:type="dxa"/>
          </w:tcPr>
          <w:p w14:paraId="69FF005D" w14:textId="647705B2" w:rsidR="00AA6633" w:rsidRPr="00AA6633" w:rsidRDefault="00AA6633" w:rsidP="00AA6633">
            <w:pPr>
              <w:pStyle w:val="Heading2"/>
              <w:numPr>
                <w:ilvl w:val="0"/>
                <w:numId w:val="0"/>
              </w:numPr>
              <w:spacing w:before="0" w:after="0"/>
              <w:rPr>
                <w:sz w:val="14"/>
              </w:rPr>
            </w:pPr>
            <w:r w:rsidRPr="00AA6633">
              <w:rPr>
                <w:sz w:val="14"/>
              </w:rPr>
              <w:t>0.1804</w:t>
            </w:r>
          </w:p>
        </w:tc>
        <w:tc>
          <w:tcPr>
            <w:tcW w:w="1139" w:type="dxa"/>
          </w:tcPr>
          <w:p w14:paraId="76BDE3C5" w14:textId="45227660" w:rsidR="00AA6633" w:rsidRPr="00AA6633" w:rsidRDefault="00AA6633" w:rsidP="00AA6633">
            <w:pPr>
              <w:pStyle w:val="Heading2"/>
              <w:numPr>
                <w:ilvl w:val="0"/>
                <w:numId w:val="0"/>
              </w:numPr>
              <w:spacing w:before="0" w:after="0"/>
              <w:rPr>
                <w:sz w:val="14"/>
              </w:rPr>
            </w:pPr>
            <w:r w:rsidRPr="00AA6633">
              <w:rPr>
                <w:sz w:val="14"/>
              </w:rPr>
              <w:t>0.2078</w:t>
            </w:r>
          </w:p>
        </w:tc>
        <w:tc>
          <w:tcPr>
            <w:tcW w:w="1139" w:type="dxa"/>
          </w:tcPr>
          <w:p w14:paraId="6DD803A9" w14:textId="56240C40" w:rsidR="00AA6633" w:rsidRPr="00AA6633" w:rsidRDefault="00AA6633" w:rsidP="00AA6633">
            <w:pPr>
              <w:pStyle w:val="Heading2"/>
              <w:numPr>
                <w:ilvl w:val="0"/>
                <w:numId w:val="0"/>
              </w:numPr>
              <w:spacing w:before="0" w:after="0"/>
              <w:rPr>
                <w:sz w:val="14"/>
              </w:rPr>
            </w:pPr>
            <w:r w:rsidRPr="00AA6633">
              <w:rPr>
                <w:sz w:val="14"/>
              </w:rPr>
              <w:t>0.0022</w:t>
            </w:r>
          </w:p>
        </w:tc>
        <w:tc>
          <w:tcPr>
            <w:tcW w:w="1139" w:type="dxa"/>
          </w:tcPr>
          <w:p w14:paraId="1311576B" w14:textId="3FF6E91D" w:rsidR="00AA6633" w:rsidRPr="00AA6633" w:rsidRDefault="00AA6633" w:rsidP="00AA6633">
            <w:pPr>
              <w:pStyle w:val="Heading2"/>
              <w:numPr>
                <w:ilvl w:val="0"/>
                <w:numId w:val="0"/>
              </w:numPr>
              <w:spacing w:before="0" w:after="0"/>
              <w:rPr>
                <w:sz w:val="14"/>
              </w:rPr>
            </w:pPr>
            <w:r w:rsidRPr="00AA6633">
              <w:rPr>
                <w:sz w:val="14"/>
              </w:rPr>
              <w:t>0.0294</w:t>
            </w:r>
          </w:p>
        </w:tc>
      </w:tr>
      <w:tr w:rsidR="00AA6633" w14:paraId="56B5868C" w14:textId="77777777" w:rsidTr="00AA6633">
        <w:tc>
          <w:tcPr>
            <w:tcW w:w="1139" w:type="dxa"/>
          </w:tcPr>
          <w:p w14:paraId="68F42FDD" w14:textId="7E59CCA8"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7ADD0E91" w14:textId="560D420A"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0D84D65A" w14:textId="55AB60F5" w:rsidR="00AA6633" w:rsidRPr="00AA6633" w:rsidRDefault="00AA6633" w:rsidP="00AA6633">
            <w:pPr>
              <w:pStyle w:val="Heading2"/>
              <w:numPr>
                <w:ilvl w:val="0"/>
                <w:numId w:val="0"/>
              </w:numPr>
              <w:spacing w:before="0" w:after="0"/>
              <w:rPr>
                <w:sz w:val="14"/>
              </w:rPr>
            </w:pPr>
            <w:r w:rsidRPr="00AA6633">
              <w:rPr>
                <w:sz w:val="14"/>
              </w:rPr>
              <w:t>medium</w:t>
            </w:r>
          </w:p>
        </w:tc>
        <w:tc>
          <w:tcPr>
            <w:tcW w:w="1139" w:type="dxa"/>
          </w:tcPr>
          <w:p w14:paraId="3C1FEFF8" w14:textId="2AB3835A" w:rsidR="00AA6633" w:rsidRPr="00AA6633" w:rsidRDefault="00AA6633" w:rsidP="00AA6633">
            <w:pPr>
              <w:pStyle w:val="Heading2"/>
              <w:numPr>
                <w:ilvl w:val="0"/>
                <w:numId w:val="0"/>
              </w:numPr>
              <w:spacing w:before="0" w:after="0"/>
              <w:rPr>
                <w:sz w:val="14"/>
              </w:rPr>
            </w:pPr>
            <w:r w:rsidRPr="00AA6633">
              <w:rPr>
                <w:sz w:val="14"/>
              </w:rPr>
              <w:t>3,706</w:t>
            </w:r>
          </w:p>
        </w:tc>
        <w:tc>
          <w:tcPr>
            <w:tcW w:w="1139" w:type="dxa"/>
          </w:tcPr>
          <w:p w14:paraId="3045DC8E" w14:textId="43C2E032" w:rsidR="00AA6633" w:rsidRPr="00AA6633" w:rsidRDefault="00AA6633" w:rsidP="00AA6633">
            <w:pPr>
              <w:pStyle w:val="Heading2"/>
              <w:numPr>
                <w:ilvl w:val="0"/>
                <w:numId w:val="0"/>
              </w:numPr>
              <w:spacing w:before="0" w:after="0"/>
              <w:rPr>
                <w:sz w:val="14"/>
              </w:rPr>
            </w:pPr>
            <w:r w:rsidRPr="00AA6633">
              <w:rPr>
                <w:sz w:val="14"/>
              </w:rPr>
              <w:t>0.2513</w:t>
            </w:r>
          </w:p>
        </w:tc>
        <w:tc>
          <w:tcPr>
            <w:tcW w:w="1139" w:type="dxa"/>
          </w:tcPr>
          <w:p w14:paraId="032AF6CD" w14:textId="261FC977" w:rsidR="00AA6633" w:rsidRPr="00AA6633" w:rsidRDefault="00AA6633" w:rsidP="00AA6633">
            <w:pPr>
              <w:pStyle w:val="Heading2"/>
              <w:numPr>
                <w:ilvl w:val="0"/>
                <w:numId w:val="0"/>
              </w:numPr>
              <w:spacing w:before="0" w:after="0"/>
              <w:rPr>
                <w:sz w:val="14"/>
              </w:rPr>
            </w:pPr>
            <w:r w:rsidRPr="00AA6633">
              <w:rPr>
                <w:sz w:val="14"/>
              </w:rPr>
              <w:t>0.3077</w:t>
            </w:r>
          </w:p>
        </w:tc>
        <w:tc>
          <w:tcPr>
            <w:tcW w:w="1139" w:type="dxa"/>
          </w:tcPr>
          <w:p w14:paraId="224AC754" w14:textId="2C8091E7" w:rsidR="00AA6633" w:rsidRPr="00AA6633" w:rsidRDefault="00AA6633" w:rsidP="00AA6633">
            <w:pPr>
              <w:pStyle w:val="Heading2"/>
              <w:numPr>
                <w:ilvl w:val="0"/>
                <w:numId w:val="0"/>
              </w:numPr>
              <w:spacing w:before="0" w:after="0"/>
              <w:rPr>
                <w:sz w:val="14"/>
              </w:rPr>
            </w:pPr>
            <w:r w:rsidRPr="00AA6633">
              <w:rPr>
                <w:sz w:val="14"/>
              </w:rPr>
              <w:t>0.2432</w:t>
            </w:r>
          </w:p>
        </w:tc>
        <w:tc>
          <w:tcPr>
            <w:tcW w:w="1139" w:type="dxa"/>
          </w:tcPr>
          <w:p w14:paraId="29CDA57B" w14:textId="5B6A232F" w:rsidR="00AA6633" w:rsidRPr="00AA6633" w:rsidRDefault="00AA6633" w:rsidP="00AA6633">
            <w:pPr>
              <w:pStyle w:val="Heading2"/>
              <w:numPr>
                <w:ilvl w:val="0"/>
                <w:numId w:val="0"/>
              </w:numPr>
              <w:spacing w:before="0" w:after="0"/>
              <w:rPr>
                <w:sz w:val="14"/>
              </w:rPr>
            </w:pPr>
            <w:r w:rsidRPr="00AA6633">
              <w:rPr>
                <w:sz w:val="14"/>
              </w:rPr>
              <w:t>0.0741</w:t>
            </w:r>
          </w:p>
        </w:tc>
        <w:tc>
          <w:tcPr>
            <w:tcW w:w="1139" w:type="dxa"/>
          </w:tcPr>
          <w:p w14:paraId="5152207F" w14:textId="11D49ADE" w:rsidR="00AA6633" w:rsidRPr="00AA6633" w:rsidRDefault="00AA6633" w:rsidP="00AA6633">
            <w:pPr>
              <w:pStyle w:val="Heading2"/>
              <w:numPr>
                <w:ilvl w:val="0"/>
                <w:numId w:val="0"/>
              </w:numPr>
              <w:spacing w:before="0" w:after="0"/>
              <w:rPr>
                <w:sz w:val="14"/>
              </w:rPr>
            </w:pPr>
            <w:r w:rsidRPr="00AA6633">
              <w:rPr>
                <w:sz w:val="14"/>
              </w:rPr>
              <w:t>0.0091</w:t>
            </w:r>
          </w:p>
        </w:tc>
      </w:tr>
      <w:tr w:rsidR="00AA6633" w14:paraId="10592C09" w14:textId="77777777" w:rsidTr="00AA6633">
        <w:tc>
          <w:tcPr>
            <w:tcW w:w="1139" w:type="dxa"/>
          </w:tcPr>
          <w:p w14:paraId="0CF77D9B" w14:textId="2445F37E"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0D9A677F" w14:textId="2A9AEF22"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778131D9" w14:textId="14D4B456"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3262534F" w14:textId="3F16F792" w:rsidR="00AA6633" w:rsidRPr="00AA6633" w:rsidRDefault="00AA6633" w:rsidP="00AA6633">
            <w:pPr>
              <w:pStyle w:val="Heading2"/>
              <w:numPr>
                <w:ilvl w:val="0"/>
                <w:numId w:val="0"/>
              </w:numPr>
              <w:spacing w:before="0" w:after="0"/>
              <w:rPr>
                <w:sz w:val="14"/>
              </w:rPr>
            </w:pPr>
            <w:r w:rsidRPr="00AA6633">
              <w:rPr>
                <w:sz w:val="14"/>
              </w:rPr>
              <w:t>3,232,614</w:t>
            </w:r>
          </w:p>
        </w:tc>
        <w:tc>
          <w:tcPr>
            <w:tcW w:w="1139" w:type="dxa"/>
          </w:tcPr>
          <w:p w14:paraId="0122D2BF" w14:textId="6F247BF2" w:rsidR="00AA6633" w:rsidRPr="00AA6633" w:rsidRDefault="00AA6633" w:rsidP="00AA6633">
            <w:pPr>
              <w:pStyle w:val="Heading2"/>
              <w:numPr>
                <w:ilvl w:val="0"/>
                <w:numId w:val="0"/>
              </w:numPr>
              <w:spacing w:before="0" w:after="0"/>
              <w:rPr>
                <w:sz w:val="14"/>
              </w:rPr>
            </w:pPr>
            <w:r w:rsidRPr="00AA6633">
              <w:rPr>
                <w:sz w:val="14"/>
              </w:rPr>
              <w:t>0.0792</w:t>
            </w:r>
          </w:p>
        </w:tc>
        <w:tc>
          <w:tcPr>
            <w:tcW w:w="1139" w:type="dxa"/>
          </w:tcPr>
          <w:p w14:paraId="2FFBA315" w14:textId="65B3DFEF" w:rsidR="00AA6633" w:rsidRPr="00AA6633" w:rsidRDefault="00AA6633" w:rsidP="00AA6633">
            <w:pPr>
              <w:pStyle w:val="Heading2"/>
              <w:numPr>
                <w:ilvl w:val="0"/>
                <w:numId w:val="0"/>
              </w:numPr>
              <w:spacing w:before="0" w:after="0"/>
              <w:rPr>
                <w:sz w:val="14"/>
              </w:rPr>
            </w:pPr>
            <w:r w:rsidRPr="00AA6633">
              <w:rPr>
                <w:sz w:val="14"/>
              </w:rPr>
              <w:t>0.1884</w:t>
            </w:r>
          </w:p>
        </w:tc>
        <w:tc>
          <w:tcPr>
            <w:tcW w:w="1139" w:type="dxa"/>
          </w:tcPr>
          <w:p w14:paraId="63AC3139" w14:textId="40A2B8C1" w:rsidR="00AA6633" w:rsidRPr="00AA6633" w:rsidRDefault="00AA6633" w:rsidP="00AA6633">
            <w:pPr>
              <w:pStyle w:val="Heading2"/>
              <w:numPr>
                <w:ilvl w:val="0"/>
                <w:numId w:val="0"/>
              </w:numPr>
              <w:spacing w:before="0" w:after="0"/>
              <w:rPr>
                <w:sz w:val="14"/>
              </w:rPr>
            </w:pPr>
            <w:r w:rsidRPr="00AA6633">
              <w:rPr>
                <w:sz w:val="14"/>
              </w:rPr>
              <w:t>0.2079</w:t>
            </w:r>
          </w:p>
        </w:tc>
        <w:tc>
          <w:tcPr>
            <w:tcW w:w="1139" w:type="dxa"/>
          </w:tcPr>
          <w:p w14:paraId="5FE93FD1" w14:textId="3D96914A" w:rsidR="00AA6633" w:rsidRPr="00AA6633" w:rsidRDefault="00AA6633" w:rsidP="00AA6633">
            <w:pPr>
              <w:pStyle w:val="Heading2"/>
              <w:numPr>
                <w:ilvl w:val="0"/>
                <w:numId w:val="0"/>
              </w:numPr>
              <w:spacing w:before="0" w:after="0"/>
              <w:rPr>
                <w:sz w:val="14"/>
              </w:rPr>
            </w:pPr>
            <w:r w:rsidRPr="00AA6633">
              <w:rPr>
                <w:sz w:val="14"/>
              </w:rPr>
              <w:t>0.0084</w:t>
            </w:r>
          </w:p>
        </w:tc>
        <w:tc>
          <w:tcPr>
            <w:tcW w:w="1139" w:type="dxa"/>
          </w:tcPr>
          <w:p w14:paraId="124230DC" w14:textId="5450A12B" w:rsidR="00AA6633" w:rsidRPr="00AA6633" w:rsidRDefault="00AA6633" w:rsidP="00AA6633">
            <w:pPr>
              <w:pStyle w:val="Heading2"/>
              <w:numPr>
                <w:ilvl w:val="0"/>
                <w:numId w:val="0"/>
              </w:numPr>
              <w:spacing w:before="0" w:after="0"/>
              <w:rPr>
                <w:sz w:val="14"/>
              </w:rPr>
            </w:pPr>
            <w:r w:rsidRPr="00AA6633">
              <w:rPr>
                <w:sz w:val="14"/>
              </w:rPr>
              <w:t>0.0279</w:t>
            </w:r>
          </w:p>
        </w:tc>
      </w:tr>
      <w:tr w:rsidR="00AA6633" w14:paraId="09F535D6" w14:textId="77777777" w:rsidTr="00AA6633">
        <w:tc>
          <w:tcPr>
            <w:tcW w:w="1139" w:type="dxa"/>
          </w:tcPr>
          <w:p w14:paraId="47FB0D04" w14:textId="3443CDEE"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052F31B1" w14:textId="283FFF1A"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7E92019A" w14:textId="3A2A418B" w:rsidR="00AA6633" w:rsidRPr="00AA6633" w:rsidRDefault="00AA6633" w:rsidP="00AA6633">
            <w:pPr>
              <w:pStyle w:val="Heading2"/>
              <w:numPr>
                <w:ilvl w:val="0"/>
                <w:numId w:val="0"/>
              </w:numPr>
              <w:spacing w:before="0" w:after="0"/>
              <w:rPr>
                <w:sz w:val="14"/>
              </w:rPr>
            </w:pPr>
            <w:r w:rsidRPr="00AA6633">
              <w:rPr>
                <w:sz w:val="14"/>
              </w:rPr>
              <w:t>medium</w:t>
            </w:r>
          </w:p>
        </w:tc>
        <w:tc>
          <w:tcPr>
            <w:tcW w:w="1139" w:type="dxa"/>
          </w:tcPr>
          <w:p w14:paraId="42547AE3" w14:textId="022134B6" w:rsidR="00AA6633" w:rsidRPr="00AA6633" w:rsidRDefault="00AA6633" w:rsidP="00AA6633">
            <w:pPr>
              <w:pStyle w:val="Heading2"/>
              <w:numPr>
                <w:ilvl w:val="0"/>
                <w:numId w:val="0"/>
              </w:numPr>
              <w:spacing w:before="0" w:after="0"/>
              <w:rPr>
                <w:sz w:val="14"/>
              </w:rPr>
            </w:pPr>
            <w:r w:rsidRPr="00AA6633">
              <w:rPr>
                <w:sz w:val="14"/>
              </w:rPr>
              <w:t>3,836</w:t>
            </w:r>
          </w:p>
        </w:tc>
        <w:tc>
          <w:tcPr>
            <w:tcW w:w="1139" w:type="dxa"/>
          </w:tcPr>
          <w:p w14:paraId="3DFB3FBD" w14:textId="4EEFDAF8" w:rsidR="00AA6633" w:rsidRPr="00AA6633" w:rsidRDefault="00AA6633" w:rsidP="00AA6633">
            <w:pPr>
              <w:pStyle w:val="Heading2"/>
              <w:numPr>
                <w:ilvl w:val="0"/>
                <w:numId w:val="0"/>
              </w:numPr>
              <w:spacing w:before="0" w:after="0"/>
              <w:rPr>
                <w:sz w:val="14"/>
              </w:rPr>
            </w:pPr>
            <w:r w:rsidRPr="00AA6633">
              <w:rPr>
                <w:sz w:val="14"/>
              </w:rPr>
              <w:t>0.1073</w:t>
            </w:r>
          </w:p>
        </w:tc>
        <w:tc>
          <w:tcPr>
            <w:tcW w:w="1139" w:type="dxa"/>
          </w:tcPr>
          <w:p w14:paraId="6AC9175D" w14:textId="62B0466B" w:rsidR="00AA6633" w:rsidRPr="00AA6633" w:rsidRDefault="00AA6633" w:rsidP="00AA6633">
            <w:pPr>
              <w:pStyle w:val="Heading2"/>
              <w:numPr>
                <w:ilvl w:val="0"/>
                <w:numId w:val="0"/>
              </w:numPr>
              <w:spacing w:before="0" w:after="0"/>
              <w:rPr>
                <w:sz w:val="14"/>
              </w:rPr>
            </w:pPr>
            <w:r w:rsidRPr="00AA6633">
              <w:rPr>
                <w:sz w:val="14"/>
              </w:rPr>
              <w:t>0.2307</w:t>
            </w:r>
          </w:p>
        </w:tc>
        <w:tc>
          <w:tcPr>
            <w:tcW w:w="1139" w:type="dxa"/>
          </w:tcPr>
          <w:p w14:paraId="3F924598" w14:textId="1F8A5E0D" w:rsidR="00AA6633" w:rsidRPr="00AA6633" w:rsidRDefault="00AA6633" w:rsidP="00AA6633">
            <w:pPr>
              <w:pStyle w:val="Heading2"/>
              <w:numPr>
                <w:ilvl w:val="0"/>
                <w:numId w:val="0"/>
              </w:numPr>
              <w:spacing w:before="0" w:after="0"/>
              <w:rPr>
                <w:sz w:val="14"/>
              </w:rPr>
            </w:pPr>
            <w:r w:rsidRPr="00AA6633">
              <w:rPr>
                <w:sz w:val="14"/>
              </w:rPr>
              <w:t>0.2417</w:t>
            </w:r>
          </w:p>
        </w:tc>
        <w:tc>
          <w:tcPr>
            <w:tcW w:w="1139" w:type="dxa"/>
          </w:tcPr>
          <w:p w14:paraId="6984A6F7" w14:textId="1A46D0C6" w:rsidR="00AA6633" w:rsidRPr="00AA6633" w:rsidRDefault="00AA6633" w:rsidP="00AA6633">
            <w:pPr>
              <w:pStyle w:val="Heading2"/>
              <w:numPr>
                <w:ilvl w:val="0"/>
                <w:numId w:val="0"/>
              </w:numPr>
              <w:spacing w:before="0" w:after="0"/>
              <w:rPr>
                <w:sz w:val="14"/>
              </w:rPr>
            </w:pPr>
            <w:r w:rsidRPr="00AA6633">
              <w:rPr>
                <w:sz w:val="14"/>
              </w:rPr>
              <w:t>0.0149</w:t>
            </w:r>
          </w:p>
        </w:tc>
        <w:tc>
          <w:tcPr>
            <w:tcW w:w="1139" w:type="dxa"/>
          </w:tcPr>
          <w:p w14:paraId="21064E43" w14:textId="29C3EA50" w:rsidR="00AA6633" w:rsidRPr="00AA6633" w:rsidRDefault="00AA6633" w:rsidP="00AA6633">
            <w:pPr>
              <w:pStyle w:val="Heading2"/>
              <w:numPr>
                <w:ilvl w:val="0"/>
                <w:numId w:val="0"/>
              </w:numPr>
              <w:spacing w:before="0" w:after="0"/>
              <w:rPr>
                <w:sz w:val="14"/>
              </w:rPr>
            </w:pPr>
            <w:r w:rsidRPr="00AA6633">
              <w:rPr>
                <w:sz w:val="14"/>
              </w:rPr>
              <w:t>0.0260</w:t>
            </w:r>
          </w:p>
        </w:tc>
      </w:tr>
    </w:tbl>
    <w:p w14:paraId="511732A6" w14:textId="61A189BF" w:rsidR="00AA6633" w:rsidRPr="002C5CD5" w:rsidRDefault="002C5CD5" w:rsidP="002C5CD5">
      <w:pPr>
        <w:pStyle w:val="figurecaption0"/>
      </w:pPr>
      <w:r w:rsidRPr="002C5CD5">
        <w:t>Fig. 3. Reliability diagrams (15 equal-width bins; seed 42). Rows: ASSISTments 2012 and Junyi Academy. Columns: DKT and T-KT. ASSISTments panels show dense vs sparse; Junyi panels show dense vs medium (learner-based sparse is empty). Not a classroom trial.</w:t>
      </w:r>
    </w:p>
    <w:p w14:paraId="29B9FA2B" w14:textId="277D95E2" w:rsidR="00AA6633" w:rsidRDefault="00EA4315" w:rsidP="00017981">
      <w:pPr>
        <w:pStyle w:val="Heading2"/>
        <w:numPr>
          <w:ilvl w:val="0"/>
          <w:numId w:val="0"/>
        </w:numPr>
        <w:jc w:val="center"/>
      </w:pPr>
      <w:r>
        <w:pict w14:anchorId="6205C121">
          <v:shape id="_x0000_i1027" type="#_x0000_t75" style="width:501.75pt;height:465.75pt">
            <v:imagedata r:id="rId22" o:title="fig2_reliability_p0"/>
          </v:shape>
        </w:pict>
      </w:r>
    </w:p>
    <w:p w14:paraId="79864363" w14:textId="0B827943" w:rsidR="00AA3A03" w:rsidRDefault="00AA3A03" w:rsidP="00AA3A03">
      <w:pPr>
        <w:pStyle w:val="Heading2"/>
        <w:numPr>
          <w:ilvl w:val="0"/>
          <w:numId w:val="0"/>
        </w:numPr>
      </w:pPr>
      <w:r>
        <w:t>C. Cold-start concept feasibility</w:t>
      </w:r>
    </w:p>
    <w:p w14:paraId="2ED42C32" w14:textId="5A0F42AA" w:rsidR="00AA3A03" w:rsidRDefault="00AA3A03" w:rsidP="00AA3A03">
      <w:pPr>
        <w:pStyle w:val="Text"/>
      </w:pPr>
      <w:r>
        <w:t>Strict cold-start is freq_train(c)=0. The next Table 7 slice is the protocol very-sparse bucket (0&lt;freq_train(c)&lt;20), not a limited cold-start (k5/k10) group. Table 7 reports feasibility, not a production claim. On ASSISTments 2012 the strict bin has about four test events (Insufficient) and the very-sparse bin about 17 events (Insufficient), so ECE/AUC on those slices are descriptive only. Junyi’s learner-based operational identifier (ucid) yields no estimable sparse or strict-cold-start stratum. XES3G5M very-sparse support is larger (N≈114) but still not a high-N finding. Where the strict slice is too small, the protocol records the empty or Insufficient bucket instead of borrowing a recommender user/item cold-start definition.</w:t>
      </w:r>
    </w:p>
    <w:p w14:paraId="1CB03E20" w14:textId="05FB7E1E" w:rsidR="00AA3A03" w:rsidRPr="00AA6633" w:rsidRDefault="00AA3A03" w:rsidP="00AA3A03">
      <w:pPr>
        <w:pStyle w:val="figurecaption0"/>
      </w:pPr>
      <w:r>
        <w:t>Table 7. Cold-start concept feasibility (four-partition means). Strict: f_train=0. Very-sparse: 0&lt;f_train&lt;20. L/I are occupancy flags (N), not k5/k10 groups. I = Insufficient (N&lt;100). Not a recommender user/item split. XES3G5M very-sparse uses the same masked four-partition series as Table 5 (N=114).</w:t>
      </w:r>
    </w:p>
    <w:tbl>
      <w:tblPr>
        <w:tblW w:w="5000" w:type="pct"/>
        <w:tblLook w:val="0000" w:firstRow="0" w:lastRow="0" w:firstColumn="0" w:lastColumn="0" w:noHBand="0" w:noVBand="0"/>
      </w:tblPr>
      <w:tblGrid>
        <w:gridCol w:w="1709"/>
        <w:gridCol w:w="1708"/>
        <w:gridCol w:w="1708"/>
        <w:gridCol w:w="1708"/>
        <w:gridCol w:w="1708"/>
        <w:gridCol w:w="1710"/>
      </w:tblGrid>
      <w:tr w:rsidR="00AA3A03" w:rsidRPr="00DE66F2" w14:paraId="29F222F2" w14:textId="77777777" w:rsidTr="00C0397C">
        <w:tc>
          <w:tcPr>
            <w:tcW w:w="833" w:type="pct"/>
          </w:tcPr>
          <w:p w14:paraId="304C21CD"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Dataset</w:t>
            </w:r>
          </w:p>
        </w:tc>
        <w:tc>
          <w:tcPr>
            <w:tcW w:w="833" w:type="pct"/>
          </w:tcPr>
          <w:p w14:paraId="73B97695"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Slice</w:t>
            </w:r>
          </w:p>
        </w:tc>
        <w:tc>
          <w:tcPr>
            <w:tcW w:w="833" w:type="pct"/>
          </w:tcPr>
          <w:p w14:paraId="2D072C6A"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Mean N</w:t>
            </w:r>
          </w:p>
        </w:tc>
        <w:tc>
          <w:tcPr>
            <w:tcW w:w="833" w:type="pct"/>
          </w:tcPr>
          <w:p w14:paraId="073FA2C5"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Flag</w:t>
            </w:r>
          </w:p>
        </w:tc>
        <w:tc>
          <w:tcPr>
            <w:tcW w:w="833" w:type="pct"/>
          </w:tcPr>
          <w:p w14:paraId="2F542540"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T-KT ECE</w:t>
            </w:r>
          </w:p>
        </w:tc>
        <w:tc>
          <w:tcPr>
            <w:tcW w:w="834" w:type="pct"/>
          </w:tcPr>
          <w:p w14:paraId="4A25DF3E" w14:textId="77777777" w:rsidR="00AA3A03" w:rsidRPr="00DE66F2" w:rsidRDefault="00AA3A03" w:rsidP="00C0397C">
            <w:pPr>
              <w:pStyle w:val="Heading1"/>
              <w:numPr>
                <w:ilvl w:val="0"/>
                <w:numId w:val="0"/>
              </w:numPr>
              <w:spacing w:before="0" w:after="0"/>
              <w:rPr>
                <w:b/>
                <w:smallCaps w:val="0"/>
                <w:sz w:val="14"/>
              </w:rPr>
            </w:pPr>
            <w:r w:rsidRPr="00DE66F2">
              <w:rPr>
                <w:b/>
                <w:smallCaps w:val="0"/>
                <w:sz w:val="14"/>
              </w:rPr>
              <w:t>DKT ECE</w:t>
            </w:r>
          </w:p>
        </w:tc>
      </w:tr>
      <w:tr w:rsidR="00AA3A03" w:rsidRPr="00DE66F2" w14:paraId="4BD64092" w14:textId="77777777" w:rsidTr="00C0397C">
        <w:tc>
          <w:tcPr>
            <w:tcW w:w="833" w:type="pct"/>
          </w:tcPr>
          <w:p w14:paraId="49335416"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ASSISTments</w:t>
            </w:r>
          </w:p>
        </w:tc>
        <w:tc>
          <w:tcPr>
            <w:tcW w:w="833" w:type="pct"/>
          </w:tcPr>
          <w:p w14:paraId="512DB658"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strict f=0</w:t>
            </w:r>
          </w:p>
        </w:tc>
        <w:tc>
          <w:tcPr>
            <w:tcW w:w="833" w:type="pct"/>
          </w:tcPr>
          <w:p w14:paraId="61B92C74"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4</w:t>
            </w:r>
          </w:p>
        </w:tc>
        <w:tc>
          <w:tcPr>
            <w:tcW w:w="833" w:type="pct"/>
          </w:tcPr>
          <w:p w14:paraId="17EB39DB"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I</w:t>
            </w:r>
          </w:p>
        </w:tc>
        <w:tc>
          <w:tcPr>
            <w:tcW w:w="833" w:type="pct"/>
          </w:tcPr>
          <w:p w14:paraId="361746A0"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descr.</w:t>
            </w:r>
          </w:p>
        </w:tc>
        <w:tc>
          <w:tcPr>
            <w:tcW w:w="834" w:type="pct"/>
          </w:tcPr>
          <w:p w14:paraId="35FD2737"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descr.</w:t>
            </w:r>
          </w:p>
        </w:tc>
      </w:tr>
      <w:tr w:rsidR="00AA3A03" w:rsidRPr="00DE66F2" w14:paraId="76EFEA2D" w14:textId="77777777" w:rsidTr="00C0397C">
        <w:tc>
          <w:tcPr>
            <w:tcW w:w="833" w:type="pct"/>
          </w:tcPr>
          <w:p w14:paraId="757807D6"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ASSISTments</w:t>
            </w:r>
          </w:p>
        </w:tc>
        <w:tc>
          <w:tcPr>
            <w:tcW w:w="833" w:type="pct"/>
          </w:tcPr>
          <w:p w14:paraId="18D1A50A"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very-sparse</w:t>
            </w:r>
          </w:p>
        </w:tc>
        <w:tc>
          <w:tcPr>
            <w:tcW w:w="833" w:type="pct"/>
          </w:tcPr>
          <w:p w14:paraId="3DB533B2"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17</w:t>
            </w:r>
          </w:p>
        </w:tc>
        <w:tc>
          <w:tcPr>
            <w:tcW w:w="833" w:type="pct"/>
          </w:tcPr>
          <w:p w14:paraId="6B8CFCF1"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I</w:t>
            </w:r>
          </w:p>
        </w:tc>
        <w:tc>
          <w:tcPr>
            <w:tcW w:w="833" w:type="pct"/>
          </w:tcPr>
          <w:p w14:paraId="1AD09C1E"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0.245</w:t>
            </w:r>
          </w:p>
        </w:tc>
        <w:tc>
          <w:tcPr>
            <w:tcW w:w="834" w:type="pct"/>
          </w:tcPr>
          <w:p w14:paraId="5001FA66"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0.178</w:t>
            </w:r>
          </w:p>
        </w:tc>
      </w:tr>
      <w:tr w:rsidR="00AA3A03" w:rsidRPr="00DE66F2" w14:paraId="2C43C1AB" w14:textId="77777777" w:rsidTr="00C0397C">
        <w:tc>
          <w:tcPr>
            <w:tcW w:w="833" w:type="pct"/>
          </w:tcPr>
          <w:p w14:paraId="6CF7B95B"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Junyi</w:t>
            </w:r>
          </w:p>
        </w:tc>
        <w:tc>
          <w:tcPr>
            <w:tcW w:w="833" w:type="pct"/>
          </w:tcPr>
          <w:p w14:paraId="768EBF62"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strict / sparse</w:t>
            </w:r>
          </w:p>
        </w:tc>
        <w:tc>
          <w:tcPr>
            <w:tcW w:w="833" w:type="pct"/>
          </w:tcPr>
          <w:p w14:paraId="5D50FF05"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0</w:t>
            </w:r>
          </w:p>
        </w:tc>
        <w:tc>
          <w:tcPr>
            <w:tcW w:w="833" w:type="pct"/>
          </w:tcPr>
          <w:p w14:paraId="07545CBB"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empty</w:t>
            </w:r>
          </w:p>
        </w:tc>
        <w:tc>
          <w:tcPr>
            <w:tcW w:w="833" w:type="pct"/>
          </w:tcPr>
          <w:p w14:paraId="4A76135A"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w:t>
            </w:r>
          </w:p>
        </w:tc>
        <w:tc>
          <w:tcPr>
            <w:tcW w:w="834" w:type="pct"/>
          </w:tcPr>
          <w:p w14:paraId="2ED13DFC"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w:t>
            </w:r>
          </w:p>
        </w:tc>
      </w:tr>
      <w:tr w:rsidR="00AA3A03" w:rsidRPr="00DE66F2" w14:paraId="6AEF2C76" w14:textId="77777777" w:rsidTr="00C0397C">
        <w:tc>
          <w:tcPr>
            <w:tcW w:w="833" w:type="pct"/>
          </w:tcPr>
          <w:p w14:paraId="3E697DC9"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XES3G5M</w:t>
            </w:r>
          </w:p>
        </w:tc>
        <w:tc>
          <w:tcPr>
            <w:tcW w:w="833" w:type="pct"/>
          </w:tcPr>
          <w:p w14:paraId="700B587D"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very-sparse</w:t>
            </w:r>
          </w:p>
        </w:tc>
        <w:tc>
          <w:tcPr>
            <w:tcW w:w="833" w:type="pct"/>
          </w:tcPr>
          <w:p w14:paraId="7E4EB6C2"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114</w:t>
            </w:r>
          </w:p>
        </w:tc>
        <w:tc>
          <w:tcPr>
            <w:tcW w:w="833" w:type="pct"/>
          </w:tcPr>
          <w:p w14:paraId="2CC61A5A"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L</w:t>
            </w:r>
          </w:p>
        </w:tc>
        <w:tc>
          <w:tcPr>
            <w:tcW w:w="833" w:type="pct"/>
          </w:tcPr>
          <w:p w14:paraId="46EDBB7F"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0.184</w:t>
            </w:r>
          </w:p>
        </w:tc>
        <w:tc>
          <w:tcPr>
            <w:tcW w:w="834" w:type="pct"/>
          </w:tcPr>
          <w:p w14:paraId="293ED7F2" w14:textId="77777777" w:rsidR="00AA3A03" w:rsidRPr="00DE66F2" w:rsidRDefault="00AA3A03" w:rsidP="00C0397C">
            <w:pPr>
              <w:pStyle w:val="Heading1"/>
              <w:numPr>
                <w:ilvl w:val="0"/>
                <w:numId w:val="0"/>
              </w:numPr>
              <w:spacing w:before="0" w:after="0"/>
              <w:rPr>
                <w:smallCaps w:val="0"/>
                <w:sz w:val="14"/>
              </w:rPr>
            </w:pPr>
            <w:r w:rsidRPr="00DE66F2">
              <w:rPr>
                <w:smallCaps w:val="0"/>
                <w:sz w:val="14"/>
              </w:rPr>
              <w:t>0.173</w:t>
            </w:r>
          </w:p>
        </w:tc>
      </w:tr>
    </w:tbl>
    <w:p w14:paraId="62B5EBDF" w14:textId="1C92D4BC" w:rsidR="00F81442" w:rsidRDefault="00AA3A03" w:rsidP="00070C1F">
      <w:pPr>
        <w:pStyle w:val="Heading2"/>
        <w:numPr>
          <w:ilvl w:val="0"/>
          <w:numId w:val="0"/>
        </w:numPr>
      </w:pPr>
      <w:r>
        <w:t>D. Diagnostic conditions and threshold sensitivity</w:t>
      </w:r>
    </w:p>
    <w:p w14:paraId="7826C51E" w14:textId="64D5043C" w:rsidR="00F81442" w:rsidRDefault="00121AFA" w:rsidP="00F81442">
      <w:pPr>
        <w:pStyle w:val="Text"/>
      </w:pPr>
      <w:r>
        <w:t>If a learning platform uses KT probabilities only to sort students, Table 4 may suffice. If it uses p to skip practice or declare mastery, Table 4 is an insufficient evaluation summary. The ASSISTments T-KT cell is an illustrative case: aggregate discrimination that does not reveal the sparse-stratum calibration pattern, Limited-but-estimable sparse occupancy (about 19% of KCs fall below the sparse threshold on fold 0), a monotonic ECE rise, and a gate that yields a higher error rate among sparse advance decisions. The XES3G5M cell is the contrasting case: plenty of low-frequency tail mass (f_train&lt;100) and Reliable occupancy, yet T-KT ECE does not degrade. Junyi shows that the protocol can refuse a sparse claim when the bucket is empty.</w:t>
      </w:r>
    </w:p>
    <w:p w14:paraId="0264FA73" w14:textId="2385501D" w:rsidR="00F81442" w:rsidRDefault="00AA3A03" w:rsidP="00F81442">
      <w:pPr>
        <w:pStyle w:val="Text"/>
      </w:pPr>
      <w:r>
        <w:t>The following checks are secondary evidence for why and when a sparse-calibration contrast is estimable; they do not replace the per-stratum ECE and Brier results. Supplementary Table S7 checks the same ASSISTments T-KT dense-to-sparse ECE rise under two alternative train-only cut grids; the sign does not flip. Table 8 separates two questions. E1–E2 determine whether a sparse contrast can be estimated under the protocol thresholds; E3 and other structural descriptors help characterize the direction of the observed pattern. E1 is a non-empty low-frequency tail under the split actually used; E2 is enough sparse test events for at least a Limited-flag ECE. E3 (frequency–difficulty coupling) is not treated as necessary or sufficient for an adverse gradient. Junyi fails E1–E2. ASSISTments and XES3G5M both meet E1–E2, yet only ASSISTments shows a dense-to-sparse T-KT ECE rise.</w:t>
      </w:r>
    </w:p>
    <w:p w14:paraId="76E8CCA4" w14:textId="6367CA56" w:rsidR="00F81442" w:rsidRPr="00E61DEF" w:rsidRDefault="00121AFA" w:rsidP="00E61DEF">
      <w:pPr>
        <w:pStyle w:val="figurecaption0"/>
      </w:pPr>
      <w:r>
        <w:t>Table 8. Empirical conditions associated with the availability and direction of sparse-calibration contrasts on the three evaluated datasets. Low-frequency tail mass: share of KCs with train-only frequency ftrain&lt;100. E3 is not necessary or sufficient for an adverse gradient.</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F81442" w14:paraId="3078D26A" w14:textId="77777777" w:rsidTr="00A82370">
        <w:trPr>
          <w:cantSplit/>
          <w:tblHeader/>
        </w:trPr>
        <w:tc>
          <w:tcPr>
            <w:tcW w:w="1250" w:type="pct"/>
            <w:tcBorders>
              <w:bottom w:val="single" w:sz="4" w:space="0" w:color="000000"/>
            </w:tcBorders>
            <w:tcMar>
              <w:top w:w="10" w:type="dxa"/>
              <w:left w:w="20" w:type="dxa"/>
              <w:bottom w:w="10" w:type="dxa"/>
              <w:right w:w="20" w:type="dxa"/>
            </w:tcMar>
          </w:tcPr>
          <w:p w14:paraId="5BFF98A1" w14:textId="77777777" w:rsidR="00F81442" w:rsidRPr="00070C1F" w:rsidRDefault="00F81442" w:rsidP="00070C1F">
            <w:pPr>
              <w:rPr>
                <w:sz w:val="14"/>
              </w:rPr>
            </w:pPr>
            <w:r w:rsidRPr="00070C1F">
              <w:rPr>
                <w:sz w:val="14"/>
              </w:rPr>
              <w:t>Condition</w:t>
            </w:r>
          </w:p>
        </w:tc>
        <w:tc>
          <w:tcPr>
            <w:tcW w:w="1250" w:type="pct"/>
            <w:tcBorders>
              <w:bottom w:val="single" w:sz="4" w:space="0" w:color="000000"/>
            </w:tcBorders>
            <w:tcMar>
              <w:top w:w="10" w:type="dxa"/>
              <w:left w:w="20" w:type="dxa"/>
              <w:bottom w:w="10" w:type="dxa"/>
              <w:right w:w="20" w:type="dxa"/>
            </w:tcMar>
          </w:tcPr>
          <w:p w14:paraId="778F3C5D" w14:textId="77777777" w:rsidR="00F81442" w:rsidRPr="00070C1F" w:rsidRDefault="00F81442" w:rsidP="00070C1F">
            <w:pPr>
              <w:rPr>
                <w:sz w:val="14"/>
              </w:rPr>
            </w:pPr>
            <w:r w:rsidRPr="00070C1F">
              <w:rPr>
                <w:sz w:val="14"/>
              </w:rPr>
              <w:t>ASSISTments</w:t>
            </w:r>
          </w:p>
        </w:tc>
        <w:tc>
          <w:tcPr>
            <w:tcW w:w="1250" w:type="pct"/>
            <w:tcBorders>
              <w:bottom w:val="single" w:sz="4" w:space="0" w:color="000000"/>
            </w:tcBorders>
            <w:tcMar>
              <w:top w:w="10" w:type="dxa"/>
              <w:left w:w="20" w:type="dxa"/>
              <w:bottom w:w="10" w:type="dxa"/>
              <w:right w:w="20" w:type="dxa"/>
            </w:tcMar>
          </w:tcPr>
          <w:p w14:paraId="4D0BC0DB" w14:textId="77777777" w:rsidR="00F81442" w:rsidRPr="00070C1F" w:rsidRDefault="00F81442" w:rsidP="00070C1F">
            <w:pPr>
              <w:rPr>
                <w:sz w:val="14"/>
              </w:rPr>
            </w:pPr>
            <w:r w:rsidRPr="00070C1F">
              <w:rPr>
                <w:sz w:val="14"/>
              </w:rPr>
              <w:t>Junyi</w:t>
            </w:r>
          </w:p>
        </w:tc>
        <w:tc>
          <w:tcPr>
            <w:tcW w:w="1250" w:type="pct"/>
            <w:tcBorders>
              <w:bottom w:val="single" w:sz="4" w:space="0" w:color="000000"/>
            </w:tcBorders>
            <w:tcMar>
              <w:top w:w="10" w:type="dxa"/>
              <w:left w:w="20" w:type="dxa"/>
              <w:bottom w:w="10" w:type="dxa"/>
              <w:right w:w="20" w:type="dxa"/>
            </w:tcMar>
          </w:tcPr>
          <w:p w14:paraId="56F2822D" w14:textId="77777777" w:rsidR="00F81442" w:rsidRPr="00070C1F" w:rsidRDefault="00F81442" w:rsidP="00070C1F">
            <w:pPr>
              <w:rPr>
                <w:sz w:val="14"/>
              </w:rPr>
            </w:pPr>
            <w:r w:rsidRPr="00070C1F">
              <w:rPr>
                <w:sz w:val="14"/>
              </w:rPr>
              <w:t>XES3G5M</w:t>
            </w:r>
          </w:p>
        </w:tc>
      </w:tr>
      <w:tr w:rsidR="00A82370" w14:paraId="2482423C" w14:textId="77777777" w:rsidTr="00A82370">
        <w:trPr>
          <w:cantSplit/>
        </w:trPr>
        <w:tc>
          <w:tcPr>
            <w:tcW w:w="5000" w:type="pct"/>
            <w:gridSpan w:val="4"/>
            <w:shd w:val="clear" w:color="auto" w:fill="E2E2E2"/>
            <w:tcMar>
              <w:top w:w="10" w:type="dxa"/>
              <w:left w:w="20" w:type="dxa"/>
              <w:bottom w:w="10" w:type="dxa"/>
              <w:right w:w="20" w:type="dxa"/>
            </w:tcMar>
          </w:tcPr>
          <w:p w14:paraId="29FDB95F" w14:textId="77777777" w:rsidR="00160CED" w:rsidRPr="00160CED" w:rsidRDefault="00160CED" w:rsidP="00160CED">
            <w:pPr>
              <w:rPr>
                <w:b/>
                <w:i/>
                <w:sz w:val="14"/>
              </w:rPr>
            </w:pPr>
            <w:r w:rsidRPr="00160CED">
              <w:rPr>
                <w:b/>
                <w:i/>
                <w:sz w:val="14"/>
              </w:rPr>
              <w:t>A. Estimability</w:t>
            </w:r>
          </w:p>
          <w:p w14:paraId="262CECB9" w14:textId="0A20DE53" w:rsidR="00A82370" w:rsidRPr="00160CED" w:rsidRDefault="00A82370" w:rsidP="00160CED">
            <w:pPr>
              <w:rPr>
                <w:b/>
                <w:i/>
                <w:sz w:val="14"/>
              </w:rPr>
            </w:pPr>
          </w:p>
        </w:tc>
      </w:tr>
      <w:tr w:rsidR="00F81442" w14:paraId="45E5421D" w14:textId="77777777" w:rsidTr="00C10D83">
        <w:trPr>
          <w:cantSplit/>
        </w:trPr>
        <w:tc>
          <w:tcPr>
            <w:tcW w:w="1250" w:type="pct"/>
            <w:tcMar>
              <w:top w:w="10" w:type="dxa"/>
              <w:left w:w="20" w:type="dxa"/>
              <w:bottom w:w="10" w:type="dxa"/>
              <w:right w:w="20" w:type="dxa"/>
            </w:tcMar>
          </w:tcPr>
          <w:p w14:paraId="3433C726" w14:textId="2D63FD43" w:rsidR="00F81442" w:rsidRPr="00070C1F" w:rsidRDefault="00121AFA" w:rsidP="00070C1F">
            <w:pPr>
              <w:rPr>
                <w:sz w:val="14"/>
              </w:rPr>
            </w:pPr>
            <w:r>
              <w:rPr>
                <w:sz w:val="14"/>
              </w:rPr>
              <w:t>Low-frequency tail mass (E1)</w:t>
            </w:r>
          </w:p>
        </w:tc>
        <w:tc>
          <w:tcPr>
            <w:tcW w:w="1250" w:type="pct"/>
            <w:tcMar>
              <w:top w:w="10" w:type="dxa"/>
              <w:left w:w="20" w:type="dxa"/>
              <w:bottom w:w="10" w:type="dxa"/>
              <w:right w:w="20" w:type="dxa"/>
            </w:tcMar>
          </w:tcPr>
          <w:p w14:paraId="416BBDFE" w14:textId="77777777" w:rsidR="00F81442" w:rsidRPr="00070C1F" w:rsidRDefault="00F81442" w:rsidP="00070C1F">
            <w:pPr>
              <w:rPr>
                <w:sz w:val="14"/>
              </w:rPr>
            </w:pPr>
            <w:r w:rsidRPr="00070C1F">
              <w:rPr>
                <w:sz w:val="14"/>
              </w:rPr>
              <w:t>18.9% of KCs</w:t>
            </w:r>
          </w:p>
        </w:tc>
        <w:tc>
          <w:tcPr>
            <w:tcW w:w="1250" w:type="pct"/>
            <w:tcMar>
              <w:top w:w="10" w:type="dxa"/>
              <w:left w:w="20" w:type="dxa"/>
              <w:bottom w:w="10" w:type="dxa"/>
              <w:right w:w="20" w:type="dxa"/>
            </w:tcMar>
          </w:tcPr>
          <w:p w14:paraId="5D649429" w14:textId="77777777" w:rsidR="00F81442" w:rsidRPr="00070C1F" w:rsidRDefault="00F81442" w:rsidP="00070C1F">
            <w:pPr>
              <w:rPr>
                <w:sz w:val="14"/>
              </w:rPr>
            </w:pPr>
            <w:r w:rsidRPr="00070C1F">
              <w:rPr>
                <w:sz w:val="14"/>
              </w:rPr>
              <w:t>0%</w:t>
            </w:r>
          </w:p>
        </w:tc>
        <w:tc>
          <w:tcPr>
            <w:tcW w:w="1250" w:type="pct"/>
            <w:tcMar>
              <w:top w:w="10" w:type="dxa"/>
              <w:left w:w="20" w:type="dxa"/>
              <w:bottom w:w="10" w:type="dxa"/>
              <w:right w:w="20" w:type="dxa"/>
            </w:tcMar>
          </w:tcPr>
          <w:p w14:paraId="7694CF65" w14:textId="77777777" w:rsidR="00F81442" w:rsidRPr="00070C1F" w:rsidRDefault="00F81442" w:rsidP="00070C1F">
            <w:pPr>
              <w:rPr>
                <w:sz w:val="14"/>
              </w:rPr>
            </w:pPr>
            <w:r w:rsidRPr="00070C1F">
              <w:rPr>
                <w:sz w:val="14"/>
              </w:rPr>
              <w:t>22.5% of KCs</w:t>
            </w:r>
          </w:p>
        </w:tc>
      </w:tr>
      <w:tr w:rsidR="00F81442" w14:paraId="61927E13" w14:textId="77777777" w:rsidTr="00A82370">
        <w:trPr>
          <w:cantSplit/>
        </w:trPr>
        <w:tc>
          <w:tcPr>
            <w:tcW w:w="1250" w:type="pct"/>
            <w:tcBorders>
              <w:bottom w:val="single" w:sz="4" w:space="0" w:color="000000"/>
            </w:tcBorders>
            <w:tcMar>
              <w:top w:w="10" w:type="dxa"/>
              <w:left w:w="20" w:type="dxa"/>
              <w:bottom w:w="10" w:type="dxa"/>
              <w:right w:w="20" w:type="dxa"/>
            </w:tcMar>
          </w:tcPr>
          <w:p w14:paraId="07262616" w14:textId="3D3FD312" w:rsidR="00F81442" w:rsidRPr="00070C1F" w:rsidRDefault="005672BF" w:rsidP="00070C1F">
            <w:pPr>
              <w:rPr>
                <w:sz w:val="14"/>
              </w:rPr>
            </w:pPr>
            <w:r>
              <w:rPr>
                <w:sz w:val="14"/>
              </w:rPr>
              <w:t>Sparse test support (E2)</w:t>
            </w:r>
          </w:p>
        </w:tc>
        <w:tc>
          <w:tcPr>
            <w:tcW w:w="1250" w:type="pct"/>
            <w:tcBorders>
              <w:bottom w:val="single" w:sz="4" w:space="0" w:color="000000"/>
            </w:tcBorders>
            <w:tcMar>
              <w:top w:w="10" w:type="dxa"/>
              <w:left w:w="20" w:type="dxa"/>
              <w:bottom w:w="10" w:type="dxa"/>
              <w:right w:w="20" w:type="dxa"/>
            </w:tcMar>
          </w:tcPr>
          <w:p w14:paraId="5D8FBB69" w14:textId="77777777" w:rsidR="00F81442" w:rsidRPr="00070C1F" w:rsidRDefault="00F81442" w:rsidP="00070C1F">
            <w:pPr>
              <w:rPr>
                <w:sz w:val="14"/>
              </w:rPr>
            </w:pPr>
            <w:r w:rsidRPr="00070C1F">
              <w:rPr>
                <w:sz w:val="14"/>
              </w:rPr>
              <w:t>415 (L)</w:t>
            </w:r>
          </w:p>
        </w:tc>
        <w:tc>
          <w:tcPr>
            <w:tcW w:w="1250" w:type="pct"/>
            <w:tcBorders>
              <w:bottom w:val="single" w:sz="4" w:space="0" w:color="000000"/>
            </w:tcBorders>
            <w:tcMar>
              <w:top w:w="10" w:type="dxa"/>
              <w:left w:w="20" w:type="dxa"/>
              <w:bottom w:w="10" w:type="dxa"/>
              <w:right w:w="20" w:type="dxa"/>
            </w:tcMar>
          </w:tcPr>
          <w:p w14:paraId="6E15856E" w14:textId="77777777" w:rsidR="00F81442" w:rsidRPr="00070C1F" w:rsidRDefault="00F81442" w:rsidP="00070C1F">
            <w:pPr>
              <w:rPr>
                <w:sz w:val="14"/>
              </w:rPr>
            </w:pPr>
            <w:r w:rsidRPr="00070C1F">
              <w:rPr>
                <w:sz w:val="14"/>
              </w:rPr>
              <w:t>empty</w:t>
            </w:r>
          </w:p>
        </w:tc>
        <w:tc>
          <w:tcPr>
            <w:tcW w:w="1250" w:type="pct"/>
            <w:tcBorders>
              <w:bottom w:val="single" w:sz="4" w:space="0" w:color="000000"/>
            </w:tcBorders>
            <w:tcMar>
              <w:top w:w="10" w:type="dxa"/>
              <w:left w:w="20" w:type="dxa"/>
              <w:bottom w:w="10" w:type="dxa"/>
              <w:right w:w="20" w:type="dxa"/>
            </w:tcMar>
          </w:tcPr>
          <w:p w14:paraId="4AACC871" w14:textId="77777777" w:rsidR="00F81442" w:rsidRPr="00070C1F" w:rsidRDefault="008F3D52" w:rsidP="00070C1F">
            <w:pPr>
              <w:rPr>
                <w:sz w:val="14"/>
              </w:rPr>
            </w:pPr>
            <w:r>
              <w:rPr>
                <w:sz w:val="14"/>
              </w:rPr>
              <w:t>1,969 (R)</w:t>
            </w:r>
          </w:p>
        </w:tc>
      </w:tr>
      <w:tr w:rsidR="00A82370" w14:paraId="0DAC50A6" w14:textId="77777777" w:rsidTr="00A82370">
        <w:trPr>
          <w:cantSplit/>
        </w:trPr>
        <w:tc>
          <w:tcPr>
            <w:tcW w:w="5000" w:type="pct"/>
            <w:gridSpan w:val="4"/>
            <w:shd w:val="clear" w:color="auto" w:fill="E2E2E2"/>
            <w:tcMar>
              <w:top w:w="10" w:type="dxa"/>
              <w:left w:w="20" w:type="dxa"/>
              <w:bottom w:w="10" w:type="dxa"/>
              <w:right w:w="20" w:type="dxa"/>
            </w:tcMar>
          </w:tcPr>
          <w:p w14:paraId="5DAAF7BE" w14:textId="77777777" w:rsidR="00160CED" w:rsidRPr="00160CED" w:rsidRDefault="00160CED" w:rsidP="00160CED">
            <w:pPr>
              <w:rPr>
                <w:b/>
                <w:i/>
                <w:sz w:val="14"/>
              </w:rPr>
            </w:pPr>
            <w:r w:rsidRPr="00160CED">
              <w:rPr>
                <w:b/>
                <w:i/>
                <w:sz w:val="14"/>
              </w:rPr>
              <w:t>B. Observed pattern/context</w:t>
            </w:r>
          </w:p>
          <w:p w14:paraId="4BFB95BD" w14:textId="4662F703" w:rsidR="00A82370" w:rsidRPr="00160CED" w:rsidRDefault="00A82370" w:rsidP="00160CED">
            <w:pPr>
              <w:rPr>
                <w:b/>
                <w:i/>
                <w:sz w:val="14"/>
              </w:rPr>
            </w:pPr>
          </w:p>
        </w:tc>
      </w:tr>
      <w:tr w:rsidR="00F81442" w14:paraId="1C90AE94" w14:textId="77777777" w:rsidTr="00C10D83">
        <w:trPr>
          <w:cantSplit/>
        </w:trPr>
        <w:tc>
          <w:tcPr>
            <w:tcW w:w="1250" w:type="pct"/>
            <w:tcMar>
              <w:top w:w="10" w:type="dxa"/>
              <w:left w:w="20" w:type="dxa"/>
              <w:bottom w:w="10" w:type="dxa"/>
              <w:right w:w="20" w:type="dxa"/>
            </w:tcMar>
          </w:tcPr>
          <w:p w14:paraId="269EB3BE" w14:textId="5E08C8F7" w:rsidR="00F81442" w:rsidRPr="00070C1F" w:rsidRDefault="005672BF" w:rsidP="00070C1F">
            <w:pPr>
              <w:rPr>
                <w:sz w:val="14"/>
              </w:rPr>
            </w:pPr>
            <w:r>
              <w:rPr>
                <w:sz w:val="14"/>
              </w:rPr>
              <w:t>Difficulty coupling (E3)</w:t>
            </w:r>
          </w:p>
        </w:tc>
        <w:tc>
          <w:tcPr>
            <w:tcW w:w="1250" w:type="pct"/>
            <w:tcMar>
              <w:top w:w="10" w:type="dxa"/>
              <w:left w:w="20" w:type="dxa"/>
              <w:bottom w:w="10" w:type="dxa"/>
              <w:right w:w="20" w:type="dxa"/>
            </w:tcMar>
          </w:tcPr>
          <w:p w14:paraId="316245C8" w14:textId="77777777" w:rsidR="00F81442" w:rsidRPr="00070C1F" w:rsidRDefault="00F81442" w:rsidP="00070C1F">
            <w:pPr>
              <w:rPr>
                <w:sz w:val="14"/>
              </w:rPr>
            </w:pPr>
            <w:r w:rsidRPr="00070C1F">
              <w:rPr>
                <w:sz w:val="14"/>
              </w:rPr>
              <w:t>ρ=−0.227 (sparse harder)</w:t>
            </w:r>
          </w:p>
        </w:tc>
        <w:tc>
          <w:tcPr>
            <w:tcW w:w="1250" w:type="pct"/>
            <w:tcMar>
              <w:top w:w="10" w:type="dxa"/>
              <w:left w:w="20" w:type="dxa"/>
              <w:bottom w:w="10" w:type="dxa"/>
              <w:right w:w="20" w:type="dxa"/>
            </w:tcMar>
          </w:tcPr>
          <w:p w14:paraId="221BE79E" w14:textId="77777777" w:rsidR="00F81442" w:rsidRPr="00070C1F" w:rsidRDefault="00F81442" w:rsidP="00070C1F">
            <w:pPr>
              <w:rPr>
                <w:sz w:val="14"/>
              </w:rPr>
            </w:pPr>
            <w:r w:rsidRPr="00070C1F">
              <w:rPr>
                <w:sz w:val="14"/>
              </w:rPr>
              <w:t>ρ=−0.416</w:t>
            </w:r>
          </w:p>
        </w:tc>
        <w:tc>
          <w:tcPr>
            <w:tcW w:w="1250" w:type="pct"/>
            <w:tcMar>
              <w:top w:w="10" w:type="dxa"/>
              <w:left w:w="20" w:type="dxa"/>
              <w:bottom w:w="10" w:type="dxa"/>
              <w:right w:w="20" w:type="dxa"/>
            </w:tcMar>
          </w:tcPr>
          <w:p w14:paraId="239169B3" w14:textId="77777777" w:rsidR="00F81442" w:rsidRPr="00070C1F" w:rsidRDefault="008F3D52" w:rsidP="00070C1F">
            <w:pPr>
              <w:rPr>
                <w:sz w:val="14"/>
              </w:rPr>
            </w:pPr>
            <w:r>
              <w:rPr>
                <w:sz w:val="14"/>
              </w:rPr>
              <w:t>ρ=+0.110 (weak, inverted)</w:t>
            </w:r>
          </w:p>
        </w:tc>
      </w:tr>
      <w:tr w:rsidR="00A82370" w14:paraId="54D90260" w14:textId="77777777" w:rsidTr="00C10D83">
        <w:trPr>
          <w:cantSplit/>
        </w:trPr>
        <w:tc>
          <w:tcPr>
            <w:tcW w:w="1250" w:type="pct"/>
            <w:tcMar>
              <w:top w:w="10" w:type="dxa"/>
              <w:left w:w="20" w:type="dxa"/>
              <w:bottom w:w="10" w:type="dxa"/>
              <w:right w:w="20" w:type="dxa"/>
            </w:tcMar>
          </w:tcPr>
          <w:p w14:paraId="7586203B" w14:textId="77777777" w:rsidR="00A82370" w:rsidRDefault="00A82370" w:rsidP="00070C1F">
            <w:pPr>
              <w:rPr>
                <w:sz w:val="14"/>
              </w:rPr>
            </w:pPr>
            <w:r>
              <w:rPr>
                <w:sz w:val="14"/>
              </w:rPr>
              <w:t>Item support</w:t>
            </w:r>
          </w:p>
        </w:tc>
        <w:tc>
          <w:tcPr>
            <w:tcW w:w="1250" w:type="pct"/>
            <w:tcMar>
              <w:top w:w="10" w:type="dxa"/>
              <w:left w:w="20" w:type="dxa"/>
              <w:bottom w:w="10" w:type="dxa"/>
              <w:right w:w="20" w:type="dxa"/>
            </w:tcMar>
          </w:tcPr>
          <w:p w14:paraId="358F67AD" w14:textId="77777777" w:rsidR="00A82370" w:rsidRPr="00070C1F" w:rsidRDefault="00A82370" w:rsidP="00070C1F">
            <w:pPr>
              <w:rPr>
                <w:sz w:val="14"/>
              </w:rPr>
            </w:pPr>
            <w:r>
              <w:rPr>
                <w:sz w:val="14"/>
              </w:rPr>
              <w:t>median 44.5 (dense 205 vs sparse 1)</w:t>
            </w:r>
          </w:p>
        </w:tc>
        <w:tc>
          <w:tcPr>
            <w:tcW w:w="1250" w:type="pct"/>
            <w:tcMar>
              <w:top w:w="10" w:type="dxa"/>
              <w:left w:w="20" w:type="dxa"/>
              <w:bottom w:w="10" w:type="dxa"/>
              <w:right w:w="20" w:type="dxa"/>
            </w:tcMar>
          </w:tcPr>
          <w:p w14:paraId="59893595" w14:textId="77777777" w:rsidR="00A82370" w:rsidRPr="00070C1F" w:rsidRDefault="00A82370" w:rsidP="00070C1F">
            <w:pPr>
              <w:rPr>
                <w:sz w:val="14"/>
              </w:rPr>
            </w:pPr>
            <w:r>
              <w:rPr>
                <w:sz w:val="14"/>
              </w:rPr>
              <w:t>median 18 (IQR 5)</w:t>
            </w:r>
          </w:p>
        </w:tc>
        <w:tc>
          <w:tcPr>
            <w:tcW w:w="1250" w:type="pct"/>
            <w:tcMar>
              <w:top w:w="10" w:type="dxa"/>
              <w:left w:w="20" w:type="dxa"/>
              <w:bottom w:w="10" w:type="dxa"/>
              <w:right w:w="20" w:type="dxa"/>
            </w:tcMar>
          </w:tcPr>
          <w:p w14:paraId="7FD977E1" w14:textId="77777777" w:rsidR="00A82370" w:rsidRPr="00070C1F" w:rsidRDefault="00A82370" w:rsidP="00070C1F">
            <w:pPr>
              <w:rPr>
                <w:sz w:val="14"/>
              </w:rPr>
            </w:pPr>
            <w:r>
              <w:rPr>
                <w:sz w:val="14"/>
              </w:rPr>
              <w:t>median 3 (dense 9 vs sparse 1)</w:t>
            </w:r>
          </w:p>
        </w:tc>
      </w:tr>
      <w:tr w:rsidR="00A82370" w14:paraId="56568836" w14:textId="77777777" w:rsidTr="00C10D83">
        <w:trPr>
          <w:cantSplit/>
        </w:trPr>
        <w:tc>
          <w:tcPr>
            <w:tcW w:w="1250" w:type="pct"/>
            <w:tcMar>
              <w:top w:w="10" w:type="dxa"/>
              <w:left w:w="20" w:type="dxa"/>
              <w:bottom w:w="10" w:type="dxa"/>
              <w:right w:w="20" w:type="dxa"/>
            </w:tcMar>
          </w:tcPr>
          <w:p w14:paraId="243CFEA9" w14:textId="77777777" w:rsidR="00A82370" w:rsidRDefault="00A82370" w:rsidP="00070C1F">
            <w:pPr>
              <w:rPr>
                <w:sz w:val="14"/>
              </w:rPr>
            </w:pPr>
            <w:r>
              <w:rPr>
                <w:sz w:val="14"/>
              </w:rPr>
              <w:t>Curriculum-position coupling</w:t>
            </w:r>
          </w:p>
        </w:tc>
        <w:tc>
          <w:tcPr>
            <w:tcW w:w="1250" w:type="pct"/>
            <w:tcMar>
              <w:top w:w="10" w:type="dxa"/>
              <w:left w:w="20" w:type="dxa"/>
              <w:bottom w:w="10" w:type="dxa"/>
              <w:right w:w="20" w:type="dxa"/>
            </w:tcMar>
          </w:tcPr>
          <w:p w14:paraId="53024E71" w14:textId="77777777" w:rsidR="00A82370" w:rsidRPr="00070C1F" w:rsidRDefault="00A82370" w:rsidP="00070C1F">
            <w:pPr>
              <w:rPr>
                <w:sz w:val="14"/>
              </w:rPr>
            </w:pPr>
            <w:r>
              <w:rPr>
                <w:sz w:val="14"/>
              </w:rPr>
              <w:t>ρ=−0.308</w:t>
            </w:r>
          </w:p>
        </w:tc>
        <w:tc>
          <w:tcPr>
            <w:tcW w:w="1250" w:type="pct"/>
            <w:tcMar>
              <w:top w:w="10" w:type="dxa"/>
              <w:left w:w="20" w:type="dxa"/>
              <w:bottom w:w="10" w:type="dxa"/>
              <w:right w:w="20" w:type="dxa"/>
            </w:tcMar>
          </w:tcPr>
          <w:p w14:paraId="1A8835F8" w14:textId="77777777" w:rsidR="00A82370" w:rsidRPr="00070C1F" w:rsidRDefault="00A82370" w:rsidP="00070C1F">
            <w:pPr>
              <w:rPr>
                <w:sz w:val="14"/>
              </w:rPr>
            </w:pPr>
            <w:r>
              <w:rPr>
                <w:sz w:val="14"/>
              </w:rPr>
              <w:t>ρ=−0.324</w:t>
            </w:r>
          </w:p>
        </w:tc>
        <w:tc>
          <w:tcPr>
            <w:tcW w:w="1250" w:type="pct"/>
            <w:tcMar>
              <w:top w:w="10" w:type="dxa"/>
              <w:left w:w="20" w:type="dxa"/>
              <w:bottom w:w="10" w:type="dxa"/>
              <w:right w:w="20" w:type="dxa"/>
            </w:tcMar>
          </w:tcPr>
          <w:p w14:paraId="768B3AAA" w14:textId="77777777" w:rsidR="00A82370" w:rsidRPr="00070C1F" w:rsidRDefault="008F3D52" w:rsidP="00070C1F">
            <w:pPr>
              <w:rPr>
                <w:sz w:val="14"/>
              </w:rPr>
            </w:pPr>
            <w:r>
              <w:rPr>
                <w:sz w:val="14"/>
              </w:rPr>
              <w:t>ρ=−0.126</w:t>
            </w:r>
          </w:p>
        </w:tc>
      </w:tr>
      <w:tr w:rsidR="00F81442" w14:paraId="541FF5CB" w14:textId="77777777" w:rsidTr="00C10D83">
        <w:trPr>
          <w:cantSplit/>
        </w:trPr>
        <w:tc>
          <w:tcPr>
            <w:tcW w:w="1250" w:type="pct"/>
            <w:tcMar>
              <w:top w:w="10" w:type="dxa"/>
              <w:left w:w="20" w:type="dxa"/>
              <w:bottom w:w="10" w:type="dxa"/>
              <w:right w:w="20" w:type="dxa"/>
            </w:tcMar>
          </w:tcPr>
          <w:p w14:paraId="50B47494" w14:textId="77777777" w:rsidR="00F81442" w:rsidRPr="00070C1F" w:rsidRDefault="00A82370" w:rsidP="00070C1F">
            <w:pPr>
              <w:rPr>
                <w:sz w:val="14"/>
              </w:rPr>
            </w:pPr>
            <w:r>
              <w:rPr>
                <w:sz w:val="14"/>
              </w:rPr>
              <w:t>Observed T-KT ECE</w:t>
            </w:r>
          </w:p>
        </w:tc>
        <w:tc>
          <w:tcPr>
            <w:tcW w:w="1250" w:type="pct"/>
            <w:tcMar>
              <w:top w:w="10" w:type="dxa"/>
              <w:left w:w="20" w:type="dxa"/>
              <w:bottom w:w="10" w:type="dxa"/>
              <w:right w:w="20" w:type="dxa"/>
            </w:tcMar>
          </w:tcPr>
          <w:p w14:paraId="35E9405C" w14:textId="77777777" w:rsidR="00F81442" w:rsidRPr="00070C1F" w:rsidRDefault="00F81442" w:rsidP="00070C1F">
            <w:pPr>
              <w:rPr>
                <w:sz w:val="14"/>
              </w:rPr>
            </w:pPr>
            <w:r w:rsidRPr="00070C1F">
              <w:rPr>
                <w:rFonts w:hint="eastAsia"/>
                <w:sz w:val="14"/>
              </w:rPr>
              <w:t>0.114</w:t>
            </w:r>
            <w:r w:rsidRPr="00070C1F">
              <w:rPr>
                <w:rFonts w:hint="eastAsia"/>
                <w:sz w:val="14"/>
              </w:rPr>
              <w:t>→</w:t>
            </w:r>
            <w:r w:rsidRPr="00070C1F">
              <w:rPr>
                <w:rFonts w:hint="eastAsia"/>
                <w:sz w:val="14"/>
              </w:rPr>
              <w:t>0.228</w:t>
            </w:r>
          </w:p>
        </w:tc>
        <w:tc>
          <w:tcPr>
            <w:tcW w:w="1250" w:type="pct"/>
            <w:tcMar>
              <w:top w:w="10" w:type="dxa"/>
              <w:left w:w="20" w:type="dxa"/>
              <w:bottom w:w="10" w:type="dxa"/>
              <w:right w:w="20" w:type="dxa"/>
            </w:tcMar>
          </w:tcPr>
          <w:p w14:paraId="5056E728" w14:textId="77777777" w:rsidR="00F81442" w:rsidRPr="00070C1F" w:rsidRDefault="00F81442" w:rsidP="00070C1F">
            <w:pPr>
              <w:rPr>
                <w:sz w:val="14"/>
              </w:rPr>
            </w:pPr>
            <w:r w:rsidRPr="00070C1F">
              <w:rPr>
                <w:rFonts w:hint="eastAsia"/>
                <w:sz w:val="14"/>
              </w:rPr>
              <w:t>dense</w:t>
            </w:r>
            <w:r w:rsidRPr="00070C1F">
              <w:rPr>
                <w:rFonts w:hint="eastAsia"/>
                <w:sz w:val="14"/>
              </w:rPr>
              <w:t>→</w:t>
            </w:r>
            <w:r w:rsidRPr="00070C1F">
              <w:rPr>
                <w:rFonts w:hint="eastAsia"/>
                <w:sz w:val="14"/>
              </w:rPr>
              <w:t>medium only</w:t>
            </w:r>
          </w:p>
        </w:tc>
        <w:tc>
          <w:tcPr>
            <w:tcW w:w="1250" w:type="pct"/>
            <w:tcMar>
              <w:top w:w="10" w:type="dxa"/>
              <w:left w:w="20" w:type="dxa"/>
              <w:bottom w:w="10" w:type="dxa"/>
              <w:right w:w="20" w:type="dxa"/>
            </w:tcMar>
          </w:tcPr>
          <w:p w14:paraId="30EECC4A" w14:textId="77777777" w:rsidR="00F81442" w:rsidRPr="00070C1F" w:rsidRDefault="00AA3681" w:rsidP="00070C1F">
            <w:pPr>
              <w:rPr>
                <w:sz w:val="14"/>
              </w:rPr>
            </w:pPr>
            <w:r>
              <w:rPr>
                <w:rFonts w:hint="eastAsia"/>
                <w:sz w:val="14"/>
              </w:rPr>
              <w:t>flat 0.1176</w:t>
            </w:r>
            <w:r>
              <w:rPr>
                <w:rFonts w:hint="eastAsia"/>
                <w:sz w:val="14"/>
              </w:rPr>
              <w:t>→</w:t>
            </w:r>
            <w:r>
              <w:rPr>
                <w:rFonts w:hint="eastAsia"/>
                <w:sz w:val="14"/>
              </w:rPr>
              <w:t>0.1254</w:t>
            </w:r>
          </w:p>
        </w:tc>
      </w:tr>
    </w:tbl>
    <w:p w14:paraId="7BCA6255" w14:textId="731483F5" w:rsidR="00AA3A03" w:rsidRDefault="004D3805" w:rsidP="004D3805">
      <w:pPr>
        <w:pStyle w:val="Heading2"/>
        <w:numPr>
          <w:ilvl w:val="0"/>
          <w:numId w:val="0"/>
        </w:numPr>
      </w:pPr>
      <w:r w:rsidRPr="004D3805">
        <w:t>E. Secondary explanatory analysis</w:t>
      </w:r>
    </w:p>
    <w:p w14:paraId="69254E73" w14:textId="4C5F36E9" w:rsidR="00094F57" w:rsidRDefault="00961E3A" w:rsidP="00760013">
      <w:pPr>
        <w:pStyle w:val="Text"/>
      </w:pPr>
      <w:r>
        <w:t>Learner exposure (distinct training learners per KC) enters the regressions below; it is not an E1–E2 estimability criterion. The regression and sparsification checks are not causal claims.</w:t>
      </w:r>
    </w:p>
    <w:p w14:paraId="573F8C95" w14:textId="77777777" w:rsidR="00094F57" w:rsidRDefault="00414D20" w:rsidP="00760013">
      <w:pPr>
        <w:pStyle w:val="Text"/>
      </w:pPr>
      <w:r>
        <w:t>A test-event-weighted KC-level regression of T-KT expected calibration error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3C01252B" w14:textId="3FA1E01E" w:rsidR="00E61DEF" w:rsidRDefault="006E6C5A" w:rsidP="00760013">
      <w:pPr>
        <w:pStyle w:val="Text"/>
      </w:pPr>
      <w:r>
        <w:t>Controlled sparsification does not reproduce a universal monotonic frequency effect; complete dataset-model results are in Supplementary Table S2.</w:t>
      </w:r>
    </w:p>
    <w:p w14:paraId="25489D68" w14:textId="2FCB755C" w:rsidR="00094F57" w:rsidRDefault="006E6C5A" w:rsidP="006E6C5A">
      <w:pPr>
        <w:pStyle w:val="Text"/>
      </w:pPr>
      <w:r>
        <w:t>The three analyses target different estimands: stratum ECE is an event-weighted coarse-bucket contrast, the regression estimates an adjusted between-KC association, and controlled sparsification evaluates an artificial within-KC reduction of training evidence. Their signs and magnitudes therefore need not coincide.</w:t>
      </w:r>
    </w:p>
    <w:p w14:paraId="12FBB1D3" w14:textId="77777777" w:rsidR="006E6C5A" w:rsidRDefault="006E6C5A" w:rsidP="00535022">
      <w:pPr>
        <w:sectPr w:rsidR="006E6C5A" w:rsidSect="00C10D83">
          <w:type w:val="continuous"/>
          <w:pgSz w:w="11907" w:h="16839" w:code="9"/>
          <w:pgMar w:top="1009" w:right="936" w:bottom="1009" w:left="936" w:header="431" w:footer="431" w:gutter="0"/>
          <w:cols w:space="288"/>
          <w:docGrid w:linePitch="272"/>
        </w:sectPr>
      </w:pPr>
    </w:p>
    <w:p w14:paraId="6F72C1AD"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207CE9E8" w14:textId="77777777" w:rsidR="00094F57" w:rsidRPr="00E61DEF" w:rsidRDefault="00094F57" w:rsidP="00E61DEF">
      <w:pPr>
        <w:rPr>
          <w:sz w:val="2"/>
        </w:rPr>
        <w:sectPr w:rsidR="00094F57" w:rsidRPr="00E61DEF" w:rsidSect="00C10D83">
          <w:type w:val="continuous"/>
          <w:pgSz w:w="11907" w:h="16839" w:code="9"/>
          <w:pgMar w:top="1009" w:right="936" w:bottom="1009" w:left="936" w:header="431" w:footer="431" w:gutter="0"/>
          <w:cols w:num="2" w:space="288"/>
          <w:docGrid w:linePitch="272"/>
        </w:sectPr>
      </w:pPr>
    </w:p>
    <w:p w14:paraId="01129ED3" w14:textId="39B29C79" w:rsidR="00AA3A03" w:rsidRDefault="00AA3A03" w:rsidP="00AA3A03">
      <w:pPr>
        <w:pStyle w:val="Heading2"/>
        <w:numPr>
          <w:ilvl w:val="0"/>
          <w:numId w:val="0"/>
        </w:numPr>
      </w:pPr>
      <w:r>
        <w:t>F. Secondary decision-error probe</w:t>
      </w:r>
    </w:p>
    <w:p w14:paraId="4263A266" w14:textId="77777777" w:rsidR="00AA3A03" w:rsidRDefault="00AA3A03" w:rsidP="00AA3A03">
      <w:pPr>
        <w:pStyle w:val="Text"/>
      </w:pPr>
      <w:r>
        <w:t>A locked gate at τ=0.7 is a simulated next-response decision-error probe, not RQ3. On ASSISTments 2012, T-KT FAR is 0.196 on dense KCs and 0.268 on sparse KCs (ΔFAR=+0.072; seed 42) and is positive in 4/4 unique learner partitions (partition-level mean 0.056). On XES3G5M the same probe is negative. The τ-grid, occupancy-policy counterfactual, denominators, and seed tables are Supplementary Tables S3–S6.</w:t>
      </w:r>
    </w:p>
    <w:p w14:paraId="035A012B" w14:textId="77777777" w:rsidR="00AA3A03" w:rsidRDefault="00AA3A03" w:rsidP="00AA3A03">
      <w:pPr>
        <w:pStyle w:val="Text"/>
        <w:sectPr w:rsidR="00AA3A03" w:rsidSect="00AA3A03">
          <w:type w:val="continuous"/>
          <w:pgSz w:w="11907" w:h="16839" w:code="9"/>
          <w:pgMar w:top="1009" w:right="936" w:bottom="1009" w:left="936" w:header="431" w:footer="431" w:gutter="0"/>
          <w:cols w:space="288"/>
          <w:docGrid w:linePitch="272"/>
        </w:sectPr>
      </w:pPr>
    </w:p>
    <w:p w14:paraId="2EEB92F5" w14:textId="77777777" w:rsidR="00AA3A03" w:rsidRPr="00E61DEF" w:rsidRDefault="00AA3A03" w:rsidP="00AA3A03">
      <w:pPr>
        <w:rPr>
          <w:sz w:val="2"/>
        </w:rPr>
        <w:sectPr w:rsidR="00AA3A03" w:rsidRPr="00E61DEF" w:rsidSect="00AA3A03">
          <w:type w:val="continuous"/>
          <w:pgSz w:w="11907" w:h="16839" w:code="9"/>
          <w:pgMar w:top="1009" w:right="936" w:bottom="1009" w:left="936" w:header="431" w:footer="431" w:gutter="0"/>
          <w:cols w:space="288"/>
          <w:docGrid w:linePitch="272"/>
        </w:sectPr>
      </w:pPr>
    </w:p>
    <w:p w14:paraId="1E718DA8" w14:textId="77777777" w:rsidR="00AA3A03" w:rsidRDefault="00AA3A03" w:rsidP="00AA3A03">
      <w:pPr>
        <w:pStyle w:val="Text"/>
        <w:sectPr w:rsidR="00AA3A03" w:rsidSect="00AA3A03">
          <w:type w:val="continuous"/>
          <w:pgSz w:w="11907" w:h="16839" w:code="9"/>
          <w:pgMar w:top="1009" w:right="936" w:bottom="1009" w:left="936" w:header="431" w:footer="431" w:gutter="0"/>
          <w:cols w:space="288"/>
          <w:docGrid w:linePitch="272"/>
        </w:sectPr>
      </w:pPr>
    </w:p>
    <w:p w14:paraId="055438E8" w14:textId="77777777" w:rsidR="00AA3A03" w:rsidRPr="00E61DEF" w:rsidRDefault="00AA3A03" w:rsidP="00AA3A03">
      <w:pPr>
        <w:rPr>
          <w:sz w:val="2"/>
        </w:rPr>
        <w:sectPr w:rsidR="00AA3A03" w:rsidRPr="00E61DEF" w:rsidSect="00AA3A03">
          <w:type w:val="continuous"/>
          <w:pgSz w:w="11907" w:h="16839" w:code="9"/>
          <w:pgMar w:top="1009" w:right="936" w:bottom="1009" w:left="936" w:header="431" w:footer="431" w:gutter="0"/>
          <w:cols w:space="288"/>
          <w:docGrid w:linePitch="272"/>
        </w:sectPr>
      </w:pPr>
    </w:p>
    <w:p w14:paraId="0B17CBB7" w14:textId="77777777" w:rsidR="00AA3A03" w:rsidRPr="00E61DEF" w:rsidRDefault="00AA3A03" w:rsidP="00AA3A03">
      <w:pPr>
        <w:rPr>
          <w:sz w:val="2"/>
        </w:rPr>
        <w:sectPr w:rsidR="00AA3A03" w:rsidRPr="00E61DEF" w:rsidSect="00AA3A03">
          <w:type w:val="continuous"/>
          <w:pgSz w:w="11907" w:h="16839" w:code="9"/>
          <w:pgMar w:top="1009" w:right="936" w:bottom="1009" w:left="936" w:header="431" w:footer="431" w:gutter="0"/>
          <w:cols w:num="2" w:space="288"/>
          <w:docGrid w:linePitch="272"/>
        </w:sectPr>
      </w:pPr>
    </w:p>
    <w:p w14:paraId="2AEEDE22" w14:textId="77777777" w:rsidR="00AA3A03" w:rsidRPr="00E61DEF" w:rsidRDefault="00AA3A03" w:rsidP="00AA3A03">
      <w:pPr>
        <w:rPr>
          <w:sz w:val="2"/>
        </w:rPr>
        <w:sectPr w:rsidR="00AA3A03" w:rsidRPr="00E61DEF" w:rsidSect="00AA3A03">
          <w:type w:val="continuous"/>
          <w:pgSz w:w="11907" w:h="16839" w:code="9"/>
          <w:pgMar w:top="1009" w:right="936" w:bottom="1009" w:left="936" w:header="431" w:footer="431" w:gutter="0"/>
          <w:cols w:num="2" w:space="288"/>
          <w:docGrid w:linePitch="272"/>
        </w:sectPr>
      </w:pPr>
    </w:p>
    <w:p w14:paraId="62DA02CC" w14:textId="5C78736B" w:rsidR="00F81442" w:rsidRDefault="00F10476" w:rsidP="00F10476">
      <w:pPr>
        <w:pStyle w:val="Heading1"/>
        <w:numPr>
          <w:ilvl w:val="0"/>
          <w:numId w:val="0"/>
        </w:numPr>
      </w:pPr>
      <w:r>
        <w:t>V. DISCUSSION</w:t>
      </w:r>
    </w:p>
    <w:p w14:paraId="60AA3528" w14:textId="77777777" w:rsidR="00F81442" w:rsidRDefault="00F10476" w:rsidP="00070C1F">
      <w:pPr>
        <w:pStyle w:val="Heading2"/>
        <w:numPr>
          <w:ilvl w:val="0"/>
          <w:numId w:val="0"/>
        </w:numPr>
      </w:pPr>
      <w:r>
        <w:t>A. Main empirical findings</w:t>
      </w:r>
    </w:p>
    <w:p w14:paraId="7CC632B1" w14:textId="1CDDF987" w:rsidR="00F81442" w:rsidRDefault="003D0703" w:rsidP="00760013">
      <w:pPr>
        <w:pStyle w:val="Text"/>
      </w:pPr>
      <w:r>
        <w:t>Three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operational identifier, ucid) rather than a ranking collapse. Second, calibration vulnerability is dataset-dependent. ASSISTments 2012 T-KT ECE is associated with a dense-to-sparse rise under Limited sparse support (Table 5, N=415); XES3G5M T-KT ECE is a counter-pattern that stays essentially flat despite Reliable sparse occupancy. Calibration is not guaranteed to worsen as frequency falls. Third, a simulated next-response decision-error probe can differ by frequency stratum: ASSISTments T-KT ΔFAR is positive in 4/4 unique partitions, and the XES3G5M probe is negative (Supplementary Tables S5–S6).</w:t>
      </w:r>
    </w:p>
    <w:p w14:paraId="5A93B778" w14:textId="77777777" w:rsidR="00F81442" w:rsidRDefault="00F10476" w:rsidP="00070C1F">
      <w:pPr>
        <w:pStyle w:val="Heading2"/>
        <w:numPr>
          <w:ilvl w:val="0"/>
          <w:numId w:val="0"/>
        </w:numPr>
      </w:pPr>
      <w:r>
        <w:t>B. Practical implications for educational technology</w:t>
      </w:r>
    </w:p>
    <w:p w14:paraId="6FF26A81" w14:textId="32AAADCA" w:rsidR="00F10476" w:rsidRDefault="00A07C25" w:rsidP="00760013">
      <w:pPr>
        <w:pStyle w:val="Text"/>
      </w:pPr>
      <w:r>
        <w:t>Educational-technology gates that skip, remediate, or advance practice consume a predicted probability, not a population AUC. A ranking win can therefore hide miscalibration on rarely practiced KCs. This subsection states an evaluation protocol for that probability-to-decision chain; it is not a classroom policy and not a recommended production threshold. The protocol is four checks before using one global KT probability threshold: (i) inspect KC-frequency occupancy on the training fold actually used, including empty buckets; (ii) evaluate per-stratum ECE and Brier separately from AUC; (iii) if a locked gate is simulated, report FAR with its denominators (Supplementary Tables S3–S6); (iv) ensure sufficient sample support before treating a slice as actionable. R/L/I flags are descriptive occupancy labels, not inferential guarantees. This study does not apply temperature scaling [11] or Platt scaling [26]. A population AUC win is not by itself evidence that probabilities are reliable on the tail.</w:t>
      </w:r>
    </w:p>
    <w:p w14:paraId="41ECD6FE" w14:textId="77777777" w:rsidR="00F10476" w:rsidRDefault="00F10476" w:rsidP="00070C1F">
      <w:pPr>
        <w:pStyle w:val="Heading2"/>
        <w:numPr>
          <w:ilvl w:val="0"/>
          <w:numId w:val="0"/>
        </w:numPr>
      </w:pPr>
      <w:r>
        <w:t>C. Why datasets differ</w:t>
      </w:r>
    </w:p>
    <w:p w14:paraId="36009921" w14:textId="7110145C" w:rsidR="00F10476" w:rsidRDefault="00AA3A03" w:rsidP="00760013">
      <w:pPr>
        <w:pStyle w:val="Text"/>
      </w:pPr>
      <w:r>
        <w:t>The three logs differ on E1–E2 estimability and on structural context (Table 8). Junyi’s learner-based sparse bucket is empty because the operational field is ucid (an exercise-level identifier, not a skill tag), so the protocol can refuse a sparse claim when the unit is finer than a skill. Junyi is therefore interpreted primarily as a granularity-and-estimability case rather than direct evidence about pedagogical KC sparsity. ASSISTments and XES3G5M both have a non-empty sparse tail and at least Limited test support, yet T-KT ECE rises on ASSISTments and stays essentially flat on XES3G5M. Frequency–difficulty coupling, item support, and curriculum-position coupling are reported as context, not as necessary or sufficient conditions for that direction. Within-KC sparsification (Supplementary Table S2)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4FFF4C12" w14:textId="77777777" w:rsidR="00F10476" w:rsidRDefault="00F10476" w:rsidP="00070C1F">
      <w:pPr>
        <w:pStyle w:val="Heading2"/>
        <w:numPr>
          <w:ilvl w:val="0"/>
          <w:numId w:val="0"/>
        </w:numPr>
      </w:pPr>
      <w:r>
        <w:t>D. Limitations</w:t>
      </w:r>
    </w:p>
    <w:p w14:paraId="10163A84" w14:textId="77EDE1D3" w:rsidR="00F10476" w:rsidRDefault="005249D0" w:rsidP="00760013">
      <w:pPr>
        <w:pStyle w:val="Text"/>
      </w:pPr>
      <w:r>
        <w:t>Next-response correctness is not latent mastery: y=0 is an incorrect next attempt, not a latent-skill diagnosis. The threshold gate is a simulated probe, not a classroom policy. There is no classroom RCT. We do not train graph, contrastive, or self-supervised KT models. BKT is not a scored baseline; IRT is the classical reference (pyBKT 1.4.1 degenerated on ASSISTments seed 42; Supplementary Table S9). T-KT is a local Transformer implementation, not published SimpleKT [4]; official SimpleKT is scored on ASSISTments AUC/ECE only. Temporal evaluation uses a single corrected cutoff (seed 42). Seeds 2025 and 2026 share a split. R/L/I are descriptive support flags. ECE depends on binning. Three datasets cannot establish a universal diagnostic law. The reported diagnostics are reproduced from the frozen review artifact (code_for_review_anonymous.zip) and configuration; locked tables rebuild from frozen summaries (scripts/rebuild_locked_tables.sh).</w:t>
      </w:r>
    </w:p>
    <w:p w14:paraId="3FCF839D" w14:textId="77777777" w:rsidR="00F81442" w:rsidRDefault="00F10476" w:rsidP="00F10476">
      <w:pPr>
        <w:pStyle w:val="Heading1"/>
        <w:numPr>
          <w:ilvl w:val="0"/>
          <w:numId w:val="0"/>
        </w:numPr>
      </w:pPr>
      <w:r>
        <w:t>VI. CONCLUSION</w:t>
      </w:r>
    </w:p>
    <w:p w14:paraId="16F8F794" w14:textId="77777777" w:rsidR="00F81442" w:rsidRDefault="009222EF" w:rsidP="00760013">
      <w:pPr>
        <w:pStyle w:val="Text"/>
      </w:pPr>
      <w:r>
        <w:t>Under the evaluated conditions, KT probabilities that look adequate on aggregate AUC can still be poorly calibrated on sparse KCs in some dataset-model settings. That ECE association appears for T-KT on ASSISTments 2012 (Limited sparse support). It is not reported for Junyi’s empty learner-based sparse bucket, and XES3G5M T-KT ECE remains essentially flat. The train-only strata, leakage checklist, and per-stratum ECE/Brier diagnostics are therefore conditionally useful. Graph and contrastive KT, and any path or distillation module, are left to later studies. This paper is a protocol and calibration diagnostic, not a new KT model and not a classroom intervention.</w:t>
      </w:r>
    </w:p>
    <w:p w14:paraId="683E9E90" w14:textId="77777777" w:rsidR="00F81442" w:rsidRDefault="005D642D" w:rsidP="005D642D">
      <w:pPr>
        <w:pStyle w:val="ReferenceHead"/>
      </w:pPr>
      <w:r>
        <w:t>Conflict of Interest</w:t>
      </w:r>
    </w:p>
    <w:p w14:paraId="4555E430" w14:textId="77777777" w:rsidR="00F81442" w:rsidRDefault="00F81442" w:rsidP="00F81442">
      <w:pPr>
        <w:pStyle w:val="Text"/>
      </w:pPr>
      <w:r>
        <w:t>The authors declare no conflict of interest.</w:t>
      </w:r>
    </w:p>
    <w:p w14:paraId="0B1FD22B" w14:textId="77777777" w:rsidR="00F81442" w:rsidRDefault="005D642D" w:rsidP="005D642D">
      <w:pPr>
        <w:pStyle w:val="ReferenceHead"/>
      </w:pPr>
      <w:r>
        <w:t>Author Contributions</w:t>
      </w:r>
    </w:p>
    <w:p w14:paraId="5ECE6F18" w14:textId="6E768721" w:rsidR="00F81442" w:rsidRDefault="00EA4315" w:rsidP="00EA4315">
      <w:pPr>
        <w:pStyle w:val="Text"/>
      </w:pPr>
      <w:r>
        <w:t>Author 1: Conceptualization, Methodology, Software, Formal analysis, and Writing (led diagnostic design, experiments, and manuscript). Authors 2 and 3: Software (data processing and baseline runs). Author 4: Methodology (methodological review). Author 5: Supervision and Writing (manuscript revision). All authors approved the final version.</w:t>
      </w:r>
    </w:p>
    <w:p w14:paraId="3088E3C1" w14:textId="77777777" w:rsidR="005D642D" w:rsidRDefault="005D642D" w:rsidP="005D642D">
      <w:pPr>
        <w:pStyle w:val="ReferenceHead"/>
      </w:pPr>
      <w:r>
        <w:t>Ethical Statement</w:t>
      </w:r>
    </w:p>
    <w:p w14:paraId="0E963C82" w14:textId="7E92AA9C" w:rsidR="005D642D" w:rsidRDefault="005052AC" w:rsidP="00652EA9">
      <w:pPr>
        <w:pStyle w:val="Text"/>
      </w:pPr>
      <w:r>
        <w:t>This study is a secondary analysis of publicly released, de-identified benchmark educational datasets (ASSISTments 2012, Junyi Academy, and XES3G5M). No new human participants were recruited and no classroom intervention was conducted. The work uses only records already released by the original dataset providers.</w:t>
      </w:r>
    </w:p>
    <w:p w14:paraId="349BEF17" w14:textId="77777777" w:rsidR="005D642D" w:rsidRDefault="005D642D" w:rsidP="005D642D">
      <w:pPr>
        <w:pStyle w:val="ReferenceHead"/>
      </w:pPr>
      <w:r>
        <w:t>Data and Code Availability</w:t>
      </w:r>
    </w:p>
    <w:p w14:paraId="5D30111B" w14:textId="1466E138" w:rsidR="005D642D" w:rsidRDefault="00EA4315" w:rsidP="005D642D">
      <w:pPr>
        <w:pStyle w:val="Text"/>
        <w:rPr>
          <w:noProof/>
        </w:rPr>
      </w:pPr>
      <w:r>
        <w:rPr>
          <w:noProof/>
        </w:rPr>
        <w:t>Anonymized code, data-preprocessing scripts, and evaluation pipelines are provided as an OJS supplementary file for double-blind review (code_for_review_anonymous.zip). Source benchmark datasets are publicly released by their original providers. A public repository will be released upon acceptance.</w:t>
      </w:r>
    </w:p>
    <w:p w14:paraId="180D2B27" w14:textId="77777777" w:rsidR="005D642D" w:rsidRDefault="005D642D" w:rsidP="005D642D">
      <w:pPr>
        <w:pStyle w:val="ReferenceHead"/>
      </w:pPr>
      <w:r>
        <w:t>Generative AI Statement</w:t>
      </w:r>
    </w:p>
    <w:p w14:paraId="4C3D31B0" w14:textId="49713237" w:rsidR="005D642D" w:rsidRDefault="006E4E5E" w:rsidP="00652EA9">
      <w:pPr>
        <w:pStyle w:val="Text"/>
      </w:pPr>
      <w:r>
        <w:t>During manuscript preparation, the authors used ChatGPT GPT-6 Astra, Claude Sonnet 5, Google Antigravity 2.12.0, and Cursor Grok 4.6 for language polishing, formatting, consistency checking, and reproducibility-prompt preparation. AI was not used to fabricate or alter experimental results. After using these tools, the authors reviewed and edited the content. The authors remain responsible for all content. Generative AI is not listed as a co-author.</w:t>
      </w:r>
    </w:p>
    <w:p w14:paraId="62A80174" w14:textId="77777777" w:rsidR="00F81442" w:rsidRDefault="005D642D" w:rsidP="005D642D">
      <w:pPr>
        <w:pStyle w:val="ReferenceHead"/>
      </w:pPr>
      <w:r>
        <w:t>Acknowledgment</w:t>
      </w:r>
    </w:p>
    <w:p w14:paraId="624CBB25" w14:textId="1048B23D" w:rsidR="00F81442" w:rsidRDefault="00EA4315" w:rsidP="00EA4315">
      <w:pPr>
        <w:pStyle w:val="Text"/>
      </w:pPr>
      <w:r>
        <w:t>Omitted for double-blind review.</w:t>
      </w:r>
    </w:p>
    <w:p w14:paraId="34B46BE2" w14:textId="77777777" w:rsidR="00F81442" w:rsidRDefault="00F81442" w:rsidP="00F81442">
      <w:pPr>
        <w:pStyle w:val="ReferenceHead"/>
      </w:pPr>
      <w:r>
        <w:t>References</w:t>
      </w:r>
    </w:p>
    <w:p w14:paraId="089B9718" w14:textId="77777777" w:rsidR="00F81442" w:rsidRDefault="00BE705F" w:rsidP="00BE705F">
      <w:pPr>
        <w:pStyle w:val="References"/>
        <w:rPr>
          <w:noProof/>
        </w:rPr>
      </w:pPr>
      <w:r>
        <w:rPr>
          <w:noProof/>
        </w:rPr>
        <w:t xml:space="preserve">A. T. Corbett and J. R. Anderson, “Knowledge Tracing: Modeling the acquisition of procedural knowledge,” </w:t>
      </w:r>
      <w:r w:rsidRPr="00BE705F">
        <w:rPr>
          <w:i/>
          <w:noProof/>
        </w:rPr>
        <w:t>User Modeling and User-Adapted Interaction</w:t>
      </w:r>
      <w:r>
        <w:rPr>
          <w:noProof/>
        </w:rPr>
        <w:t>, vol. 4, no. 4, pp. 253–278, 1994. doi: 10.1007/BF01099821</w:t>
      </w:r>
    </w:p>
    <w:p w14:paraId="54002CF7" w14:textId="77777777" w:rsidR="00F81442" w:rsidRDefault="00BE705F" w:rsidP="00BE705F">
      <w:pPr>
        <w:pStyle w:val="References"/>
      </w:pPr>
      <w:r>
        <w:t xml:space="preserve">C. Piech, J. Bassen, J. Huang, S. Ganguli, M. Sahami, L. J. Guibas, and J. Sohl-Dickstein, “Deep Knowledge Tracing,” in </w:t>
      </w:r>
      <w:r w:rsidRPr="00BE705F">
        <w:rPr>
          <w:i/>
        </w:rPr>
        <w:t>Advances in Neural Information Processing Systems</w:t>
      </w:r>
      <w:r>
        <w:t>, vol. 28, 2015, pp. 505–513.</w:t>
      </w:r>
    </w:p>
    <w:p w14:paraId="25C9D0E1" w14:textId="77777777" w:rsidR="00F81442" w:rsidRDefault="00BE705F" w:rsidP="00BE705F">
      <w:pPr>
        <w:pStyle w:val="References"/>
        <w:rPr>
          <w:noProof/>
        </w:rPr>
      </w:pPr>
      <w:r>
        <w:rPr>
          <w:noProof/>
        </w:rPr>
        <w:t xml:space="preserve">G. Abdelrahman, Q. Wang, and B. Nunes, “Knowledge Tracing: A survey,” </w:t>
      </w:r>
      <w:r w:rsidRPr="00BE705F">
        <w:rPr>
          <w:i/>
          <w:noProof/>
        </w:rPr>
        <w:t>ACM Computing Surveys</w:t>
      </w:r>
      <w:r>
        <w:rPr>
          <w:noProof/>
        </w:rPr>
        <w:t>, vol. 55, no. 11, pp. 1–37, 2023. doi: 10.1145/3569576</w:t>
      </w:r>
    </w:p>
    <w:p w14:paraId="4A5F16B6" w14:textId="77777777" w:rsidR="00F81442" w:rsidRDefault="00BE705F" w:rsidP="00BE705F">
      <w:pPr>
        <w:pStyle w:val="References"/>
      </w:pPr>
      <w:r>
        <w:t>Z. Liu, Q. Liu, J. Chen, S. Huang, and W. Luo, “</w:t>
      </w:r>
      <w:r w:rsidR="00C105C4">
        <w:t>SimpleKT: A simple but tough-to-beat baseline for Knowledge Tracing</w:t>
      </w:r>
      <w:r>
        <w:t>,” in The Eleventh International Conference on Learning Representations, 2023.</w:t>
      </w:r>
    </w:p>
    <w:p w14:paraId="3CF72F31" w14:textId="77777777" w:rsidR="00F81442" w:rsidRDefault="00AA3681" w:rsidP="00BE705F">
      <w:pPr>
        <w:pStyle w:val="References"/>
      </w:pPr>
      <w:r>
        <w:t>Z. Liu, Q. Liu, J. Chen, S. Huang, J. Tang, and W. Luo, “pyKT: A Python library to benchmark deep learning based Knowledge Tracing models,” in Proc. 36th Conference on Neural Information Processing Systems Datasets and Benchmarks Track, 2022.</w:t>
      </w:r>
    </w:p>
    <w:p w14:paraId="71DA33EE" w14:textId="77777777" w:rsidR="00F81442" w:rsidRDefault="00BE705F" w:rsidP="00BE705F">
      <w:pPr>
        <w:pStyle w:val="References"/>
      </w:pPr>
      <w:r>
        <w:t xml:space="preserve">G. Rasch, </w:t>
      </w:r>
      <w:r w:rsidRPr="00BE705F">
        <w:rPr>
          <w:i/>
        </w:rPr>
        <w:t>Probabilistic Models for Some Intelligence and Attainment Tests</w:t>
      </w:r>
      <w:r>
        <w:t>. Danish Institute for Educational Research, 1960.</w:t>
      </w:r>
    </w:p>
    <w:p w14:paraId="5B071617" w14:textId="77777777" w:rsidR="00F81442" w:rsidRDefault="00BE705F" w:rsidP="00BE705F">
      <w:pPr>
        <w:pStyle w:val="References"/>
        <w:rPr>
          <w:noProof/>
        </w:rPr>
      </w:pPr>
      <w:r>
        <w:rPr>
          <w:noProof/>
        </w:rPr>
        <w:t>A. Ghosh, N. Heffernan, and A. S. Lan, “Context-aware attentive Knowledge Tracing,” in Proc. ACM SIGKDD Conf. Knowledge Discovery and Data Mining, 2020, pp. 2330–2339. doi: 10.1145/3394486.3403282</w:t>
      </w:r>
    </w:p>
    <w:p w14:paraId="39E74819" w14:textId="77777777" w:rsidR="00F81442" w:rsidRDefault="00BE705F" w:rsidP="00BE705F">
      <w:pPr>
        <w:pStyle w:val="References"/>
        <w:rPr>
          <w:noProof/>
        </w:rPr>
      </w:pPr>
      <w:r>
        <w:rPr>
          <w:noProof/>
        </w:rPr>
        <w:t>H. Nakagawa, Y. Iwasawa, and Y. Matsuo, “Graph-based Knowledge Tracing: Modeling student proficiency using graph neural network,” in Proc. IEEE/WIC/ACM International Conference on Web Intelligence, 2019, pp. 156–163. doi: 10.1145/3350546.3352513</w:t>
      </w:r>
    </w:p>
    <w:p w14:paraId="78C5B574" w14:textId="77777777" w:rsidR="00F81442" w:rsidRDefault="00BE705F" w:rsidP="00BE705F">
      <w:pPr>
        <w:pStyle w:val="References"/>
        <w:rPr>
          <w:noProof/>
        </w:rPr>
      </w:pPr>
      <w:r>
        <w:rPr>
          <w:noProof/>
        </w:rPr>
        <w:t>W. Lee, J. Chun, Y. Lee, K. Park, and S. Park, “Contrastive learning for Knowledge Tracing,” in Proc. ACM Web Conference, 2022, pp. 2330–2338. doi: 10.1145/3485447.3512105</w:t>
      </w:r>
    </w:p>
    <w:p w14:paraId="53CF2331" w14:textId="77777777" w:rsidR="00F81442" w:rsidRDefault="00BE705F" w:rsidP="00BE705F">
      <w:pPr>
        <w:pStyle w:val="References"/>
        <w:rPr>
          <w:noProof/>
        </w:rPr>
      </w:pPr>
      <w:r>
        <w:rPr>
          <w:noProof/>
        </w:rPr>
        <w:t xml:space="preserve">R. Pelánek, “Metrics for evaluation of student models,” </w:t>
      </w:r>
      <w:r w:rsidRPr="00BE705F">
        <w:rPr>
          <w:i/>
          <w:noProof/>
        </w:rPr>
        <w:t>Journal of Educational Data Mining</w:t>
      </w:r>
      <w:r>
        <w:rPr>
          <w:noProof/>
        </w:rPr>
        <w:t>, vol. 7, no. 2, pp. 1–19, 2015. doi: 10.5281/zenodo.3554665</w:t>
      </w:r>
    </w:p>
    <w:p w14:paraId="4C85F8F9" w14:textId="77777777" w:rsidR="00F81442" w:rsidRDefault="00BE705F" w:rsidP="00BE705F">
      <w:pPr>
        <w:pStyle w:val="References"/>
      </w:pPr>
      <w:r>
        <w:t>C. Guo, G. Pleiss, Y. Sun, and K. Q. Weinberger, “On calibration of modern neural networks,” in Proc. 34th International Conference on Machine Learning, vol. 70, 2017, pp. 1321–1330.</w:t>
      </w:r>
    </w:p>
    <w:p w14:paraId="4AAD510E" w14:textId="77777777" w:rsidR="00F81442" w:rsidRDefault="00BE705F" w:rsidP="00BE705F">
      <w:pPr>
        <w:pStyle w:val="References"/>
        <w:rPr>
          <w:noProof/>
        </w:rPr>
      </w:pPr>
      <w:r>
        <w:rPr>
          <w:noProof/>
        </w:rPr>
        <w:t>M. P. Naeini, G. Cooper, and M. Hauskrecht, “Obtaining well calibrated probabilities using Bayesian binning,” in Proc. AAAI Conference on Artificial Intelligence, vol. 29, no. 1, 2015. doi: 10.1609/aaai.v29i1.9602</w:t>
      </w:r>
    </w:p>
    <w:p w14:paraId="760B75CD" w14:textId="77777777" w:rsidR="00F81442" w:rsidRDefault="00BE705F" w:rsidP="00BE705F">
      <w:pPr>
        <w:pStyle w:val="References"/>
        <w:rPr>
          <w:noProof/>
        </w:rPr>
      </w:pPr>
      <w:r>
        <w:rPr>
          <w:noProof/>
        </w:rPr>
        <w:t xml:space="preserve">G. W. Brier, “Verification of forecasts expressed in terms of probability,” </w:t>
      </w:r>
      <w:r w:rsidRPr="00BE705F">
        <w:rPr>
          <w:i/>
          <w:noProof/>
        </w:rPr>
        <w:t>Monthly Weather Review</w:t>
      </w:r>
      <w:r>
        <w:rPr>
          <w:noProof/>
        </w:rPr>
        <w:t>, vol. 78, no. 1, pp. 1–3, 1950. doi: 10.1175/1520-0493(1950)078&lt;0001:VOFEIT&gt;2.0.CO;2</w:t>
      </w:r>
    </w:p>
    <w:p w14:paraId="30B33302" w14:textId="77777777" w:rsidR="00F81442" w:rsidRDefault="00BE705F" w:rsidP="00BE705F">
      <w:pPr>
        <w:pStyle w:val="References"/>
        <w:rPr>
          <w:noProof/>
        </w:rPr>
      </w:pPr>
      <w:r>
        <w:rPr>
          <w:noProof/>
        </w:rPr>
        <w:t xml:space="preserve">M. H. DeGroot and S. E. Fienberg, “The comparison and evaluation of forecasters,” </w:t>
      </w:r>
      <w:r w:rsidRPr="00BE705F">
        <w:rPr>
          <w:i/>
          <w:noProof/>
        </w:rPr>
        <w:t>The Statistician</w:t>
      </w:r>
      <w:r>
        <w:rPr>
          <w:noProof/>
        </w:rPr>
        <w:t>, vol. 32, no. 1/2, pp. 12–22, 1983. doi: 10.2307/2987588</w:t>
      </w:r>
    </w:p>
    <w:p w14:paraId="65B89F2D" w14:textId="77777777" w:rsidR="00F81442" w:rsidRDefault="006E7A59" w:rsidP="00BE705F">
      <w:pPr>
        <w:pStyle w:val="References"/>
        <w:rPr>
          <w:noProof/>
        </w:rPr>
      </w:pPr>
      <w:r>
        <w:rPr>
          <w:noProof/>
        </w:rPr>
        <w:t>X. Yan, C. Tang, and A. Shimada, “Recovering stranded discrimination in Knowledge Tracing: Per-item bias correction via empirical-Bayes shrinkage,” arXiv:2606.14123, 2026, accepted at ECML PKDD 2026. doi: 10.48550/arXiv.2606.14123</w:t>
      </w:r>
    </w:p>
    <w:p w14:paraId="76BF7E2D" w14:textId="77777777" w:rsidR="00F81442" w:rsidRDefault="00BE705F" w:rsidP="00BE705F">
      <w:pPr>
        <w:pStyle w:val="References"/>
        <w:rPr>
          <w:noProof/>
        </w:rPr>
      </w:pPr>
      <w:r>
        <w:rPr>
          <w:noProof/>
        </w:rPr>
        <w:t>S. Huang, Z. Liu, X. Zhao, W. Luo, and J. Weng, “Towards robust Knowledge Tracing models via k-sparse attention,” in Proc. 46th International ACM SIGIR Conference, 2023, pp. 2441–2445. doi: 10.1145/3539618.3592073</w:t>
      </w:r>
    </w:p>
    <w:p w14:paraId="2B5875B7" w14:textId="77777777" w:rsidR="00F81442" w:rsidRDefault="00BE705F" w:rsidP="00BE705F">
      <w:pPr>
        <w:pStyle w:val="References"/>
        <w:rPr>
          <w:noProof/>
        </w:rPr>
      </w:pPr>
      <w:r>
        <w:rPr>
          <w:noProof/>
        </w:rPr>
        <w:t xml:space="preserve">I. Bhattacharjee and C. Wayllace, “Cold start problem: An experimental study of Knowledge Tracing models with new students,” in Artificial Intelligence in Education (AIED 2025), </w:t>
      </w:r>
      <w:r w:rsidRPr="00BE705F">
        <w:rPr>
          <w:i/>
          <w:noProof/>
        </w:rPr>
        <w:t>Lecture Notes in Computer Science</w:t>
      </w:r>
      <w:r>
        <w:rPr>
          <w:noProof/>
        </w:rPr>
        <w:t>, vol. 15880. Springer, 2025, pp. 425–432. doi: 10.1007/978-3-031-98459-4_30</w:t>
      </w:r>
    </w:p>
    <w:p w14:paraId="7BA8C093" w14:textId="77777777" w:rsidR="00F81442" w:rsidRDefault="0066606C" w:rsidP="00BE705F">
      <w:pPr>
        <w:pStyle w:val="References"/>
        <w:rPr>
          <w:noProof/>
        </w:rPr>
      </w:pPr>
      <w:r>
        <w:rPr>
          <w:noProof/>
        </w:rPr>
        <w:t>ASSISTmentsData, “ASSISTments 2012–2013 school data with affect,” ASSISTments Public Datasets, 2012. [Online]. Available: https:/​/​sites.google.com/​site/​assistmentsdata/​datasets/​2012-13-school-data-with-affect</w:t>
      </w:r>
    </w:p>
    <w:p w14:paraId="13F0B21A" w14:textId="77777777" w:rsidR="00F81442" w:rsidRDefault="0066606C" w:rsidP="00BE705F">
      <w:pPr>
        <w:pStyle w:val="References"/>
        <w:rPr>
          <w:noProof/>
        </w:rPr>
      </w:pPr>
      <w:r>
        <w:rPr>
          <w:noProof/>
        </w:rPr>
        <w:t>Junyi Academy, “Junyi Academy online learning activity dataset,” Kaggle, 2019. [Online]. Available: https:/​/​www.kaggle.com/​datasets/​junyiacademy/​learning-activity-public-dataset-by-junyi-academy</w:t>
      </w:r>
    </w:p>
    <w:p w14:paraId="13ED5C1A" w14:textId="77777777" w:rsidR="00F81442" w:rsidRDefault="00BE705F" w:rsidP="00BE705F">
      <w:pPr>
        <w:pStyle w:val="References"/>
      </w:pPr>
      <w:r>
        <w:t>Z. Liu, Q. Liu, T. Guo, J. Chen, S. Huang, X. Zhao, J. Tang, W. Luo, and J. Weng, “XES3G5M: A Knowledge Tracing benchmark dataset with auxiliary information,” in Proc. 37th Conference on Neural Information Processing Systems Datasets and Benchmarks Track, 2023.</w:t>
      </w:r>
    </w:p>
    <w:p w14:paraId="13F2FDF5" w14:textId="77777777" w:rsidR="005D2AF6" w:rsidRPr="005D2AF6" w:rsidRDefault="005D2AF6" w:rsidP="005D2AF6">
      <w:pPr>
        <w:pStyle w:val="References"/>
      </w:pPr>
      <w:r w:rsidRPr="005D2AF6">
        <w:t>W. Cheng, H. Du, C. Li, E. Ni, L. Tan, T. Xu, and Y. Ni, “Uncertainty-aware Knowledge Tracing,” in Proc. AAAI Conference on Artificial Intelligence, vol. 39, no. 27, pp. 27905–27913, 2025. doi: 10.1609/aaai.v39i27.35007</w:t>
      </w:r>
    </w:p>
    <w:p w14:paraId="6C054F6E" w14:textId="77777777" w:rsidR="005D2AF6" w:rsidRPr="005D2AF6" w:rsidRDefault="005D2AF6" w:rsidP="005D2AF6">
      <w:pPr>
        <w:pStyle w:val="References"/>
      </w:pPr>
      <w:r w:rsidRPr="005D2AF6">
        <w:t>J. Mitton, P. Bhattacharyya, R. Abboud, and S. Woodhead, “Knowing when to defer: Selective prediction for responsible Knowledge Tracing,” in Proc. Impactful and Responsible AI Systems for Education Workshop, Proc. Machine Learning Research, vol. 339, 2026, pp. 22–42.</w:t>
      </w:r>
    </w:p>
    <w:p w14:paraId="22C52E57" w14:textId="77777777" w:rsidR="00EF6C3D" w:rsidRDefault="006E7A59" w:rsidP="00F356B1">
      <w:pPr>
        <w:pStyle w:val="References"/>
      </w:pPr>
      <w:r>
        <w:t>A. H. Murphy, “A new vector partition of the probability score,” Journal of Applied Meteorology, vol. 12, no. 4, pp. 595–600, 1973. doi: 10.1175/1520-0450(1973)012&lt;0595:ANVPOT&gt;2.0.CO;2</w:t>
      </w:r>
    </w:p>
    <w:p w14:paraId="018F915B" w14:textId="77777777" w:rsidR="00EF6C3D" w:rsidRDefault="00EF6C3D" w:rsidP="00F356B1">
      <w:pPr>
        <w:pStyle w:val="References"/>
      </w:pPr>
      <w:r>
        <w:t>S. E. Fancsali, T. Nixon, and S. Ritter, “Optimal and worst-case performance of mastery learning assessment with Bayesian Knowledge Tracing,” in Proc. 6th International Conference on Educational Data Mining, 2013, pp. 35–42.</w:t>
      </w:r>
    </w:p>
    <w:p w14:paraId="7BC80A0D" w14:textId="77777777" w:rsidR="00EF6C3D" w:rsidRDefault="00EF6C3D" w:rsidP="00F356B1">
      <w:pPr>
        <w:pStyle w:val="References"/>
      </w:pPr>
      <w:r>
        <w:t>J. Zhang, R. Das, R. S. Baker, and R. Scruggs, “Knowledge tracing models’ predictive performance when a student starts a skill,” in Proc. 14th International Conference on Educational Data Mining, 2021, pp. 625–629.</w:t>
      </w:r>
    </w:p>
    <w:p w14:paraId="44368531" w14:textId="77777777" w:rsidR="006E7A59" w:rsidRDefault="006E7A59" w:rsidP="006E7A59">
      <w:pPr>
        <w:pStyle w:val="References"/>
      </w:pPr>
      <w:r>
        <w:t>J. Platt, “Probabilistic outputs for support vector machines and comparisons to regularized likelihood methods,” in Advances in Large Margin Classifiers, 1999, pp. 61–74.</w:t>
      </w:r>
    </w:p>
    <w:p w14:paraId="7AA0808A" w14:textId="77777777"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23" w:history="1">
        <w:r w:rsidRPr="000D5436">
          <w:rPr>
            <w:rStyle w:val="Hyperlink"/>
          </w:rPr>
          <w:t>CC BY 4.0</w:t>
        </w:r>
      </w:hyperlink>
      <w:r w:rsidRPr="000D5436">
        <w:t>).</w:t>
      </w:r>
    </w:p>
    <w:p w14:paraId="7A7022DE" w14:textId="77777777" w:rsidR="001179E0" w:rsidRPr="00E61DEF" w:rsidRDefault="001C5E06" w:rsidP="00E61DEF">
      <w:pPr>
        <w:rPr>
          <w:rFonts w:eastAsia="SimSun"/>
          <w:sz w:val="2"/>
          <w:lang w:eastAsia="zh-CN"/>
        </w:rPr>
        <w:sectPr w:rsidR="001179E0" w:rsidRPr="00E61DEF" w:rsidSect="00C10D83">
          <w:type w:val="continuous"/>
          <w:pgSz w:w="11907" w:h="16839" w:code="9"/>
          <w:pgMar w:top="1009" w:right="936" w:bottom="1009" w:left="936" w:header="431" w:footer="431" w:gutter="0"/>
          <w:cols w:num="2" w:space="288"/>
          <w:docGrid w:linePitch="272"/>
        </w:sectPr>
      </w:pPr>
      <w:r w:rsidRPr="00E61DEF">
        <w:rPr>
          <w:sz w:val="2"/>
        </w:rPr>
        <w:tab/>
      </w:r>
    </w:p>
    <w:p w14:paraId="3AF69EDA" w14:textId="77777777" w:rsidR="001179E0" w:rsidRPr="00E61DEF" w:rsidRDefault="001179E0" w:rsidP="00E61DEF">
      <w:pPr>
        <w:rPr>
          <w:sz w:val="2"/>
          <w:lang w:eastAsia="zh-CN"/>
        </w:rPr>
        <w:sectPr w:rsidR="001179E0" w:rsidRPr="00E61DEF" w:rsidSect="00C10D83">
          <w:headerReference w:type="even" r:id="rId24"/>
          <w:headerReference w:type="default" r:id="rId25"/>
          <w:footerReference w:type="even" r:id="rId26"/>
          <w:footerReference w:type="default" r:id="rId27"/>
          <w:headerReference w:type="first" r:id="rId28"/>
          <w:footerReference w:type="first" r:id="rId29"/>
          <w:type w:val="continuous"/>
          <w:pgSz w:w="11907" w:h="16839" w:code="9"/>
          <w:pgMar w:top="1009" w:right="936" w:bottom="1009" w:left="936" w:header="431" w:footer="431" w:gutter="0"/>
          <w:cols w:num="2" w:space="288"/>
          <w:docGrid w:linePitch="272"/>
        </w:sectPr>
      </w:pPr>
    </w:p>
    <w:p w14:paraId="2238E2F2" w14:textId="77777777" w:rsidR="002C2613" w:rsidRPr="000D5436" w:rsidRDefault="002C2613" w:rsidP="00885D80">
      <w:pPr>
        <w:pStyle w:val="FigureCaption"/>
        <w:overflowPunct w:val="0"/>
        <w:rPr>
          <w:rFonts w:eastAsia="SimSun"/>
          <w:lang w:eastAsia="zh-CN"/>
        </w:rPr>
      </w:pPr>
    </w:p>
    <w:sectPr w:rsidR="002C2613" w:rsidRPr="000D5436" w:rsidSect="00C10D83">
      <w:headerReference w:type="even" r:id="rId30"/>
      <w:headerReference w:type="default" r:id="rId31"/>
      <w:footerReference w:type="even" r:id="rId32"/>
      <w:footerReference w:type="default" r:id="rId33"/>
      <w:headerReference w:type="first" r:id="rId34"/>
      <w:footerReference w:type="first" r:id="rId35"/>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1A5D5" w14:textId="77777777" w:rsidR="00AC5589" w:rsidRDefault="00AC5589">
      <w:r>
        <w:separator/>
      </w:r>
    </w:p>
  </w:endnote>
  <w:endnote w:type="continuationSeparator" w:id="0">
    <w:p w14:paraId="5002F7A7" w14:textId="77777777" w:rsidR="00AC5589" w:rsidRDefault="00AC5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98D7"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C0DD"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FD02F"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98C1"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B82C"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FEE1F"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69A2"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AA72A"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1E8E"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712F1"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5958"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32D2"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1E06" w14:textId="77777777" w:rsidR="00AC5589" w:rsidRDefault="00AC5589"/>
  </w:footnote>
  <w:footnote w:type="continuationSeparator" w:id="0">
    <w:p w14:paraId="781F5CE6" w14:textId="77777777" w:rsidR="00AC5589" w:rsidRDefault="00AC5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35CCA"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71A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C11F"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42FC"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784B"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2F5F"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790CE"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92C0"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442E6"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F8ED"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EC8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4C98"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1A61"/>
    <w:rsid w:val="0001248F"/>
    <w:rsid w:val="000146ED"/>
    <w:rsid w:val="00017981"/>
    <w:rsid w:val="000221E5"/>
    <w:rsid w:val="00022AD7"/>
    <w:rsid w:val="00023D9D"/>
    <w:rsid w:val="00024FCE"/>
    <w:rsid w:val="00026FDF"/>
    <w:rsid w:val="000308F0"/>
    <w:rsid w:val="00031F45"/>
    <w:rsid w:val="0003482B"/>
    <w:rsid w:val="00041FCD"/>
    <w:rsid w:val="000501BC"/>
    <w:rsid w:val="00053099"/>
    <w:rsid w:val="00065FA3"/>
    <w:rsid w:val="00070579"/>
    <w:rsid w:val="00070C1F"/>
    <w:rsid w:val="00072882"/>
    <w:rsid w:val="000731FB"/>
    <w:rsid w:val="0007447F"/>
    <w:rsid w:val="000771B5"/>
    <w:rsid w:val="00080A3F"/>
    <w:rsid w:val="00087A18"/>
    <w:rsid w:val="00093946"/>
    <w:rsid w:val="00094F57"/>
    <w:rsid w:val="000A026A"/>
    <w:rsid w:val="000A0C7F"/>
    <w:rsid w:val="000A3E12"/>
    <w:rsid w:val="000A549A"/>
    <w:rsid w:val="000A5B28"/>
    <w:rsid w:val="000A69AA"/>
    <w:rsid w:val="000B078C"/>
    <w:rsid w:val="000B4E80"/>
    <w:rsid w:val="000B5BC1"/>
    <w:rsid w:val="000C0124"/>
    <w:rsid w:val="000C1765"/>
    <w:rsid w:val="000C3D0D"/>
    <w:rsid w:val="000D1A86"/>
    <w:rsid w:val="000D1E35"/>
    <w:rsid w:val="000D2B00"/>
    <w:rsid w:val="000D373E"/>
    <w:rsid w:val="000D5436"/>
    <w:rsid w:val="000D78A3"/>
    <w:rsid w:val="000E1AF3"/>
    <w:rsid w:val="000E1DFC"/>
    <w:rsid w:val="000E4A19"/>
    <w:rsid w:val="0011356A"/>
    <w:rsid w:val="001174B1"/>
    <w:rsid w:val="001179E0"/>
    <w:rsid w:val="00120F01"/>
    <w:rsid w:val="00121A46"/>
    <w:rsid w:val="00121AFA"/>
    <w:rsid w:val="00126734"/>
    <w:rsid w:val="00131CDC"/>
    <w:rsid w:val="001335C8"/>
    <w:rsid w:val="00145A0D"/>
    <w:rsid w:val="00146BBB"/>
    <w:rsid w:val="00153703"/>
    <w:rsid w:val="00154698"/>
    <w:rsid w:val="00155EBE"/>
    <w:rsid w:val="00160CED"/>
    <w:rsid w:val="00164EC0"/>
    <w:rsid w:val="0016504D"/>
    <w:rsid w:val="00183C37"/>
    <w:rsid w:val="0019101E"/>
    <w:rsid w:val="001913C4"/>
    <w:rsid w:val="00194455"/>
    <w:rsid w:val="00197551"/>
    <w:rsid w:val="001A0C37"/>
    <w:rsid w:val="001A2CD6"/>
    <w:rsid w:val="001A4A59"/>
    <w:rsid w:val="001A7077"/>
    <w:rsid w:val="001B0A11"/>
    <w:rsid w:val="001B5959"/>
    <w:rsid w:val="001C35CE"/>
    <w:rsid w:val="001C36F7"/>
    <w:rsid w:val="001C5E06"/>
    <w:rsid w:val="001C78E7"/>
    <w:rsid w:val="001D3F54"/>
    <w:rsid w:val="001D59D3"/>
    <w:rsid w:val="001E121A"/>
    <w:rsid w:val="001E4DA0"/>
    <w:rsid w:val="001F746D"/>
    <w:rsid w:val="001F7A0D"/>
    <w:rsid w:val="0020056D"/>
    <w:rsid w:val="00203D3A"/>
    <w:rsid w:val="00206796"/>
    <w:rsid w:val="00216660"/>
    <w:rsid w:val="00216F4F"/>
    <w:rsid w:val="00221042"/>
    <w:rsid w:val="0022202C"/>
    <w:rsid w:val="00222D97"/>
    <w:rsid w:val="00224118"/>
    <w:rsid w:val="00226907"/>
    <w:rsid w:val="00227166"/>
    <w:rsid w:val="00230B31"/>
    <w:rsid w:val="002369B4"/>
    <w:rsid w:val="00240DFE"/>
    <w:rsid w:val="00241BD8"/>
    <w:rsid w:val="00243A96"/>
    <w:rsid w:val="00244D29"/>
    <w:rsid w:val="00251F77"/>
    <w:rsid w:val="00254655"/>
    <w:rsid w:val="00256C95"/>
    <w:rsid w:val="00272F1A"/>
    <w:rsid w:val="00273343"/>
    <w:rsid w:val="00284F5B"/>
    <w:rsid w:val="00293BF6"/>
    <w:rsid w:val="002A02CF"/>
    <w:rsid w:val="002A0D03"/>
    <w:rsid w:val="002A4939"/>
    <w:rsid w:val="002B3661"/>
    <w:rsid w:val="002B49F3"/>
    <w:rsid w:val="002C0EFC"/>
    <w:rsid w:val="002C2613"/>
    <w:rsid w:val="002C4F3C"/>
    <w:rsid w:val="002C5CD5"/>
    <w:rsid w:val="002C7ECD"/>
    <w:rsid w:val="002D2DE0"/>
    <w:rsid w:val="002D3073"/>
    <w:rsid w:val="002D3A1F"/>
    <w:rsid w:val="002D6E1D"/>
    <w:rsid w:val="002E2C98"/>
    <w:rsid w:val="002F338D"/>
    <w:rsid w:val="002F7706"/>
    <w:rsid w:val="00302A1D"/>
    <w:rsid w:val="00302A86"/>
    <w:rsid w:val="00327FC4"/>
    <w:rsid w:val="00332BC5"/>
    <w:rsid w:val="003438AA"/>
    <w:rsid w:val="003443AB"/>
    <w:rsid w:val="00346830"/>
    <w:rsid w:val="003505CD"/>
    <w:rsid w:val="003544EE"/>
    <w:rsid w:val="003642D0"/>
    <w:rsid w:val="003663B9"/>
    <w:rsid w:val="003676E9"/>
    <w:rsid w:val="0037329E"/>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0703"/>
    <w:rsid w:val="003D1014"/>
    <w:rsid w:val="003D19D2"/>
    <w:rsid w:val="003D3246"/>
    <w:rsid w:val="003D7899"/>
    <w:rsid w:val="003E22D8"/>
    <w:rsid w:val="003E3768"/>
    <w:rsid w:val="003E38E2"/>
    <w:rsid w:val="003E61E3"/>
    <w:rsid w:val="003F1116"/>
    <w:rsid w:val="003F4CE4"/>
    <w:rsid w:val="003F54EF"/>
    <w:rsid w:val="004021E8"/>
    <w:rsid w:val="00403BDA"/>
    <w:rsid w:val="00407B74"/>
    <w:rsid w:val="00410166"/>
    <w:rsid w:val="004117EE"/>
    <w:rsid w:val="004125D8"/>
    <w:rsid w:val="004125F9"/>
    <w:rsid w:val="00414D20"/>
    <w:rsid w:val="004156E6"/>
    <w:rsid w:val="004246EA"/>
    <w:rsid w:val="00431F64"/>
    <w:rsid w:val="00431FB0"/>
    <w:rsid w:val="00434998"/>
    <w:rsid w:val="00435017"/>
    <w:rsid w:val="00440C69"/>
    <w:rsid w:val="00442063"/>
    <w:rsid w:val="00446042"/>
    <w:rsid w:val="00447DC3"/>
    <w:rsid w:val="00450809"/>
    <w:rsid w:val="00457A6F"/>
    <w:rsid w:val="004618B7"/>
    <w:rsid w:val="004626D3"/>
    <w:rsid w:val="0046698A"/>
    <w:rsid w:val="00477677"/>
    <w:rsid w:val="004949B8"/>
    <w:rsid w:val="00495AF6"/>
    <w:rsid w:val="004A3917"/>
    <w:rsid w:val="004B7D48"/>
    <w:rsid w:val="004C1610"/>
    <w:rsid w:val="004C4A3F"/>
    <w:rsid w:val="004C6EFE"/>
    <w:rsid w:val="004D22BA"/>
    <w:rsid w:val="004D3136"/>
    <w:rsid w:val="004D3805"/>
    <w:rsid w:val="004E116B"/>
    <w:rsid w:val="004E19A8"/>
    <w:rsid w:val="004E211F"/>
    <w:rsid w:val="004E28FC"/>
    <w:rsid w:val="004E3A86"/>
    <w:rsid w:val="004E69DA"/>
    <w:rsid w:val="004F4A50"/>
    <w:rsid w:val="00500D52"/>
    <w:rsid w:val="0050306C"/>
    <w:rsid w:val="00504CB6"/>
    <w:rsid w:val="005052AC"/>
    <w:rsid w:val="00512811"/>
    <w:rsid w:val="00513ED0"/>
    <w:rsid w:val="00523494"/>
    <w:rsid w:val="005249D0"/>
    <w:rsid w:val="00524C14"/>
    <w:rsid w:val="00527170"/>
    <w:rsid w:val="00535022"/>
    <w:rsid w:val="00535C10"/>
    <w:rsid w:val="005364F9"/>
    <w:rsid w:val="00550132"/>
    <w:rsid w:val="0055176C"/>
    <w:rsid w:val="00556AF4"/>
    <w:rsid w:val="00556D88"/>
    <w:rsid w:val="0056057E"/>
    <w:rsid w:val="00565B83"/>
    <w:rsid w:val="005672BF"/>
    <w:rsid w:val="00567BB9"/>
    <w:rsid w:val="005707AE"/>
    <w:rsid w:val="005712D0"/>
    <w:rsid w:val="005718DE"/>
    <w:rsid w:val="00585CBA"/>
    <w:rsid w:val="00591C3F"/>
    <w:rsid w:val="00592783"/>
    <w:rsid w:val="005938C5"/>
    <w:rsid w:val="00594D5D"/>
    <w:rsid w:val="005A4706"/>
    <w:rsid w:val="005A4749"/>
    <w:rsid w:val="005A627B"/>
    <w:rsid w:val="005B1937"/>
    <w:rsid w:val="005B4EA1"/>
    <w:rsid w:val="005C0DE3"/>
    <w:rsid w:val="005D2AF6"/>
    <w:rsid w:val="005D2FE6"/>
    <w:rsid w:val="005D39C9"/>
    <w:rsid w:val="005D642D"/>
    <w:rsid w:val="005E5906"/>
    <w:rsid w:val="005E7199"/>
    <w:rsid w:val="005F1A58"/>
    <w:rsid w:val="005F2365"/>
    <w:rsid w:val="005F2982"/>
    <w:rsid w:val="005F42CC"/>
    <w:rsid w:val="005F51F9"/>
    <w:rsid w:val="005F7847"/>
    <w:rsid w:val="006054B2"/>
    <w:rsid w:val="00605900"/>
    <w:rsid w:val="006128B7"/>
    <w:rsid w:val="006169D1"/>
    <w:rsid w:val="006357AA"/>
    <w:rsid w:val="00640342"/>
    <w:rsid w:val="00643ED9"/>
    <w:rsid w:val="00650FDB"/>
    <w:rsid w:val="00652EA9"/>
    <w:rsid w:val="00652F7B"/>
    <w:rsid w:val="0065530C"/>
    <w:rsid w:val="0066205B"/>
    <w:rsid w:val="00664C02"/>
    <w:rsid w:val="0066606C"/>
    <w:rsid w:val="00666362"/>
    <w:rsid w:val="00671855"/>
    <w:rsid w:val="0067260A"/>
    <w:rsid w:val="006819F8"/>
    <w:rsid w:val="00681FEF"/>
    <w:rsid w:val="00684771"/>
    <w:rsid w:val="00684CB1"/>
    <w:rsid w:val="00687A27"/>
    <w:rsid w:val="00697C7B"/>
    <w:rsid w:val="006A0699"/>
    <w:rsid w:val="006B50F3"/>
    <w:rsid w:val="006C6291"/>
    <w:rsid w:val="006D45CE"/>
    <w:rsid w:val="006E307F"/>
    <w:rsid w:val="006E4E5E"/>
    <w:rsid w:val="006E6884"/>
    <w:rsid w:val="006E6C5A"/>
    <w:rsid w:val="006E7A59"/>
    <w:rsid w:val="006F0F49"/>
    <w:rsid w:val="006F1274"/>
    <w:rsid w:val="006F5F8E"/>
    <w:rsid w:val="006F697C"/>
    <w:rsid w:val="006F6D45"/>
    <w:rsid w:val="006F73DE"/>
    <w:rsid w:val="00702DEF"/>
    <w:rsid w:val="00705033"/>
    <w:rsid w:val="00706921"/>
    <w:rsid w:val="0071337E"/>
    <w:rsid w:val="00717E21"/>
    <w:rsid w:val="00724066"/>
    <w:rsid w:val="00724BBB"/>
    <w:rsid w:val="00725621"/>
    <w:rsid w:val="0072580B"/>
    <w:rsid w:val="00727ADC"/>
    <w:rsid w:val="007467C1"/>
    <w:rsid w:val="00746972"/>
    <w:rsid w:val="007475AD"/>
    <w:rsid w:val="00753CEC"/>
    <w:rsid w:val="00753DD9"/>
    <w:rsid w:val="00754604"/>
    <w:rsid w:val="00756A9F"/>
    <w:rsid w:val="00760013"/>
    <w:rsid w:val="00761562"/>
    <w:rsid w:val="0076266A"/>
    <w:rsid w:val="007703CC"/>
    <w:rsid w:val="00770C22"/>
    <w:rsid w:val="00771552"/>
    <w:rsid w:val="00777FCD"/>
    <w:rsid w:val="00780192"/>
    <w:rsid w:val="00782D82"/>
    <w:rsid w:val="007865FC"/>
    <w:rsid w:val="00786E06"/>
    <w:rsid w:val="0078733E"/>
    <w:rsid w:val="00790368"/>
    <w:rsid w:val="007950CA"/>
    <w:rsid w:val="007A0B7A"/>
    <w:rsid w:val="007A0B97"/>
    <w:rsid w:val="007A30E8"/>
    <w:rsid w:val="007A42CC"/>
    <w:rsid w:val="007A51AE"/>
    <w:rsid w:val="007B030F"/>
    <w:rsid w:val="007B2671"/>
    <w:rsid w:val="007B302F"/>
    <w:rsid w:val="007B32B5"/>
    <w:rsid w:val="007B5A3C"/>
    <w:rsid w:val="007B5C10"/>
    <w:rsid w:val="007C5028"/>
    <w:rsid w:val="007C5929"/>
    <w:rsid w:val="007C5EB3"/>
    <w:rsid w:val="007C7471"/>
    <w:rsid w:val="007D3F02"/>
    <w:rsid w:val="007D5A1E"/>
    <w:rsid w:val="007D5F35"/>
    <w:rsid w:val="007D7279"/>
    <w:rsid w:val="007E5A6B"/>
    <w:rsid w:val="007E6317"/>
    <w:rsid w:val="008017FE"/>
    <w:rsid w:val="00802E88"/>
    <w:rsid w:val="008054EB"/>
    <w:rsid w:val="00805D43"/>
    <w:rsid w:val="008074FC"/>
    <w:rsid w:val="008109FD"/>
    <w:rsid w:val="00822119"/>
    <w:rsid w:val="008224D0"/>
    <w:rsid w:val="008237B8"/>
    <w:rsid w:val="00826802"/>
    <w:rsid w:val="00827F09"/>
    <w:rsid w:val="00832F3F"/>
    <w:rsid w:val="008330DC"/>
    <w:rsid w:val="00834947"/>
    <w:rsid w:val="00840C06"/>
    <w:rsid w:val="00845CD3"/>
    <w:rsid w:val="0084688E"/>
    <w:rsid w:val="00855FBF"/>
    <w:rsid w:val="00867ADB"/>
    <w:rsid w:val="00867F66"/>
    <w:rsid w:val="00872EF0"/>
    <w:rsid w:val="008750A3"/>
    <w:rsid w:val="00880A34"/>
    <w:rsid w:val="00880C9E"/>
    <w:rsid w:val="00881693"/>
    <w:rsid w:val="0088363A"/>
    <w:rsid w:val="008836B4"/>
    <w:rsid w:val="00885D80"/>
    <w:rsid w:val="00887963"/>
    <w:rsid w:val="00891F4B"/>
    <w:rsid w:val="00892915"/>
    <w:rsid w:val="008A026A"/>
    <w:rsid w:val="008A199B"/>
    <w:rsid w:val="008A2FCC"/>
    <w:rsid w:val="008A30CF"/>
    <w:rsid w:val="008B2988"/>
    <w:rsid w:val="008C0858"/>
    <w:rsid w:val="008C0C33"/>
    <w:rsid w:val="008C30B6"/>
    <w:rsid w:val="008C6CCA"/>
    <w:rsid w:val="008D2C49"/>
    <w:rsid w:val="008D2DFD"/>
    <w:rsid w:val="008D7040"/>
    <w:rsid w:val="008D7FCD"/>
    <w:rsid w:val="008E51EF"/>
    <w:rsid w:val="008F310D"/>
    <w:rsid w:val="008F3D52"/>
    <w:rsid w:val="008F7EF4"/>
    <w:rsid w:val="00904B3B"/>
    <w:rsid w:val="00906944"/>
    <w:rsid w:val="00907411"/>
    <w:rsid w:val="00913782"/>
    <w:rsid w:val="00916919"/>
    <w:rsid w:val="00917841"/>
    <w:rsid w:val="009222EF"/>
    <w:rsid w:val="009240D6"/>
    <w:rsid w:val="0092449B"/>
    <w:rsid w:val="00940419"/>
    <w:rsid w:val="00940B7B"/>
    <w:rsid w:val="00940DCE"/>
    <w:rsid w:val="009437F4"/>
    <w:rsid w:val="00944E05"/>
    <w:rsid w:val="009509E7"/>
    <w:rsid w:val="009526A0"/>
    <w:rsid w:val="009528C0"/>
    <w:rsid w:val="009532D7"/>
    <w:rsid w:val="00961E3A"/>
    <w:rsid w:val="00965EAA"/>
    <w:rsid w:val="00966058"/>
    <w:rsid w:val="00966B0D"/>
    <w:rsid w:val="00967043"/>
    <w:rsid w:val="00967D34"/>
    <w:rsid w:val="00972A94"/>
    <w:rsid w:val="0097355C"/>
    <w:rsid w:val="009763C9"/>
    <w:rsid w:val="00977AEE"/>
    <w:rsid w:val="00977D73"/>
    <w:rsid w:val="009834BC"/>
    <w:rsid w:val="0098708C"/>
    <w:rsid w:val="009901C9"/>
    <w:rsid w:val="00990C59"/>
    <w:rsid w:val="00992A6F"/>
    <w:rsid w:val="009973C3"/>
    <w:rsid w:val="009A177F"/>
    <w:rsid w:val="009A7A73"/>
    <w:rsid w:val="009A7B26"/>
    <w:rsid w:val="009B3257"/>
    <w:rsid w:val="009B38A8"/>
    <w:rsid w:val="009B4427"/>
    <w:rsid w:val="009C0FB1"/>
    <w:rsid w:val="009C423D"/>
    <w:rsid w:val="009E2B2F"/>
    <w:rsid w:val="009E5DA5"/>
    <w:rsid w:val="00A03DD8"/>
    <w:rsid w:val="00A06036"/>
    <w:rsid w:val="00A06894"/>
    <w:rsid w:val="00A07C25"/>
    <w:rsid w:val="00A20070"/>
    <w:rsid w:val="00A21EF0"/>
    <w:rsid w:val="00A235A4"/>
    <w:rsid w:val="00A36124"/>
    <w:rsid w:val="00A40B19"/>
    <w:rsid w:val="00A40D30"/>
    <w:rsid w:val="00A42F75"/>
    <w:rsid w:val="00A47FBC"/>
    <w:rsid w:val="00A513CD"/>
    <w:rsid w:val="00A532B9"/>
    <w:rsid w:val="00A53EE9"/>
    <w:rsid w:val="00A560A8"/>
    <w:rsid w:val="00A74B19"/>
    <w:rsid w:val="00A81199"/>
    <w:rsid w:val="00A82370"/>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76D3"/>
    <w:rsid w:val="00AC43D2"/>
    <w:rsid w:val="00AC5589"/>
    <w:rsid w:val="00AC667A"/>
    <w:rsid w:val="00AD1751"/>
    <w:rsid w:val="00AD2FCB"/>
    <w:rsid w:val="00AD342B"/>
    <w:rsid w:val="00AE0680"/>
    <w:rsid w:val="00AE4BDC"/>
    <w:rsid w:val="00AE5052"/>
    <w:rsid w:val="00B019C1"/>
    <w:rsid w:val="00B031B2"/>
    <w:rsid w:val="00B13280"/>
    <w:rsid w:val="00B1488F"/>
    <w:rsid w:val="00B155EC"/>
    <w:rsid w:val="00B200E4"/>
    <w:rsid w:val="00B25C5A"/>
    <w:rsid w:val="00B25FF0"/>
    <w:rsid w:val="00B26DE5"/>
    <w:rsid w:val="00B3017F"/>
    <w:rsid w:val="00B335EB"/>
    <w:rsid w:val="00B34C3C"/>
    <w:rsid w:val="00B36999"/>
    <w:rsid w:val="00B40595"/>
    <w:rsid w:val="00B41DBE"/>
    <w:rsid w:val="00B42D7A"/>
    <w:rsid w:val="00B42E5A"/>
    <w:rsid w:val="00B45A64"/>
    <w:rsid w:val="00B503FB"/>
    <w:rsid w:val="00B52047"/>
    <w:rsid w:val="00B537AA"/>
    <w:rsid w:val="00B55940"/>
    <w:rsid w:val="00B5632C"/>
    <w:rsid w:val="00B56A52"/>
    <w:rsid w:val="00B6458A"/>
    <w:rsid w:val="00B65CF9"/>
    <w:rsid w:val="00B70A29"/>
    <w:rsid w:val="00B72F78"/>
    <w:rsid w:val="00B777AC"/>
    <w:rsid w:val="00B84C0F"/>
    <w:rsid w:val="00B85BA4"/>
    <w:rsid w:val="00B90B60"/>
    <w:rsid w:val="00B90BE0"/>
    <w:rsid w:val="00B94E3E"/>
    <w:rsid w:val="00BA3B49"/>
    <w:rsid w:val="00BA4B36"/>
    <w:rsid w:val="00BA7210"/>
    <w:rsid w:val="00BB0884"/>
    <w:rsid w:val="00BB3207"/>
    <w:rsid w:val="00BB639A"/>
    <w:rsid w:val="00BB69C1"/>
    <w:rsid w:val="00BC1A3F"/>
    <w:rsid w:val="00BC40A1"/>
    <w:rsid w:val="00BC591A"/>
    <w:rsid w:val="00BC5DDD"/>
    <w:rsid w:val="00BC5F62"/>
    <w:rsid w:val="00BC7E03"/>
    <w:rsid w:val="00BD35D0"/>
    <w:rsid w:val="00BD3898"/>
    <w:rsid w:val="00BD7794"/>
    <w:rsid w:val="00BE36C7"/>
    <w:rsid w:val="00BE4841"/>
    <w:rsid w:val="00BE705F"/>
    <w:rsid w:val="00BE79EF"/>
    <w:rsid w:val="00BF0216"/>
    <w:rsid w:val="00C06A04"/>
    <w:rsid w:val="00C100BC"/>
    <w:rsid w:val="00C105C4"/>
    <w:rsid w:val="00C10D83"/>
    <w:rsid w:val="00C12AC1"/>
    <w:rsid w:val="00C16404"/>
    <w:rsid w:val="00C2354D"/>
    <w:rsid w:val="00C24E64"/>
    <w:rsid w:val="00C25A25"/>
    <w:rsid w:val="00C25AE5"/>
    <w:rsid w:val="00C268EB"/>
    <w:rsid w:val="00C27A98"/>
    <w:rsid w:val="00C33058"/>
    <w:rsid w:val="00C36448"/>
    <w:rsid w:val="00C43317"/>
    <w:rsid w:val="00C46B63"/>
    <w:rsid w:val="00C60360"/>
    <w:rsid w:val="00C6171A"/>
    <w:rsid w:val="00C62791"/>
    <w:rsid w:val="00C64911"/>
    <w:rsid w:val="00C704EC"/>
    <w:rsid w:val="00C70B81"/>
    <w:rsid w:val="00C7773F"/>
    <w:rsid w:val="00C807AE"/>
    <w:rsid w:val="00C82E7E"/>
    <w:rsid w:val="00C83249"/>
    <w:rsid w:val="00C83736"/>
    <w:rsid w:val="00C8684F"/>
    <w:rsid w:val="00C93629"/>
    <w:rsid w:val="00C94B09"/>
    <w:rsid w:val="00C9698F"/>
    <w:rsid w:val="00CA0256"/>
    <w:rsid w:val="00CA2017"/>
    <w:rsid w:val="00CA3A72"/>
    <w:rsid w:val="00CB04B1"/>
    <w:rsid w:val="00CB0753"/>
    <w:rsid w:val="00CB0851"/>
    <w:rsid w:val="00CB7126"/>
    <w:rsid w:val="00CC31D5"/>
    <w:rsid w:val="00CD1366"/>
    <w:rsid w:val="00CD3403"/>
    <w:rsid w:val="00CE3A1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83FB9"/>
    <w:rsid w:val="00D9137F"/>
    <w:rsid w:val="00D9615C"/>
    <w:rsid w:val="00DA078F"/>
    <w:rsid w:val="00DA2AD6"/>
    <w:rsid w:val="00DA3605"/>
    <w:rsid w:val="00DB047C"/>
    <w:rsid w:val="00DB769B"/>
    <w:rsid w:val="00DD0E15"/>
    <w:rsid w:val="00DD1099"/>
    <w:rsid w:val="00DE32C3"/>
    <w:rsid w:val="00DE5080"/>
    <w:rsid w:val="00DE55DA"/>
    <w:rsid w:val="00DE66F2"/>
    <w:rsid w:val="00DF2105"/>
    <w:rsid w:val="00DF7CE7"/>
    <w:rsid w:val="00E07FF8"/>
    <w:rsid w:val="00E143BE"/>
    <w:rsid w:val="00E3078F"/>
    <w:rsid w:val="00E33C26"/>
    <w:rsid w:val="00E42360"/>
    <w:rsid w:val="00E43FBC"/>
    <w:rsid w:val="00E457B9"/>
    <w:rsid w:val="00E6066C"/>
    <w:rsid w:val="00E61C1D"/>
    <w:rsid w:val="00E61DEF"/>
    <w:rsid w:val="00E62F41"/>
    <w:rsid w:val="00E66535"/>
    <w:rsid w:val="00E81EEC"/>
    <w:rsid w:val="00E83E97"/>
    <w:rsid w:val="00E8545D"/>
    <w:rsid w:val="00E95BC4"/>
    <w:rsid w:val="00EA107D"/>
    <w:rsid w:val="00EA21EA"/>
    <w:rsid w:val="00EA4315"/>
    <w:rsid w:val="00EA7827"/>
    <w:rsid w:val="00EB00C6"/>
    <w:rsid w:val="00EB0151"/>
    <w:rsid w:val="00EB092C"/>
    <w:rsid w:val="00EB14E7"/>
    <w:rsid w:val="00EB51AA"/>
    <w:rsid w:val="00EB5DE1"/>
    <w:rsid w:val="00ED1086"/>
    <w:rsid w:val="00ED6611"/>
    <w:rsid w:val="00EE7E31"/>
    <w:rsid w:val="00EF205B"/>
    <w:rsid w:val="00EF26B6"/>
    <w:rsid w:val="00EF5DAF"/>
    <w:rsid w:val="00EF60DB"/>
    <w:rsid w:val="00EF6C3D"/>
    <w:rsid w:val="00EF6F47"/>
    <w:rsid w:val="00F032D5"/>
    <w:rsid w:val="00F0454D"/>
    <w:rsid w:val="00F0475B"/>
    <w:rsid w:val="00F07592"/>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7334"/>
    <w:rsid w:val="00F67F28"/>
    <w:rsid w:val="00F7052E"/>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5543"/>
    <w:rsid w:val="00FC2790"/>
    <w:rsid w:val="00FC36C5"/>
    <w:rsid w:val="00FC4D25"/>
    <w:rsid w:val="00FC5B25"/>
    <w:rsid w:val="00FD1E0F"/>
    <w:rsid w:val="00FD673C"/>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537B0F"/>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7.xml"/><Relationship Id="rId21" Type="http://schemas.openxmlformats.org/officeDocument/2006/relationships/image" Target="media/image2.png"/><Relationship Id="rId34"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s://creativecommons.org/licenses/by/4.0/" TargetMode="External"/><Relationship Id="rId28" Type="http://schemas.openxmlformats.org/officeDocument/2006/relationships/header" Target="header9.xm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6227</Words>
  <Characters>37104</Characters>
  <Application>Microsoft Office Word</Application>
  <DocSecurity>0</DocSecurity>
  <Lines>1031</Lines>
  <Paragraphs>472</Paragraphs>
  <ScaleCrop>false</ScaleCrop>
  <HeadingPairs>
    <vt:vector size="2" baseType="variant">
      <vt:variant>
        <vt:lpstr>Title</vt:lpstr>
      </vt:variant>
      <vt:variant>
        <vt:i4>1</vt:i4>
      </vt:variant>
    </vt:vector>
  </HeadingPairs>
  <TitlesOfParts>
    <vt:vector size="1" baseType="lpstr">
      <vt:lpstr>Sparse-Concept Calibration of Knowledge Tracing Models for Threshold-Based Educational Decisions</vt:lpstr>
    </vt:vector>
  </TitlesOfParts>
  <Manager/>
  <Company/>
  <LinksUpToDate>false</LinksUpToDate>
  <CharactersWithSpaces>42783</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Sparse-Concept Calibration of Knowledge Tracing Models for Threshold-Based Educational Decisions</dc:title>
  <dc:subject/>
  <dc:creator/>
  <cp:keywords/>
  <dc:description/>
  <cp:lastModifiedBy>EDM</cp:lastModifiedBy>
  <cp:revision>2</cp:revision>
  <cp:lastPrinted>2004-03-25T04:09:00Z</cp:lastPrinted>
  <dcterms:created xsi:type="dcterms:W3CDTF">2026-09-06T10:53:00Z</dcterms:created>
  <dcterms:modified xsi:type="dcterms:W3CDTF">2026-09-06T10:53:00Z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