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E9BC" w14:textId="77777777"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3F78779" w14:textId="77777777"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66606C">
        <w:rPr>
          <w:rFonts w:ascii="Times New Roman" w:hAnsi="Times New Roman" w:cs="Times New Roman"/>
          <w:vertAlign w:val="superscript"/>
        </w:rPr>
        <w:t>*</w:t>
      </w:r>
    </w:p>
    <w:p w14:paraId="1A14ECF3" w14:textId="77777777" w:rsidR="00A03DD8" w:rsidRPr="000D5436" w:rsidRDefault="00523494" w:rsidP="00524C14">
      <w:pPr>
        <w:pStyle w:val="Affiliation"/>
      </w:pPr>
      <w:r w:rsidRPr="00524C14">
        <w:rPr>
          <w:rFonts w:ascii="Times New Roman" w:hAnsi="Times New Roman" w:cs="Times New Roman"/>
          <w:sz w:val="18"/>
          <w:vertAlign w:val="superscript"/>
        </w:rPr>
        <w:t>1</w:t>
      </w:r>
      <w:r w:rsidRPr="00524C14">
        <w:rPr>
          <w:rFonts w:ascii="Times New Roman" w:hAnsi="Times New Roman" w:cs="Times New Roman"/>
          <w:sz w:val="18"/>
        </w:rPr>
        <w:t xml:space="preserve"> Hung Yen University of Technology and Education, Hung Yen, Vietnam</w:t>
      </w:r>
    </w:p>
    <w:p w14:paraId="2FD2DE66" w14:textId="77777777" w:rsidR="00A03DD8" w:rsidRPr="000D5436" w:rsidRDefault="00523494" w:rsidP="00524C14">
      <w:pPr>
        <w:pStyle w:val="Affiliation"/>
      </w:pPr>
      <w:r w:rsidRPr="00524C14">
        <w:rPr>
          <w:rFonts w:ascii="Times New Roman" w:hAnsi="Times New Roman" w:cs="Times New Roman"/>
          <w:sz w:val="18"/>
          <w:vertAlign w:val="superscript"/>
        </w:rPr>
        <w:t>2</w:t>
      </w:r>
      <w:r w:rsidRPr="00524C14">
        <w:rPr>
          <w:rFonts w:ascii="Times New Roman" w:hAnsi="Times New Roman" w:cs="Times New Roman"/>
          <w:sz w:val="18"/>
        </w:rPr>
        <w:t xml:space="preserve"> Academy of Military Science and Technology, Ha Noi, Vietnam</w:t>
      </w:r>
    </w:p>
    <w:p w14:paraId="47AACAC4" w14:textId="77777777" w:rsidR="00B537AA" w:rsidRPr="000D5436" w:rsidRDefault="00523494" w:rsidP="00524C14">
      <w:pPr>
        <w:pStyle w:val="Affiliation"/>
      </w:pPr>
      <w:r w:rsidRPr="00524C14">
        <w:rPr>
          <w:rFonts w:ascii="Times New Roman" w:hAnsi="Times New Roman" w:cs="Times New Roman"/>
          <w:sz w:val="18"/>
        </w:rPr>
        <w:t>Email: trinhnk@utehy.edu.vn (K.-T.N.); tuanymc@utehy.edu.vn (T.D.M.); duongnt@utehy.edu.vn (D.N.T.); thanhnc@ioit.ai.vn (C.T.N.); haunv@utehy.edu.vn (V.-H.N.)</w:t>
      </w:r>
    </w:p>
    <w:p w14:paraId="7E31A7A0" w14:textId="77777777" w:rsidR="00BC40A1" w:rsidRPr="000D5436" w:rsidRDefault="00523494" w:rsidP="00524C14">
      <w:pPr>
        <w:pStyle w:val="Affiliation"/>
        <w:rPr>
          <w:lang w:eastAsia="zh-CN"/>
        </w:rPr>
      </w:pPr>
      <w:r w:rsidRPr="00524C14">
        <w:rPr>
          <w:rFonts w:ascii="Times New Roman" w:hAnsi="Times New Roman" w:cs="Times New Roman"/>
          <w:sz w:val="18"/>
          <w:lang w:eastAsia="zh-CN"/>
        </w:rPr>
        <w:t>*Corresponding author</w:t>
      </w:r>
    </w:p>
    <w:p w14:paraId="51F8B0F1" w14:textId="7777777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4CA8E54B" w14:textId="77777777" w:rsidR="0066606C" w:rsidRPr="000D5436" w:rsidRDefault="0066606C" w:rsidP="00885D80">
      <w:pPr>
        <w:pStyle w:val="Text"/>
        <w:overflowPunct w:val="0"/>
        <w:ind w:firstLine="0"/>
        <w:rPr>
          <w:rFonts w:eastAsia="SimSun"/>
          <w:sz w:val="18"/>
          <w:szCs w:val="18"/>
          <w:lang w:eastAsia="zh-CN"/>
        </w:rPr>
      </w:pPr>
    </w:p>
    <w:p w14:paraId="06713CA0"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412F7973" w14:textId="0C91F0CE" w:rsidR="001C5E06" w:rsidRPr="0066606C" w:rsidRDefault="00A83E93" w:rsidP="006169D1">
      <w:pPr>
        <w:pStyle w:val="Abstract"/>
        <w:rPr>
          <w:b w:val="0"/>
          <w:i/>
        </w:rPr>
      </w:pPr>
      <w:r>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We specify a train-only sparse-concept evaluation protocol that uses learner-based primary reporting (the complementary temporal split is leakage-audited in Supplementary Table S10), explicit cold-start definitions, occupancy-aware reporting, 15-bin expected calibration error (ECE), Brier score with the Murphy decomposition (uncertainty − resolution + reliability), reliability diagrams, and L1–L7 leakage control. The protocol is applied to three public logs (ASSISTments 2012, Junyi Academy, and XES3G5M) with IRT, DKT, and a local Transformer KT baseline (T-KT; not SimpleKT [4]); official SimpleKT is scored on ASSISTments AUC/ECE only. Lower KC training frequency does not universally degrade discrimination: Junyi’s exercise-level operational identifier (ucid) yields no learner-based sparse stratum, and XES3G5M T-KT ECE is essentially flat (0.1176, 0.1129, 0.1254), whereas ASSISTments 2012 T-KT ECE rises from 0.114 on dense KCs to 0.228 on sparse KCs (Limited occupancy, N≈415). A frozen review artifact and a one-command rebuild of the diagnostic tables from frozen summaries accompany the protocol; a locked simulated gate at τ=0.7 is reported only as a decision-error probe (Supplementary Tables S3–S6), not as a primary contribution. This is not a classroom intervention.</w:t>
      </w:r>
    </w:p>
    <w:p w14:paraId="55531AE0" w14:textId="331EC166" w:rsidR="001C5E06" w:rsidRPr="0066606C" w:rsidRDefault="005672BF" w:rsidP="00523494">
      <w:pPr>
        <w:pStyle w:val="IndexTerms"/>
        <w:rPr>
          <w:b w:val="0"/>
          <w:i/>
        </w:rPr>
      </w:pPr>
      <w:bookmarkStart w:id="0" w:name="PointTmp"/>
      <w:r>
        <w:rPr>
          <w:i/>
        </w:rPr>
        <w:t>Keywords—knowledge tracing, calibration, sparse concepts, learning analytics, evaluation protocol, leakage audit</w:t>
      </w:r>
    </w:p>
    <w:bookmarkEnd w:id="0"/>
    <w:p w14:paraId="703AE501" w14:textId="77777777" w:rsidR="00F81442" w:rsidRPr="0066606C" w:rsidRDefault="0066606C" w:rsidP="0066606C">
      <w:pPr>
        <w:pStyle w:val="Heading1"/>
        <w:numPr>
          <w:ilvl w:val="0"/>
          <w:numId w:val="0"/>
        </w:numPr>
      </w:pPr>
      <w:r w:rsidRPr="0066606C">
        <w:t>I. INTRODUCTION</w:t>
      </w:r>
    </w:p>
    <w:p w14:paraId="1E704B34" w14:textId="77777777"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5501DCD6"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w:t>
      </w:r>
      <w:r>
        <w:t>the false-advance rate (FAR). Section III defines FAR as P(y=0 | p≥τ); y denotes observed next-response correctness, not latent mastery truth.</w:t>
      </w:r>
    </w:p>
    <w:p w14:paraId="4381DA81" w14:textId="77777777"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are the conclusions robust to alternative train-only frequency cuts?</w:t>
      </w:r>
    </w:p>
    <w:p w14:paraId="67A85BC1" w14:textId="26F515FC" w:rsidR="00C62791" w:rsidRDefault="00121AFA" w:rsidP="00C62791">
      <w:pPr>
        <w:pStyle w:val="Text"/>
      </w:pPr>
      <w:r>
        <w:t>The empirical answers are bounded. Lower KC training frequency does not universally degrade discrimination: on XES3G5M, sparse AUC is higher than dense AUC for DKT and T-KT. Calibration can, however, become less reliable in some sparse-concept regimes. On ASSISTments 2012, T-KT expected calibration error (ECE) increases from dense to sparse KCs (Limited sparse support, Section IV.D). The same ECE gradient is absent on Junyi, where the learner-based sparse stratum is empty, and is essentially absent for T-KT on XES3G5M. Two alternative train-only frequency cut grids leave that ASSISTments T-KT rise positive (Supplementary Table S7). A locked gate at τ=0.7 is a simulated decision-error probe (Supplementary Tables S5–S6), not RQ3. We therefore do not claim that sparse KCs always fail, and we do not claim a causal effect of training frequency on calibration.</w:t>
      </w:r>
    </w:p>
    <w:p w14:paraId="40D4F399" w14:textId="017D8B3E" w:rsidR="00C62791" w:rsidRDefault="00A83E93" w:rsidP="00C62791">
      <w:pPr>
        <w:pStyle w:val="Text"/>
      </w:pPr>
      <w:r>
        <w:t>Contributions are conservative: (i) a train-only sparse-concept evaluation protocol with learner-based primary reporting (temporal split: leakage audit only, Supplementary Table S10), explicit cold-start definitions, occupancy-aware reporting, and L1–L7 leakage control; (ii) per-stratum calibration diagnostics using ECE, Brier decomposition, and reliability diagrams, showing dataset-dependent rather than universal sparse-calibration vulnerability; (iii) a reproducibility artifact with frozen scripts and configuration and a one-command rebuild of the diagnostic tables from frozen summaries. We do not propose a new KT architecture, a new calibration algorithm, or a classroom intervention. Graph and contrastive KT models are out of scope and are not scored.</w:t>
      </w:r>
    </w:p>
    <w:p w14:paraId="4492116B" w14:textId="77777777" w:rsidR="00F81442" w:rsidRPr="0066606C" w:rsidRDefault="0066606C" w:rsidP="0066606C">
      <w:pPr>
        <w:pStyle w:val="Heading1"/>
        <w:numPr>
          <w:ilvl w:val="0"/>
          <w:numId w:val="0"/>
        </w:numPr>
      </w:pPr>
      <w:r w:rsidRPr="0066606C">
        <w:lastRenderedPageBreak/>
        <w:t>II. LITERATURE REVIEW</w:t>
      </w:r>
    </w:p>
    <w:p w14:paraId="32B311BC" w14:textId="77777777" w:rsidR="00C62791" w:rsidRDefault="00C10D83" w:rsidP="00070C1F">
      <w:pPr>
        <w:pStyle w:val="Heading2"/>
        <w:numPr>
          <w:ilvl w:val="0"/>
          <w:numId w:val="0"/>
        </w:numPr>
      </w:pPr>
      <w:r>
        <w:t>A. Knowledge Tracing and benchmark models</w:t>
      </w:r>
    </w:p>
    <w:p w14:paraId="1ABC274D" w14:textId="77777777" w:rsidR="00C62791" w:rsidRDefault="00153703" w:rsidP="00C62791">
      <w:pPr>
        <w:pStyle w:val="Text"/>
      </w:pPr>
      <w:r>
        <w:t>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3C6BD2" w14:textId="77777777" w:rsidR="00C62791" w:rsidRDefault="00C10D83" w:rsidP="00070C1F">
      <w:pPr>
        <w:pStyle w:val="Heading2"/>
        <w:numPr>
          <w:ilvl w:val="0"/>
          <w:numId w:val="0"/>
        </w:numPr>
      </w:pPr>
      <w:r>
        <w:t>B. Evaluation rigor and leakage in KT</w:t>
      </w:r>
    </w:p>
    <w:p w14:paraId="0C012FA2" w14:textId="62FC5957" w:rsidR="00C62791" w:rsidRDefault="005672BF" w:rsidP="00C62791">
      <w:pPr>
        <w:pStyle w:val="Text"/>
      </w:pPr>
      <w:r>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(or selected on validation) and then applied to test. Graph-based Knowledge Tracing [8] and contrastive learning for KT [9] are related literature only; they are not trained or scored here and are reserved for later studies.</w:t>
      </w:r>
    </w:p>
    <w:p w14:paraId="248D1340" w14:textId="77777777" w:rsidR="00C62791" w:rsidRDefault="00C10D83" w:rsidP="00070C1F">
      <w:pPr>
        <w:pStyle w:val="Heading2"/>
        <w:numPr>
          <w:ilvl w:val="0"/>
          <w:numId w:val="0"/>
        </w:numPr>
      </w:pPr>
      <w:r>
        <w:t>C. Sparse-data and cold-start problems</w:t>
      </w:r>
    </w:p>
    <w:p w14:paraId="532836F8" w14:textId="77777777"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48D1B530"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3020DE43" w14:textId="77777777" w:rsidR="00C62791" w:rsidRDefault="00C10D83" w:rsidP="00070C1F">
      <w:pPr>
        <w:pStyle w:val="Heading2"/>
        <w:numPr>
          <w:ilvl w:val="0"/>
          <w:numId w:val="0"/>
        </w:numPr>
      </w:pPr>
      <w:r>
        <w:t>D. Calibration and educational decision support</w:t>
      </w:r>
    </w:p>
    <w:p w14:paraId="77FB726C" w14:textId="77777777" w:rsidR="00C62791" w:rsidRDefault="00EF6C3D"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0461A162" w14:textId="77777777"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3078E1BA" w14:textId="77777777" w:rsidR="00F81442" w:rsidRPr="0066606C" w:rsidRDefault="0066606C" w:rsidP="0066606C">
      <w:pPr>
        <w:pStyle w:val="Heading1"/>
        <w:numPr>
          <w:ilvl w:val="0"/>
          <w:numId w:val="0"/>
        </w:numPr>
      </w:pPr>
      <w:r w:rsidRPr="0066606C">
        <w:t>III. MATERIALS AND METHODS</w:t>
      </w:r>
    </w:p>
    <w:p w14:paraId="28786E18" w14:textId="77777777" w:rsidR="00332BC5" w:rsidRDefault="00332BC5" w:rsidP="00070C1F">
      <w:pPr>
        <w:pStyle w:val="Heading2"/>
        <w:numPr>
          <w:ilvl w:val="0"/>
          <w:numId w:val="0"/>
        </w:numPr>
      </w:pPr>
      <w:r>
        <w:t>A. Datasets</w:t>
      </w:r>
    </w:p>
    <w:p w14:paraId="2F245A2C" w14:textId="77777777"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20A42074" w14:textId="1AB76A3A" w:rsidR="00332BC5" w:rsidRDefault="00A07C2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under the pre-specified cuts. XES3G5M [20] is loaded from the authors’ kc_level split: train_valid_sequences.csv and test.csv are concatenated and flattened to one row per unmasked sequence position (padding and invalid labels dropped).</w:t>
      </w:r>
    </w:p>
    <w:p w14:paraId="537DCD25" w14:textId="77777777" w:rsidR="00332BC5" w:rsidRDefault="008F3D52" w:rsidP="00332BC5">
      <w:pPr>
        <w:pStyle w:val="Text"/>
      </w:pPr>
      <w:r>
        <w:lastRenderedPageBreak/>
        <w:t>XES3G5M counts. The original dataset paper reports 18,066 students, 7,652 questions, 865 KCs, and 5,549,635 question-level interactions [20]. Table 1 lists 865 KCs and 6,413,353 valid KC-level rows: flattening still expands multi-KC questions into one row per listed concept, but padding tokens are excluded. Unique item_id is 7,652. Learner-based fold-0 test events are 1,282,422.</w:t>
      </w:r>
    </w:p>
    <w:p w14:paraId="1C33D777" w14:textId="77777777"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C85EF39" w14:textId="77777777" w:rsidTr="00C10D83">
        <w:trPr>
          <w:cantSplit/>
          <w:tblHeader/>
        </w:trPr>
        <w:tc>
          <w:tcPr>
            <w:tcW w:w="1000" w:type="pct"/>
            <w:tcMar>
              <w:top w:w="10" w:type="dxa"/>
              <w:left w:w="20" w:type="dxa"/>
              <w:bottom w:w="10" w:type="dxa"/>
              <w:right w:w="20" w:type="dxa"/>
            </w:tcMar>
          </w:tcPr>
          <w:p w14:paraId="0BDDAD9A"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5259975B"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5210508E"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56EF30E6"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3133D52D" w14:textId="77777777" w:rsidR="00332BC5" w:rsidRPr="00070C1F" w:rsidRDefault="00332BC5" w:rsidP="00070C1F">
            <w:pPr>
              <w:rPr>
                <w:sz w:val="14"/>
              </w:rPr>
            </w:pPr>
            <w:r w:rsidRPr="00070C1F">
              <w:rPr>
                <w:sz w:val="14"/>
              </w:rPr>
              <w:t>Test events</w:t>
            </w:r>
          </w:p>
        </w:tc>
      </w:tr>
      <w:tr w:rsidR="00332BC5" w14:paraId="23878964" w14:textId="77777777" w:rsidTr="00C10D83">
        <w:trPr>
          <w:cantSplit/>
        </w:trPr>
        <w:tc>
          <w:tcPr>
            <w:tcW w:w="1000" w:type="pct"/>
            <w:tcMar>
              <w:top w:w="10" w:type="dxa"/>
              <w:left w:w="20" w:type="dxa"/>
              <w:bottom w:w="10" w:type="dxa"/>
              <w:right w:w="20" w:type="dxa"/>
            </w:tcMar>
          </w:tcPr>
          <w:p w14:paraId="29372950"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4438A01A"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4B62EE92"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2D672ACF"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69E223E2" w14:textId="77777777" w:rsidR="00332BC5" w:rsidRPr="00070C1F" w:rsidRDefault="00332BC5" w:rsidP="00070C1F">
            <w:pPr>
              <w:rPr>
                <w:sz w:val="14"/>
              </w:rPr>
            </w:pPr>
            <w:r w:rsidRPr="00070C1F">
              <w:rPr>
                <w:sz w:val="14"/>
              </w:rPr>
              <w:t>534,150</w:t>
            </w:r>
          </w:p>
        </w:tc>
      </w:tr>
      <w:tr w:rsidR="00332BC5" w14:paraId="1502A44F" w14:textId="77777777" w:rsidTr="00C10D83">
        <w:trPr>
          <w:cantSplit/>
        </w:trPr>
        <w:tc>
          <w:tcPr>
            <w:tcW w:w="1000" w:type="pct"/>
            <w:tcMar>
              <w:top w:w="10" w:type="dxa"/>
              <w:left w:w="20" w:type="dxa"/>
              <w:bottom w:w="10" w:type="dxa"/>
              <w:right w:w="20" w:type="dxa"/>
            </w:tcMar>
          </w:tcPr>
          <w:p w14:paraId="21AE9793"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1F99880"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1F5C45E3"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31F1D1B5"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2506E818" w14:textId="77777777" w:rsidR="00332BC5" w:rsidRPr="00070C1F" w:rsidRDefault="00332BC5" w:rsidP="00070C1F">
            <w:pPr>
              <w:rPr>
                <w:sz w:val="14"/>
              </w:rPr>
            </w:pPr>
            <w:r w:rsidRPr="00070C1F">
              <w:rPr>
                <w:sz w:val="14"/>
              </w:rPr>
              <w:t>3,269,022</w:t>
            </w:r>
          </w:p>
        </w:tc>
      </w:tr>
      <w:tr w:rsidR="00332BC5" w14:paraId="05E38257" w14:textId="77777777" w:rsidTr="00C10D83">
        <w:trPr>
          <w:cantSplit/>
        </w:trPr>
        <w:tc>
          <w:tcPr>
            <w:tcW w:w="1000" w:type="pct"/>
            <w:tcMar>
              <w:top w:w="10" w:type="dxa"/>
              <w:left w:w="20" w:type="dxa"/>
              <w:bottom w:w="10" w:type="dxa"/>
              <w:right w:w="20" w:type="dxa"/>
            </w:tcMar>
          </w:tcPr>
          <w:p w14:paraId="21661808"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64B4C09F"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054E8C2D" w14:textId="77777777"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316449DA" w14:textId="77777777"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6F72102D" w14:textId="77777777" w:rsidR="00332BC5" w:rsidRPr="00070C1F" w:rsidRDefault="008F3D52" w:rsidP="00070C1F">
            <w:pPr>
              <w:rPr>
                <w:sz w:val="14"/>
              </w:rPr>
            </w:pPr>
            <w:r>
              <w:rPr>
                <w:sz w:val="14"/>
              </w:rPr>
              <w:t>1,282,422</w:t>
            </w:r>
          </w:p>
        </w:tc>
      </w:tr>
    </w:tbl>
    <w:p w14:paraId="040BFDFB" w14:textId="77777777" w:rsidR="00332BC5" w:rsidRDefault="00332BC5" w:rsidP="00070C1F">
      <w:pPr>
        <w:pStyle w:val="Heading2"/>
        <w:numPr>
          <w:ilvl w:val="0"/>
          <w:numId w:val="0"/>
        </w:numPr>
      </w:pPr>
      <w:r>
        <w:t>B. Splits and seeds</w:t>
      </w:r>
    </w:p>
    <w:p w14:paraId="5B1B2667" w14:textId="77777777" w:rsidR="00332BC5" w:rsidRDefault="00332BC5" w:rsidP="00332BC5">
      <w:pPr>
        <w:pStyle w:val="Text"/>
      </w:pPr>
      <w:r>
        <w:t xml:space="preserve">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w:t>
      </w:r>
      <w:r>
        <w:t>the training file only.</w:t>
      </w:r>
    </w:p>
    <w:p w14:paraId="3B9D1B4E" w14:textId="77777777" w:rsidR="00332BC5" w:rsidRDefault="00F87CD4" w:rsidP="00332BC5">
      <w:pPr>
        <w:pStyle w:val="Text"/>
      </w:pPr>
      <w:r>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152D49AB" w14:textId="77777777" w:rsidR="00332BC5" w:rsidRDefault="00332BC5" w:rsidP="00070C1F">
      <w:pPr>
        <w:pStyle w:val="Heading2"/>
        <w:numPr>
          <w:ilvl w:val="0"/>
          <w:numId w:val="0"/>
        </w:numPr>
      </w:pPr>
      <w:r>
        <w:t>C. Model settings</w:t>
      </w:r>
    </w:p>
    <w:p w14:paraId="056FDFCB" w14:textId="77777777"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Official SimpleKT [4] is scored on ASSISTments AUC/ECE only. Table 2 reports recovered training settings; missing fields are marked NOT RECOVERED and are not imputed.</w:t>
      </w:r>
    </w:p>
    <w:p w14:paraId="2FE92AD7"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F1D4782"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43550193" w14:textId="77777777" w:rsidTr="00C10D83">
        <w:trPr>
          <w:cantSplit/>
          <w:tblHeader/>
        </w:trPr>
        <w:tc>
          <w:tcPr>
            <w:tcW w:w="1250" w:type="pct"/>
            <w:tcMar>
              <w:top w:w="10" w:type="dxa"/>
              <w:left w:w="20" w:type="dxa"/>
              <w:bottom w:w="10" w:type="dxa"/>
              <w:right w:w="20" w:type="dxa"/>
            </w:tcMar>
          </w:tcPr>
          <w:p w14:paraId="414D120E"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44BA7608"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404EEDA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2F008E04" w14:textId="77777777" w:rsidR="00332BC5" w:rsidRPr="00E61DEF" w:rsidRDefault="00F304C2" w:rsidP="00E61DEF">
            <w:pPr>
              <w:rPr>
                <w:b/>
                <w:sz w:val="16"/>
              </w:rPr>
            </w:pPr>
            <w:r w:rsidRPr="00E61DEF">
              <w:rPr>
                <w:b/>
                <w:sz w:val="16"/>
              </w:rPr>
              <w:t>T-KT</w:t>
            </w:r>
          </w:p>
        </w:tc>
      </w:tr>
      <w:tr w:rsidR="00332BC5" w14:paraId="60BDCF27" w14:textId="77777777" w:rsidTr="00C10D83">
        <w:trPr>
          <w:cantSplit/>
        </w:trPr>
        <w:tc>
          <w:tcPr>
            <w:tcW w:w="1250" w:type="pct"/>
            <w:tcMar>
              <w:top w:w="10" w:type="dxa"/>
              <w:left w:w="20" w:type="dxa"/>
              <w:bottom w:w="10" w:type="dxa"/>
              <w:right w:w="20" w:type="dxa"/>
            </w:tcMar>
          </w:tcPr>
          <w:p w14:paraId="2F2A413D"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03159D07"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F35BD2D"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7BA76AEC" w14:textId="77777777" w:rsidR="00332BC5" w:rsidRPr="00E61DEF" w:rsidRDefault="00332BC5" w:rsidP="00E61DEF">
            <w:pPr>
              <w:rPr>
                <w:sz w:val="16"/>
              </w:rPr>
            </w:pPr>
            <w:r w:rsidRPr="00E61DEF">
              <w:rPr>
                <w:sz w:val="16"/>
              </w:rPr>
              <w:t xml:space="preserve">local </w:t>
            </w:r>
            <w:r w:rsidR="00F304C2" w:rsidRPr="00E61DEF">
              <w:rPr>
                <w:sz w:val="16"/>
              </w:rPr>
              <w:t>T-KT</w:t>
            </w:r>
          </w:p>
        </w:tc>
      </w:tr>
      <w:tr w:rsidR="00332BC5" w14:paraId="0C6BA674" w14:textId="77777777" w:rsidTr="00C10D83">
        <w:trPr>
          <w:cantSplit/>
        </w:trPr>
        <w:tc>
          <w:tcPr>
            <w:tcW w:w="1250" w:type="pct"/>
            <w:tcMar>
              <w:top w:w="10" w:type="dxa"/>
              <w:left w:w="20" w:type="dxa"/>
              <w:bottom w:w="10" w:type="dxa"/>
              <w:right w:w="20" w:type="dxa"/>
            </w:tcMar>
          </w:tcPr>
          <w:p w14:paraId="6CC0E8E7"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FB3C8AC"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6F2657E8"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74EED" w14:textId="77777777" w:rsidR="00332BC5" w:rsidRPr="00E61DEF" w:rsidRDefault="00332BC5" w:rsidP="00E61DEF">
            <w:pPr>
              <w:rPr>
                <w:sz w:val="16"/>
              </w:rPr>
            </w:pPr>
            <w:r w:rsidRPr="00E61DEF">
              <w:rPr>
                <w:sz w:val="16"/>
              </w:rPr>
              <w:t>NOT RECOVERED</w:t>
            </w:r>
          </w:p>
        </w:tc>
      </w:tr>
      <w:tr w:rsidR="00332BC5" w14:paraId="4A6ECAA5" w14:textId="77777777" w:rsidTr="00C10D83">
        <w:trPr>
          <w:cantSplit/>
        </w:trPr>
        <w:tc>
          <w:tcPr>
            <w:tcW w:w="1250" w:type="pct"/>
            <w:tcMar>
              <w:top w:w="10" w:type="dxa"/>
              <w:left w:w="20" w:type="dxa"/>
              <w:bottom w:w="10" w:type="dxa"/>
              <w:right w:w="20" w:type="dxa"/>
            </w:tcMar>
          </w:tcPr>
          <w:p w14:paraId="18DD6724"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00CA8FFF"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602DAC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66905737" w14:textId="77777777" w:rsidR="00332BC5" w:rsidRPr="00E61DEF" w:rsidRDefault="00332BC5" w:rsidP="00E61DEF">
            <w:pPr>
              <w:rPr>
                <w:sz w:val="16"/>
              </w:rPr>
            </w:pPr>
            <w:r w:rsidRPr="00E61DEF">
              <w:rPr>
                <w:sz w:val="16"/>
              </w:rPr>
              <w:t>Transformer 2 layers, 4 heads, embed 64</w:t>
            </w:r>
          </w:p>
        </w:tc>
      </w:tr>
      <w:tr w:rsidR="00332BC5" w14:paraId="5CECE12B" w14:textId="77777777" w:rsidTr="00C10D83">
        <w:trPr>
          <w:cantSplit/>
        </w:trPr>
        <w:tc>
          <w:tcPr>
            <w:tcW w:w="1250" w:type="pct"/>
            <w:tcMar>
              <w:top w:w="10" w:type="dxa"/>
              <w:left w:w="20" w:type="dxa"/>
              <w:bottom w:w="10" w:type="dxa"/>
              <w:right w:w="20" w:type="dxa"/>
            </w:tcMar>
          </w:tcPr>
          <w:p w14:paraId="17610AD7"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00E986FE"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9EC6A2F"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1DB2517D" w14:textId="77777777" w:rsidR="00332BC5" w:rsidRPr="00E61DEF" w:rsidRDefault="00332BC5" w:rsidP="00E61DEF">
            <w:pPr>
              <w:rPr>
                <w:sz w:val="16"/>
              </w:rPr>
            </w:pPr>
            <w:r w:rsidRPr="00E61DEF">
              <w:rPr>
                <w:sz w:val="16"/>
              </w:rPr>
              <w:t>Adam</w:t>
            </w:r>
          </w:p>
        </w:tc>
      </w:tr>
      <w:tr w:rsidR="00332BC5" w14:paraId="1F37CF2A" w14:textId="77777777" w:rsidTr="00C10D83">
        <w:trPr>
          <w:cantSplit/>
        </w:trPr>
        <w:tc>
          <w:tcPr>
            <w:tcW w:w="1250" w:type="pct"/>
            <w:tcMar>
              <w:top w:w="10" w:type="dxa"/>
              <w:left w:w="20" w:type="dxa"/>
              <w:bottom w:w="10" w:type="dxa"/>
              <w:right w:w="20" w:type="dxa"/>
            </w:tcMar>
          </w:tcPr>
          <w:p w14:paraId="06870C06"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05E4F270"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3B356544"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A7AAC7C" w14:textId="77777777" w:rsidR="00332BC5" w:rsidRPr="00E61DEF" w:rsidRDefault="00332BC5" w:rsidP="00E61DEF">
            <w:pPr>
              <w:rPr>
                <w:sz w:val="16"/>
              </w:rPr>
            </w:pPr>
            <w:r w:rsidRPr="00E61DEF">
              <w:rPr>
                <w:sz w:val="16"/>
              </w:rPr>
              <w:t>1e−3</w:t>
            </w:r>
          </w:p>
        </w:tc>
      </w:tr>
      <w:tr w:rsidR="00332BC5" w14:paraId="7A222983" w14:textId="77777777" w:rsidTr="00C10D83">
        <w:trPr>
          <w:cantSplit/>
        </w:trPr>
        <w:tc>
          <w:tcPr>
            <w:tcW w:w="1250" w:type="pct"/>
            <w:tcMar>
              <w:top w:w="10" w:type="dxa"/>
              <w:left w:w="20" w:type="dxa"/>
              <w:bottom w:w="10" w:type="dxa"/>
              <w:right w:w="20" w:type="dxa"/>
            </w:tcMar>
          </w:tcPr>
          <w:p w14:paraId="3B1347FD" w14:textId="77777777"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6DBD848E" w14:textId="77777777"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1A933F03" w14:textId="77777777"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1DE520A5" w14:textId="77777777" w:rsidR="00332BC5" w:rsidRPr="00E61DEF" w:rsidRDefault="000B4E80" w:rsidP="00E61DEF">
            <w:pPr>
              <w:rPr>
                <w:sz w:val="16"/>
              </w:rPr>
            </w:pPr>
            <w:r w:rsidRPr="00E61DEF">
              <w:rPr>
                <w:sz w:val="16"/>
              </w:rPr>
              <w:t>Fixed 50 epochs; final checkpoint.</w:t>
            </w:r>
          </w:p>
        </w:tc>
      </w:tr>
      <w:tr w:rsidR="00332BC5" w14:paraId="4B8F52A5" w14:textId="77777777" w:rsidTr="00C10D83">
        <w:trPr>
          <w:cantSplit/>
        </w:trPr>
        <w:tc>
          <w:tcPr>
            <w:tcW w:w="1250" w:type="pct"/>
            <w:tcMar>
              <w:top w:w="10" w:type="dxa"/>
              <w:left w:w="20" w:type="dxa"/>
              <w:bottom w:w="10" w:type="dxa"/>
              <w:right w:w="20" w:type="dxa"/>
            </w:tcMar>
          </w:tcPr>
          <w:p w14:paraId="0B9F830D"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017331F7"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3B507299"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18493552" w14:textId="77777777" w:rsidR="00332BC5" w:rsidRPr="00E61DEF" w:rsidRDefault="00332BC5" w:rsidP="00E61DEF">
            <w:pPr>
              <w:rPr>
                <w:sz w:val="16"/>
              </w:rPr>
            </w:pPr>
            <w:r w:rsidRPr="00E61DEF">
              <w:rPr>
                <w:sz w:val="16"/>
              </w:rPr>
              <w:t>64</w:t>
            </w:r>
          </w:p>
        </w:tc>
      </w:tr>
      <w:tr w:rsidR="00332BC5" w14:paraId="0591A083" w14:textId="77777777" w:rsidTr="00C10D83">
        <w:trPr>
          <w:cantSplit/>
        </w:trPr>
        <w:tc>
          <w:tcPr>
            <w:tcW w:w="1250" w:type="pct"/>
            <w:tcMar>
              <w:top w:w="10" w:type="dxa"/>
              <w:left w:w="20" w:type="dxa"/>
              <w:bottom w:w="10" w:type="dxa"/>
              <w:right w:w="20" w:type="dxa"/>
            </w:tcMar>
          </w:tcPr>
          <w:p w14:paraId="54626533"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5DD12686"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3BBFCA15"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47B85495" w14:textId="77777777" w:rsidR="00332BC5" w:rsidRPr="00E61DEF" w:rsidRDefault="00332BC5" w:rsidP="00E61DEF">
            <w:pPr>
              <w:rPr>
                <w:sz w:val="16"/>
              </w:rPr>
            </w:pPr>
            <w:r w:rsidRPr="00E61DEF">
              <w:rPr>
                <w:sz w:val="16"/>
              </w:rPr>
              <w:t>200</w:t>
            </w:r>
          </w:p>
        </w:tc>
      </w:tr>
      <w:tr w:rsidR="00332BC5" w14:paraId="0D6CF267" w14:textId="77777777" w:rsidTr="00C10D83">
        <w:trPr>
          <w:cantSplit/>
        </w:trPr>
        <w:tc>
          <w:tcPr>
            <w:tcW w:w="1250" w:type="pct"/>
            <w:tcMar>
              <w:top w:w="10" w:type="dxa"/>
              <w:left w:w="20" w:type="dxa"/>
              <w:bottom w:w="10" w:type="dxa"/>
              <w:right w:w="20" w:type="dxa"/>
            </w:tcMar>
          </w:tcPr>
          <w:p w14:paraId="3EC786E6"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078F0012"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4027634"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3D7D5D31" w14:textId="77777777" w:rsidR="00332BC5" w:rsidRPr="00E61DEF" w:rsidRDefault="000B4E80" w:rsidP="00E61DEF">
            <w:pPr>
              <w:rPr>
                <w:sz w:val="16"/>
              </w:rPr>
            </w:pPr>
            <w:r w:rsidRPr="00E61DEF">
              <w:rPr>
                <w:sz w:val="16"/>
              </w:rPr>
              <w:t>final checkpoint</w:t>
            </w:r>
          </w:p>
        </w:tc>
      </w:tr>
    </w:tbl>
    <w:p w14:paraId="279C057A" w14:textId="794C0848" w:rsidR="008F3D52" w:rsidRDefault="002C5CD5" w:rsidP="00332BC5">
      <w:pPr>
        <w:pStyle w:val="Text"/>
      </w:pPr>
      <w:r>
        <w:t>Graph-based and contrastive KT models are not trained in this study. Table 3 records a seven-channel leakage audit (L1–L7) for the evaluation pipeline on each dataset. Fig. 1 summarizes that pipeline. Table 3 presents a compact fold-0 audit; full fold-by-dataset audit records are provided in Supplementary Table S10 and the review artifact. Classical BKT is discussed as related work [1] but is not a scored baseline; IRT 1PL is the low-cost classical reference. T-KT is a local Transformer implementation, not published SimpleKT [4].</w:t>
      </w:r>
    </w:p>
    <w:p w14:paraId="3498E104" w14:textId="3FD68D79" w:rsidR="00AE5052" w:rsidRDefault="00221042" w:rsidP="00AE5052">
      <w:pPr>
        <w:pStyle w:val="figurecaption0"/>
        <w:keepNext/>
        <w:spacing w:before="120" w:after="40"/>
      </w:pPr>
      <w:r>
        <w:pict w14:anchorId="78605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179.25pt">
            <v:imagedata r:id="rId20" o:title="fig1_pipeline"/>
          </v:shape>
        </w:pict>
      </w:r>
    </w:p>
    <w:p w14:paraId="45287FB5" w14:textId="3DB81746" w:rsidR="00AE5052" w:rsidRPr="00AE5052" w:rsidRDefault="00AE5052" w:rsidP="00AE5052">
      <w:pPr>
        <w:pStyle w:val="figurecaption0"/>
        <w:spacing w:before="60" w:after="160"/>
      </w:pPr>
      <w:r w:rsidRPr="00AE5052">
        <w:t>Fig. 1. Reproducible sparse-concept and calibration diagnostic pipeline. Tags L1–L7 match Table 3 (L5: no test-fit map; L6: final checkpoint; L7: f_train=0). Not a new KT architecture.</w:t>
      </w:r>
    </w:p>
    <w:p w14:paraId="6383FC45" w14:textId="24FE26F0" w:rsidR="00AA6633" w:rsidRPr="00AA6633" w:rsidRDefault="00B5632C" w:rsidP="00AA6633">
      <w:pPr>
        <w:pStyle w:val="figurecaption0"/>
      </w:pPr>
      <w:r>
        <w:t>Table 3. Seven-channel leakage checklist for the evaluation pipeline (learner-based fold 0). PASS means the decision is train-only, validation-only, or a fixed training schedule (L6: final checkpoint). Test is used only to report.</w:t>
      </w:r>
    </w:p>
    <w:tbl>
      <w:tblPr>
        <w:tblW w:w="5000" w:type="pct"/>
        <w:tblBorders>
          <w:top w:val="single" w:sz="12" w:space="0" w:color="000000"/>
          <w:bottom w:val="single" w:sz="12" w:space="0" w:color="000000"/>
        </w:tblBorders>
        <w:tblLayout w:type="fixed"/>
        <w:tblLook w:val="0000" w:firstRow="0" w:lastRow="0" w:firstColumn="0" w:lastColumn="0" w:noHBand="0" w:noVBand="0"/>
      </w:tblPr>
      <w:tblGrid>
        <w:gridCol w:w="1780"/>
        <w:gridCol w:w="2589"/>
        <w:gridCol w:w="1861"/>
        <w:gridCol w:w="2104"/>
        <w:gridCol w:w="1821"/>
      </w:tblGrid>
      <w:tr w:rsidR="00AA6633" w14:paraId="31377F83" w14:textId="77777777" w:rsidTr="00221042">
        <w:trPr>
          <w:cantSplit/>
          <w:tblHeader/>
        </w:trPr>
        <w:tc>
          <w:tcPr>
            <w:tcW w:w="176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0602462E" w14:textId="1520A11A" w:rsidR="00AA6633" w:rsidRPr="00AE5052" w:rsidRDefault="00AE5052" w:rsidP="00AE5052">
            <w:pPr>
              <w:pStyle w:val="Text"/>
              <w:spacing w:before="20" w:after="20" w:line="240" w:lineRule="auto"/>
              <w:ind w:firstLine="0"/>
              <w:jc w:val="left"/>
              <w:rPr>
                <w:b/>
                <w:sz w:val="14"/>
              </w:rPr>
            </w:pPr>
            <w:r w:rsidRPr="00AE5052">
              <w:rPr>
                <w:b/>
                <w:sz w:val="14"/>
              </w:rPr>
              <w:t>Channel</w:t>
            </w:r>
          </w:p>
        </w:tc>
        <w:tc>
          <w:tcPr>
            <w:tcW w:w="256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204B0C68" w14:textId="2166BDA0" w:rsidR="00AA6633" w:rsidRPr="00AE5052" w:rsidRDefault="00AA6633" w:rsidP="00AE5052">
            <w:pPr>
              <w:pStyle w:val="Text"/>
              <w:spacing w:before="20" w:after="20" w:line="240" w:lineRule="auto"/>
              <w:ind w:firstLine="0"/>
              <w:jc w:val="left"/>
              <w:rPr>
                <w:b/>
                <w:sz w:val="14"/>
              </w:rPr>
            </w:pPr>
            <w:r w:rsidRPr="00AE5052">
              <w:rPr>
                <w:b/>
                <w:sz w:val="14"/>
              </w:rPr>
              <w:t>Decision</w:t>
            </w:r>
          </w:p>
        </w:tc>
        <w:tc>
          <w:tcPr>
            <w:tcW w:w="184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7A27C65F" w14:textId="7D8567FB" w:rsidR="00AA6633" w:rsidRPr="00AE5052" w:rsidRDefault="00AA6633" w:rsidP="00AE5052">
            <w:pPr>
              <w:pStyle w:val="Text"/>
              <w:spacing w:before="20" w:after="20" w:line="240" w:lineRule="auto"/>
              <w:ind w:firstLine="0"/>
              <w:jc w:val="center"/>
              <w:rPr>
                <w:b/>
                <w:sz w:val="14"/>
              </w:rPr>
            </w:pPr>
            <w:r w:rsidRPr="00AE5052">
              <w:rPr>
                <w:b/>
                <w:sz w:val="14"/>
              </w:rPr>
              <w:t>Assist.</w:t>
            </w:r>
          </w:p>
        </w:tc>
        <w:tc>
          <w:tcPr>
            <w:tcW w:w="208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62F22D7C" w14:textId="01F3059E" w:rsidR="00AA6633" w:rsidRPr="00AE5052" w:rsidRDefault="00AA6633" w:rsidP="00AE5052">
            <w:pPr>
              <w:pStyle w:val="Text"/>
              <w:spacing w:before="20" w:after="20" w:line="240" w:lineRule="auto"/>
              <w:ind w:firstLine="0"/>
              <w:jc w:val="center"/>
              <w:rPr>
                <w:b/>
                <w:sz w:val="14"/>
              </w:rPr>
            </w:pPr>
            <w:r w:rsidRPr="00AE5052">
              <w:rPr>
                <w:b/>
                <w:sz w:val="14"/>
              </w:rPr>
              <w:t>Junyi</w:t>
            </w:r>
          </w:p>
        </w:tc>
        <w:tc>
          <w:tcPr>
            <w:tcW w:w="180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7FC7DB5D" w14:textId="632B3492" w:rsidR="00AA6633" w:rsidRPr="00AE5052" w:rsidRDefault="00AA6633" w:rsidP="00AE5052">
            <w:pPr>
              <w:pStyle w:val="Text"/>
              <w:spacing w:before="20" w:after="20" w:line="240" w:lineRule="auto"/>
              <w:ind w:firstLine="0"/>
              <w:jc w:val="center"/>
              <w:rPr>
                <w:b/>
                <w:sz w:val="14"/>
              </w:rPr>
            </w:pPr>
            <w:r w:rsidRPr="00AE5052">
              <w:rPr>
                <w:b/>
                <w:sz w:val="14"/>
              </w:rPr>
              <w:t>XES3G5M</w:t>
            </w:r>
          </w:p>
        </w:tc>
      </w:tr>
      <w:tr w:rsidR="00AA6633" w14:paraId="153AC5ED" w14:textId="77777777" w:rsidTr="00AE5052">
        <w:trPr>
          <w:cantSplit/>
        </w:trPr>
        <w:tc>
          <w:tcPr>
            <w:tcW w:w="1760" w:type="dxa"/>
            <w:tcBorders>
              <w:top w:val="single" w:sz="6" w:space="0" w:color="000000"/>
            </w:tcBorders>
            <w:tcMar>
              <w:top w:w="28" w:type="dxa"/>
              <w:left w:w="60" w:type="dxa"/>
              <w:bottom w:w="28" w:type="dxa"/>
              <w:right w:w="60" w:type="dxa"/>
            </w:tcMar>
            <w:vAlign w:val="center"/>
          </w:tcPr>
          <w:p w14:paraId="3923A0D4" w14:textId="0B8CAB66" w:rsidR="00AA6633" w:rsidRPr="00AE5052" w:rsidRDefault="00AA6633" w:rsidP="00AE5052">
            <w:pPr>
              <w:pStyle w:val="Text"/>
              <w:spacing w:before="20" w:after="20" w:line="240" w:lineRule="auto"/>
              <w:ind w:firstLine="0"/>
              <w:jc w:val="left"/>
              <w:rPr>
                <w:sz w:val="14"/>
              </w:rPr>
            </w:pPr>
            <w:r w:rsidRPr="00AE5052">
              <w:rPr>
                <w:sz w:val="14"/>
              </w:rPr>
              <w:t>L1 Split</w:t>
            </w:r>
          </w:p>
        </w:tc>
        <w:tc>
          <w:tcPr>
            <w:tcW w:w="2560" w:type="dxa"/>
            <w:tcBorders>
              <w:top w:val="single" w:sz="6" w:space="0" w:color="000000"/>
            </w:tcBorders>
            <w:tcMar>
              <w:top w:w="28" w:type="dxa"/>
              <w:left w:w="60" w:type="dxa"/>
              <w:bottom w:w="28" w:type="dxa"/>
              <w:right w:w="60" w:type="dxa"/>
            </w:tcMar>
            <w:vAlign w:val="center"/>
          </w:tcPr>
          <w:p w14:paraId="26DDAF7F" w14:textId="2E9810D1" w:rsidR="00AA6633" w:rsidRPr="00AE5052" w:rsidRDefault="00AA6633" w:rsidP="00AE5052">
            <w:pPr>
              <w:pStyle w:val="Text"/>
              <w:spacing w:before="20" w:after="20" w:line="240" w:lineRule="auto"/>
              <w:ind w:firstLine="0"/>
              <w:jc w:val="left"/>
              <w:rPr>
                <w:sz w:val="14"/>
              </w:rPr>
            </w:pPr>
            <w:r w:rsidRPr="00AE5052">
              <w:rPr>
                <w:sz w:val="14"/>
              </w:rPr>
              <w:t>Learner-disjoint users</w:t>
            </w:r>
          </w:p>
        </w:tc>
        <w:tc>
          <w:tcPr>
            <w:tcW w:w="1840" w:type="dxa"/>
            <w:tcBorders>
              <w:top w:val="single" w:sz="6" w:space="0" w:color="000000"/>
            </w:tcBorders>
            <w:tcMar>
              <w:top w:w="28" w:type="dxa"/>
              <w:left w:w="60" w:type="dxa"/>
              <w:bottom w:w="28" w:type="dxa"/>
              <w:right w:w="60" w:type="dxa"/>
            </w:tcMar>
            <w:vAlign w:val="center"/>
          </w:tcPr>
          <w:p w14:paraId="21A263BF" w14:textId="1AC9F493"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Borders>
              <w:top w:val="single" w:sz="6" w:space="0" w:color="000000"/>
            </w:tcBorders>
            <w:tcMar>
              <w:top w:w="28" w:type="dxa"/>
              <w:left w:w="60" w:type="dxa"/>
              <w:bottom w:w="28" w:type="dxa"/>
              <w:right w:w="60" w:type="dxa"/>
            </w:tcMar>
            <w:vAlign w:val="center"/>
          </w:tcPr>
          <w:p w14:paraId="6DD94A3C" w14:textId="50B86C4A"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Borders>
              <w:top w:val="single" w:sz="6" w:space="0" w:color="000000"/>
            </w:tcBorders>
            <w:tcMar>
              <w:top w:w="28" w:type="dxa"/>
              <w:left w:w="60" w:type="dxa"/>
              <w:bottom w:w="28" w:type="dxa"/>
              <w:right w:w="60" w:type="dxa"/>
            </w:tcMar>
            <w:vAlign w:val="center"/>
          </w:tcPr>
          <w:p w14:paraId="4401D44F" w14:textId="4E1F3843"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3FBEED8E" w14:textId="77777777" w:rsidTr="00AE5052">
        <w:trPr>
          <w:cantSplit/>
        </w:trPr>
        <w:tc>
          <w:tcPr>
            <w:tcW w:w="1760" w:type="dxa"/>
            <w:tcMar>
              <w:top w:w="28" w:type="dxa"/>
              <w:left w:w="60" w:type="dxa"/>
              <w:bottom w:w="28" w:type="dxa"/>
              <w:right w:w="60" w:type="dxa"/>
            </w:tcMar>
            <w:vAlign w:val="center"/>
          </w:tcPr>
          <w:p w14:paraId="0AC7C5CE" w14:textId="1EBE32F7" w:rsidR="00AA6633" w:rsidRPr="00AE5052" w:rsidRDefault="00AA6633" w:rsidP="00AE5052">
            <w:pPr>
              <w:pStyle w:val="Text"/>
              <w:spacing w:before="20" w:after="20" w:line="240" w:lineRule="auto"/>
              <w:ind w:firstLine="0"/>
              <w:jc w:val="left"/>
              <w:rPr>
                <w:sz w:val="14"/>
              </w:rPr>
            </w:pPr>
            <w:r w:rsidRPr="00AE5052">
              <w:rPr>
                <w:sz w:val="14"/>
              </w:rPr>
              <w:t>L2 Preprocess</w:t>
            </w:r>
          </w:p>
        </w:tc>
        <w:tc>
          <w:tcPr>
            <w:tcW w:w="2560" w:type="dxa"/>
            <w:tcMar>
              <w:top w:w="28" w:type="dxa"/>
              <w:left w:w="60" w:type="dxa"/>
              <w:bottom w:w="28" w:type="dxa"/>
              <w:right w:w="60" w:type="dxa"/>
            </w:tcMar>
            <w:vAlign w:val="center"/>
          </w:tcPr>
          <w:p w14:paraId="2CFC25DC" w14:textId="01B5F24B" w:rsidR="00AA6633" w:rsidRPr="00AE5052" w:rsidRDefault="00AA6633" w:rsidP="00AE5052">
            <w:pPr>
              <w:pStyle w:val="Text"/>
              <w:spacing w:before="20" w:after="20" w:line="240" w:lineRule="auto"/>
              <w:ind w:firstLine="0"/>
              <w:jc w:val="left"/>
              <w:rPr>
                <w:sz w:val="14"/>
              </w:rPr>
            </w:pPr>
            <w:r w:rsidRPr="00AE5052">
              <w:rPr>
                <w:sz w:val="14"/>
              </w:rPr>
              <w:t>Train-only transforms</w:t>
            </w:r>
          </w:p>
        </w:tc>
        <w:tc>
          <w:tcPr>
            <w:tcW w:w="1840" w:type="dxa"/>
            <w:tcMar>
              <w:top w:w="28" w:type="dxa"/>
              <w:left w:w="60" w:type="dxa"/>
              <w:bottom w:w="28" w:type="dxa"/>
              <w:right w:w="60" w:type="dxa"/>
            </w:tcMar>
            <w:vAlign w:val="center"/>
          </w:tcPr>
          <w:p w14:paraId="60454156" w14:textId="3C1CE271"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5BE866F8" w14:textId="3B27CF90"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Mar>
              <w:top w:w="28" w:type="dxa"/>
              <w:left w:w="60" w:type="dxa"/>
              <w:bottom w:w="28" w:type="dxa"/>
              <w:right w:w="60" w:type="dxa"/>
            </w:tcMar>
            <w:vAlign w:val="center"/>
          </w:tcPr>
          <w:p w14:paraId="7DC3130E" w14:textId="01528EE0"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4A4ACBC4" w14:textId="77777777" w:rsidTr="00AE5052">
        <w:trPr>
          <w:cantSplit/>
        </w:trPr>
        <w:tc>
          <w:tcPr>
            <w:tcW w:w="1760" w:type="dxa"/>
            <w:tcMar>
              <w:top w:w="28" w:type="dxa"/>
              <w:left w:w="60" w:type="dxa"/>
              <w:bottom w:w="28" w:type="dxa"/>
              <w:right w:w="60" w:type="dxa"/>
            </w:tcMar>
            <w:vAlign w:val="center"/>
          </w:tcPr>
          <w:p w14:paraId="1AAC48F7" w14:textId="573FC665" w:rsidR="00AA6633" w:rsidRPr="00AE5052" w:rsidRDefault="00AA6633" w:rsidP="00AE5052">
            <w:pPr>
              <w:pStyle w:val="Text"/>
              <w:spacing w:before="20" w:after="20" w:line="240" w:lineRule="auto"/>
              <w:ind w:firstLine="0"/>
              <w:jc w:val="left"/>
              <w:rPr>
                <w:sz w:val="14"/>
              </w:rPr>
            </w:pPr>
            <w:r w:rsidRPr="00AE5052">
              <w:rPr>
                <w:sz w:val="14"/>
              </w:rPr>
              <w:lastRenderedPageBreak/>
              <w:t>L3 Q-matrix</w:t>
            </w:r>
          </w:p>
        </w:tc>
        <w:tc>
          <w:tcPr>
            <w:tcW w:w="2560" w:type="dxa"/>
            <w:tcMar>
              <w:top w:w="28" w:type="dxa"/>
              <w:left w:w="60" w:type="dxa"/>
              <w:bottom w:w="28" w:type="dxa"/>
              <w:right w:w="60" w:type="dxa"/>
            </w:tcMar>
            <w:vAlign w:val="center"/>
          </w:tcPr>
          <w:p w14:paraId="5E77E02E" w14:textId="44AAF22D" w:rsidR="00AA6633" w:rsidRPr="00AE5052" w:rsidRDefault="00AA6633" w:rsidP="00AE5052">
            <w:pPr>
              <w:pStyle w:val="Text"/>
              <w:spacing w:before="20" w:after="20" w:line="240" w:lineRule="auto"/>
              <w:ind w:firstLine="0"/>
              <w:jc w:val="left"/>
              <w:rPr>
                <w:sz w:val="14"/>
              </w:rPr>
            </w:pPr>
            <w:r w:rsidRPr="00AE5052">
              <w:rPr>
                <w:sz w:val="14"/>
              </w:rPr>
              <w:t>Static platform tag</w:t>
            </w:r>
          </w:p>
        </w:tc>
        <w:tc>
          <w:tcPr>
            <w:tcW w:w="1840" w:type="dxa"/>
            <w:tcMar>
              <w:top w:w="28" w:type="dxa"/>
              <w:left w:w="60" w:type="dxa"/>
              <w:bottom w:w="28" w:type="dxa"/>
              <w:right w:w="60" w:type="dxa"/>
            </w:tcMar>
            <w:vAlign w:val="center"/>
          </w:tcPr>
          <w:p w14:paraId="37E0243F" w14:textId="6D197359"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2CDB4F11" w14:textId="046B16B8" w:rsidR="00AA6633" w:rsidRPr="00AE5052" w:rsidRDefault="00AA6633" w:rsidP="00AE5052">
            <w:pPr>
              <w:pStyle w:val="Text"/>
              <w:spacing w:before="20" w:after="20" w:line="240" w:lineRule="auto"/>
              <w:ind w:firstLine="0"/>
              <w:jc w:val="center"/>
              <w:rPr>
                <w:sz w:val="14"/>
              </w:rPr>
            </w:pPr>
            <w:r w:rsidRPr="00AE5052">
              <w:rPr>
                <w:sz w:val="14"/>
              </w:rPr>
              <w:t>PASS (ucid)</w:t>
            </w:r>
          </w:p>
        </w:tc>
        <w:tc>
          <w:tcPr>
            <w:tcW w:w="1800" w:type="dxa"/>
            <w:tcMar>
              <w:top w:w="28" w:type="dxa"/>
              <w:left w:w="60" w:type="dxa"/>
              <w:bottom w:w="28" w:type="dxa"/>
              <w:right w:w="60" w:type="dxa"/>
            </w:tcMar>
            <w:vAlign w:val="center"/>
          </w:tcPr>
          <w:p w14:paraId="74751245" w14:textId="1B534E36"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4CC0ABA7" w14:textId="77777777" w:rsidTr="00AE5052">
        <w:trPr>
          <w:cantSplit/>
        </w:trPr>
        <w:tc>
          <w:tcPr>
            <w:tcW w:w="1760" w:type="dxa"/>
            <w:tcMar>
              <w:top w:w="28" w:type="dxa"/>
              <w:left w:w="60" w:type="dxa"/>
              <w:bottom w:w="28" w:type="dxa"/>
              <w:right w:w="60" w:type="dxa"/>
            </w:tcMar>
            <w:vAlign w:val="center"/>
          </w:tcPr>
          <w:p w14:paraId="3277EADB" w14:textId="65EC3E63" w:rsidR="00AA6633" w:rsidRPr="00AE5052" w:rsidRDefault="00AA6633" w:rsidP="00AE5052">
            <w:pPr>
              <w:pStyle w:val="Text"/>
              <w:spacing w:before="20" w:after="20" w:line="240" w:lineRule="auto"/>
              <w:ind w:firstLine="0"/>
              <w:jc w:val="left"/>
              <w:rPr>
                <w:sz w:val="14"/>
              </w:rPr>
            </w:pPr>
            <w:r w:rsidRPr="00AE5052">
              <w:rPr>
                <w:sz w:val="14"/>
              </w:rPr>
              <w:t>L4 Bucket</w:t>
            </w:r>
          </w:p>
        </w:tc>
        <w:tc>
          <w:tcPr>
            <w:tcW w:w="2560" w:type="dxa"/>
            <w:tcMar>
              <w:top w:w="28" w:type="dxa"/>
              <w:left w:w="60" w:type="dxa"/>
              <w:bottom w:w="28" w:type="dxa"/>
              <w:right w:w="60" w:type="dxa"/>
            </w:tcMar>
            <w:vAlign w:val="center"/>
          </w:tcPr>
          <w:p w14:paraId="3D79A66E" w14:textId="332254D3" w:rsidR="00AA6633" w:rsidRPr="00AE5052" w:rsidRDefault="00AA6633" w:rsidP="00AE5052">
            <w:pPr>
              <w:pStyle w:val="Text"/>
              <w:spacing w:before="20" w:after="20" w:line="240" w:lineRule="auto"/>
              <w:ind w:firstLine="0"/>
              <w:jc w:val="left"/>
              <w:rPr>
                <w:sz w:val="14"/>
              </w:rPr>
            </w:pPr>
            <w:r w:rsidRPr="00AE5052">
              <w:rPr>
                <w:sz w:val="14"/>
              </w:rPr>
              <w:t>f_train cuts only</w:t>
            </w:r>
          </w:p>
        </w:tc>
        <w:tc>
          <w:tcPr>
            <w:tcW w:w="1840" w:type="dxa"/>
            <w:tcMar>
              <w:top w:w="28" w:type="dxa"/>
              <w:left w:w="60" w:type="dxa"/>
              <w:bottom w:w="28" w:type="dxa"/>
              <w:right w:w="60" w:type="dxa"/>
            </w:tcMar>
            <w:vAlign w:val="center"/>
          </w:tcPr>
          <w:p w14:paraId="7EF29FC0" w14:textId="471CFBF7"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3CE78821" w14:textId="3DFB205A" w:rsidR="00AA6633" w:rsidRPr="00AE5052" w:rsidRDefault="00AA6633" w:rsidP="00AE5052">
            <w:pPr>
              <w:pStyle w:val="Text"/>
              <w:spacing w:before="20" w:after="20" w:line="240" w:lineRule="auto"/>
              <w:ind w:firstLine="0"/>
              <w:jc w:val="center"/>
              <w:rPr>
                <w:sz w:val="14"/>
              </w:rPr>
            </w:pPr>
            <w:r w:rsidRPr="00AE5052">
              <w:rPr>
                <w:sz w:val="14"/>
              </w:rPr>
              <w:t>PASS (empty sparse)</w:t>
            </w:r>
          </w:p>
        </w:tc>
        <w:tc>
          <w:tcPr>
            <w:tcW w:w="1800" w:type="dxa"/>
            <w:tcMar>
              <w:top w:w="28" w:type="dxa"/>
              <w:left w:w="60" w:type="dxa"/>
              <w:bottom w:w="28" w:type="dxa"/>
              <w:right w:w="60" w:type="dxa"/>
            </w:tcMar>
            <w:vAlign w:val="center"/>
          </w:tcPr>
          <w:p w14:paraId="195E2BBD" w14:textId="6614EC91"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340BE61A" w14:textId="77777777" w:rsidTr="00AE5052">
        <w:trPr>
          <w:cantSplit/>
        </w:trPr>
        <w:tc>
          <w:tcPr>
            <w:tcW w:w="1760" w:type="dxa"/>
            <w:tcMar>
              <w:top w:w="28" w:type="dxa"/>
              <w:left w:w="60" w:type="dxa"/>
              <w:bottom w:w="28" w:type="dxa"/>
              <w:right w:w="60" w:type="dxa"/>
            </w:tcMar>
            <w:vAlign w:val="center"/>
          </w:tcPr>
          <w:p w14:paraId="16861623" w14:textId="4BC468A4" w:rsidR="00AA6633" w:rsidRPr="00AE5052" w:rsidRDefault="00AA6633" w:rsidP="00AE5052">
            <w:pPr>
              <w:pStyle w:val="Text"/>
              <w:spacing w:before="20" w:after="20" w:line="240" w:lineRule="auto"/>
              <w:ind w:firstLine="0"/>
              <w:jc w:val="left"/>
              <w:rPr>
                <w:sz w:val="14"/>
              </w:rPr>
            </w:pPr>
            <w:r w:rsidRPr="00AE5052">
              <w:rPr>
                <w:sz w:val="14"/>
              </w:rPr>
              <w:t>L5 Calibration</w:t>
            </w:r>
          </w:p>
        </w:tc>
        <w:tc>
          <w:tcPr>
            <w:tcW w:w="2560" w:type="dxa"/>
            <w:tcMar>
              <w:top w:w="28" w:type="dxa"/>
              <w:left w:w="60" w:type="dxa"/>
              <w:bottom w:w="28" w:type="dxa"/>
              <w:right w:w="60" w:type="dxa"/>
            </w:tcMar>
            <w:vAlign w:val="center"/>
          </w:tcPr>
          <w:p w14:paraId="310C08D8" w14:textId="48EF3FFB" w:rsidR="00AA6633" w:rsidRPr="00AE5052" w:rsidRDefault="00AA6633" w:rsidP="00AE5052">
            <w:pPr>
              <w:pStyle w:val="Text"/>
              <w:spacing w:before="20" w:after="20" w:line="240" w:lineRule="auto"/>
              <w:ind w:firstLine="0"/>
              <w:jc w:val="left"/>
              <w:rPr>
                <w:sz w:val="14"/>
              </w:rPr>
            </w:pPr>
            <w:r w:rsidRPr="00AE5052">
              <w:rPr>
                <w:sz w:val="14"/>
              </w:rPr>
              <w:t>No test-fit map</w:t>
            </w:r>
          </w:p>
        </w:tc>
        <w:tc>
          <w:tcPr>
            <w:tcW w:w="1840" w:type="dxa"/>
            <w:tcMar>
              <w:top w:w="28" w:type="dxa"/>
              <w:left w:w="60" w:type="dxa"/>
              <w:bottom w:w="28" w:type="dxa"/>
              <w:right w:w="60" w:type="dxa"/>
            </w:tcMar>
            <w:vAlign w:val="center"/>
          </w:tcPr>
          <w:p w14:paraId="35BC0EED" w14:textId="1D76694F"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0A956661" w14:textId="62B2CF78"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Mar>
              <w:top w:w="28" w:type="dxa"/>
              <w:left w:w="60" w:type="dxa"/>
              <w:bottom w:w="28" w:type="dxa"/>
              <w:right w:w="60" w:type="dxa"/>
            </w:tcMar>
            <w:vAlign w:val="center"/>
          </w:tcPr>
          <w:p w14:paraId="20854745" w14:textId="00CE0B49"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549CB4F4" w14:textId="77777777" w:rsidTr="00AE5052">
        <w:trPr>
          <w:cantSplit/>
        </w:trPr>
        <w:tc>
          <w:tcPr>
            <w:tcW w:w="1760" w:type="dxa"/>
            <w:tcMar>
              <w:top w:w="28" w:type="dxa"/>
              <w:left w:w="60" w:type="dxa"/>
              <w:bottom w:w="28" w:type="dxa"/>
              <w:right w:w="60" w:type="dxa"/>
            </w:tcMar>
            <w:vAlign w:val="center"/>
          </w:tcPr>
          <w:p w14:paraId="47874A96" w14:textId="7B939714" w:rsidR="00AA6633" w:rsidRPr="00AE5052" w:rsidRDefault="00AA6633" w:rsidP="00AE5052">
            <w:pPr>
              <w:pStyle w:val="Text"/>
              <w:spacing w:before="20" w:after="20" w:line="240" w:lineRule="auto"/>
              <w:ind w:firstLine="0"/>
              <w:jc w:val="left"/>
              <w:rPr>
                <w:sz w:val="14"/>
              </w:rPr>
            </w:pPr>
            <w:r w:rsidRPr="00AE5052">
              <w:rPr>
                <w:sz w:val="14"/>
              </w:rPr>
              <w:t>L6 Hyperparam.</w:t>
            </w:r>
          </w:p>
        </w:tc>
        <w:tc>
          <w:tcPr>
            <w:tcW w:w="2560" w:type="dxa"/>
            <w:tcMar>
              <w:top w:w="28" w:type="dxa"/>
              <w:left w:w="60" w:type="dxa"/>
              <w:bottom w:w="28" w:type="dxa"/>
              <w:right w:w="60" w:type="dxa"/>
            </w:tcMar>
            <w:vAlign w:val="center"/>
          </w:tcPr>
          <w:p w14:paraId="2C453FD9" w14:textId="63582321" w:rsidR="00AA6633" w:rsidRPr="00AE5052" w:rsidRDefault="005672BF" w:rsidP="00AE5052">
            <w:pPr>
              <w:pStyle w:val="Text"/>
              <w:spacing w:before="20" w:after="20" w:line="240" w:lineRule="auto"/>
              <w:ind w:firstLine="0"/>
              <w:jc w:val="left"/>
              <w:rPr>
                <w:sz w:val="14"/>
              </w:rPr>
            </w:pPr>
            <w:r w:rsidRPr="00AE5052">
              <w:rPr>
                <w:sz w:val="14"/>
              </w:rPr>
              <w:t>Final checkpoint</w:t>
            </w:r>
          </w:p>
        </w:tc>
        <w:tc>
          <w:tcPr>
            <w:tcW w:w="1840" w:type="dxa"/>
            <w:tcMar>
              <w:top w:w="28" w:type="dxa"/>
              <w:left w:w="60" w:type="dxa"/>
              <w:bottom w:w="28" w:type="dxa"/>
              <w:right w:w="60" w:type="dxa"/>
            </w:tcMar>
            <w:vAlign w:val="center"/>
          </w:tcPr>
          <w:p w14:paraId="77AF3C20" w14:textId="759B1116"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18A27EBB" w14:textId="58EB5E4B"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Mar>
              <w:top w:w="28" w:type="dxa"/>
              <w:left w:w="60" w:type="dxa"/>
              <w:bottom w:w="28" w:type="dxa"/>
              <w:right w:w="60" w:type="dxa"/>
            </w:tcMar>
            <w:vAlign w:val="center"/>
          </w:tcPr>
          <w:p w14:paraId="2CE47D03" w14:textId="588D5343"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2F8A6A8E" w14:textId="77777777" w:rsidTr="00AE5052">
        <w:trPr>
          <w:cantSplit/>
        </w:trPr>
        <w:tc>
          <w:tcPr>
            <w:tcW w:w="1760" w:type="dxa"/>
            <w:tcMar>
              <w:top w:w="28" w:type="dxa"/>
              <w:left w:w="60" w:type="dxa"/>
              <w:bottom w:w="28" w:type="dxa"/>
              <w:right w:w="60" w:type="dxa"/>
            </w:tcMar>
            <w:vAlign w:val="center"/>
          </w:tcPr>
          <w:p w14:paraId="1AD6DED1" w14:textId="40C02062" w:rsidR="00AA6633" w:rsidRPr="00AE5052" w:rsidRDefault="00AA6633" w:rsidP="00AE5052">
            <w:pPr>
              <w:pStyle w:val="Text"/>
              <w:spacing w:before="20" w:after="20" w:line="240" w:lineRule="auto"/>
              <w:ind w:firstLine="0"/>
              <w:jc w:val="left"/>
              <w:rPr>
                <w:sz w:val="14"/>
              </w:rPr>
            </w:pPr>
            <w:r w:rsidRPr="00AE5052">
              <w:rPr>
                <w:sz w:val="14"/>
              </w:rPr>
              <w:t>L7 Cold-start</w:t>
            </w:r>
          </w:p>
        </w:tc>
        <w:tc>
          <w:tcPr>
            <w:tcW w:w="2560" w:type="dxa"/>
            <w:tcMar>
              <w:top w:w="28" w:type="dxa"/>
              <w:left w:w="60" w:type="dxa"/>
              <w:bottom w:w="28" w:type="dxa"/>
              <w:right w:w="60" w:type="dxa"/>
            </w:tcMar>
            <w:vAlign w:val="center"/>
          </w:tcPr>
          <w:p w14:paraId="402EBA2A" w14:textId="25A730C9" w:rsidR="00AA6633" w:rsidRPr="00AE5052" w:rsidRDefault="00AA6633" w:rsidP="00AE5052">
            <w:pPr>
              <w:pStyle w:val="Text"/>
              <w:spacing w:before="20" w:after="20" w:line="240" w:lineRule="auto"/>
              <w:ind w:firstLine="0"/>
              <w:jc w:val="left"/>
              <w:rPr>
                <w:sz w:val="14"/>
              </w:rPr>
            </w:pPr>
            <w:r w:rsidRPr="00AE5052">
              <w:rPr>
                <w:sz w:val="14"/>
              </w:rPr>
              <w:t>f_train=0 documented</w:t>
            </w:r>
          </w:p>
        </w:tc>
        <w:tc>
          <w:tcPr>
            <w:tcW w:w="1840" w:type="dxa"/>
            <w:tcMar>
              <w:top w:w="28" w:type="dxa"/>
              <w:left w:w="60" w:type="dxa"/>
              <w:bottom w:w="28" w:type="dxa"/>
              <w:right w:w="60" w:type="dxa"/>
            </w:tcMar>
            <w:vAlign w:val="center"/>
          </w:tcPr>
          <w:p w14:paraId="5BA8A69C" w14:textId="1A07590D" w:rsidR="00AA6633" w:rsidRPr="00AE5052" w:rsidRDefault="00AA6633" w:rsidP="00AE5052">
            <w:pPr>
              <w:pStyle w:val="Text"/>
              <w:spacing w:before="20" w:after="20" w:line="240" w:lineRule="auto"/>
              <w:ind w:firstLine="0"/>
              <w:jc w:val="center"/>
              <w:rPr>
                <w:sz w:val="14"/>
              </w:rPr>
            </w:pPr>
            <w:r w:rsidRPr="00AE5052">
              <w:rPr>
                <w:sz w:val="14"/>
              </w:rPr>
              <w:t>PASS (I)</w:t>
            </w:r>
          </w:p>
        </w:tc>
        <w:tc>
          <w:tcPr>
            <w:tcW w:w="2080" w:type="dxa"/>
            <w:tcMar>
              <w:top w:w="28" w:type="dxa"/>
              <w:left w:w="60" w:type="dxa"/>
              <w:bottom w:w="28" w:type="dxa"/>
              <w:right w:w="60" w:type="dxa"/>
            </w:tcMar>
            <w:vAlign w:val="center"/>
          </w:tcPr>
          <w:p w14:paraId="700CA834" w14:textId="26F00CE2" w:rsidR="00AA6633" w:rsidRPr="00AE5052" w:rsidRDefault="00AA6633" w:rsidP="00AE5052">
            <w:pPr>
              <w:pStyle w:val="Text"/>
              <w:spacing w:before="20" w:after="20" w:line="240" w:lineRule="auto"/>
              <w:ind w:firstLine="0"/>
              <w:jc w:val="center"/>
              <w:rPr>
                <w:sz w:val="14"/>
              </w:rPr>
            </w:pPr>
            <w:r w:rsidRPr="00AE5052">
              <w:rPr>
                <w:sz w:val="14"/>
              </w:rPr>
              <w:t>PASS (empty)</w:t>
            </w:r>
          </w:p>
        </w:tc>
        <w:tc>
          <w:tcPr>
            <w:tcW w:w="1800" w:type="dxa"/>
            <w:tcMar>
              <w:top w:w="28" w:type="dxa"/>
              <w:left w:w="60" w:type="dxa"/>
              <w:bottom w:w="28" w:type="dxa"/>
              <w:right w:w="60" w:type="dxa"/>
            </w:tcMar>
            <w:vAlign w:val="center"/>
          </w:tcPr>
          <w:p w14:paraId="309DC48F" w14:textId="622B06AD" w:rsidR="00AA6633" w:rsidRPr="00AE5052" w:rsidRDefault="00AA6633" w:rsidP="00AE5052">
            <w:pPr>
              <w:pStyle w:val="Text"/>
              <w:spacing w:before="20" w:after="20" w:line="240" w:lineRule="auto"/>
              <w:ind w:firstLine="0"/>
              <w:jc w:val="center"/>
              <w:rPr>
                <w:sz w:val="14"/>
              </w:rPr>
            </w:pPr>
            <w:r w:rsidRPr="00AE5052">
              <w:rPr>
                <w:sz w:val="14"/>
              </w:rPr>
              <w:t>PASS (I)</w:t>
            </w:r>
          </w:p>
        </w:tc>
      </w:tr>
    </w:tbl>
    <w:p w14:paraId="278AEBAB" w14:textId="641DBA61"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177FCA80" w14:textId="77777777" w:rsidR="00C10D83" w:rsidRDefault="00C10D83" w:rsidP="00070C1F">
      <w:pPr>
        <w:pStyle w:val="Heading2"/>
        <w:numPr>
          <w:ilvl w:val="0"/>
          <w:numId w:val="0"/>
        </w:numPr>
      </w:pPr>
      <w:r>
        <w:t>D. Train-only frequency strata</w:t>
      </w:r>
    </w:p>
    <w:p w14:paraId="1C886000" w14:textId="38AB60F0" w:rsidR="00E61DEF" w:rsidRDefault="002C5CD5" w:rsidP="00332BC5">
      <w:pPr>
        <w:pStyle w:val="Text"/>
      </w:pPr>
      <w:r>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occupancy R/L/I; (3) report ECE/Brier with those flags; (4) optionally apply one locked τ and report FAR with Nadvance as a probe (Section III.E–H).</w:t>
      </w:r>
    </w:p>
    <w:p w14:paraId="36D7AF20" w14:textId="77777777"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0B663146" w14:textId="77777777" w:rsidR="00332BC5" w:rsidRDefault="00221042" w:rsidP="00E61DEF">
      <w:pPr>
        <w:pStyle w:val="Text"/>
        <w:keepNext/>
        <w:spacing w:after="200"/>
        <w:jc w:val="center"/>
      </w:pPr>
      <w:r>
        <w:pict w14:anchorId="547EE55B">
          <v:shape id="_x0000_i1026" type="#_x0000_t75" style="width:501.75pt;height:352.5pt">
            <v:imagedata r:id="rId21" o:title="fig1_kc_and_train_volume"/>
          </v:shape>
        </w:pict>
      </w:r>
    </w:p>
    <w:p w14:paraId="6A7D0B51" w14:textId="5E9D3275" w:rsidR="00332BC5" w:rsidRPr="002C5CD5" w:rsidRDefault="002C5CD5" w:rsidP="002C5CD5">
      <w:pPr>
        <w:pStyle w:val="figurecaption0"/>
      </w:pPr>
      <w:r w:rsidRPr="002C5CD5">
        <w:t>Fig. 2. Distribution of KCs across train-only frequency strata under learner-based and temporal splits. Bottom: verified training-interaction counts (sum of train-only ftrain on fold 0); volume is not inferred from KC counts. Bottom y-axis is logarithmic.</w:t>
      </w:r>
    </w:p>
    <w:p w14:paraId="5A2807C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CC03A75"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58F856E" w14:textId="77777777" w:rsidR="00332BC5" w:rsidRDefault="00332BC5" w:rsidP="00070C1F">
      <w:pPr>
        <w:pStyle w:val="Heading2"/>
        <w:numPr>
          <w:ilvl w:val="0"/>
          <w:numId w:val="0"/>
        </w:numPr>
      </w:pPr>
      <w:r>
        <w:t>E. Reliability flags</w:t>
      </w:r>
    </w:p>
    <w:p w14:paraId="6DFE8827" w14:textId="11C5C2DD" w:rsidR="00332BC5" w:rsidRDefault="00121AFA" w:rsidP="00332BC5">
      <w:pPr>
        <w:pStyle w:val="Text"/>
      </w:pPr>
      <w:r>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58BA2D0A" w14:textId="77777777" w:rsidR="00332BC5" w:rsidRDefault="00332BC5" w:rsidP="00070C1F">
      <w:pPr>
        <w:pStyle w:val="Heading2"/>
        <w:numPr>
          <w:ilvl w:val="0"/>
          <w:numId w:val="0"/>
        </w:numPr>
      </w:pPr>
      <w:r>
        <w:t>F. Calibration</w:t>
      </w:r>
    </w:p>
    <w:p w14:paraId="795EAF9F" w14:textId="77777777" w:rsidR="00332BC5" w:rsidRDefault="001B5959" w:rsidP="00332BC5">
      <w:pPr>
        <w:pStyle w:val="Text"/>
      </w:pPr>
      <w:r w:rsidRPr="00E42360">
        <w:t>Let y∈{0,1} be next-response correctness and p∈[0,1] the predicted probability. With M=15 equal-width bins, expected calibration error (ECE) is</w:t>
      </w:r>
    </w:p>
    <w:p w14:paraId="4084628B"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1C54B09" w14:textId="77777777" w:rsidR="001B5959" w:rsidRDefault="00EF6C3D" w:rsidP="001B5959">
      <w:pPr>
        <w:pStyle w:val="Text"/>
      </w:pPr>
      <w:r>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78DC5841" w14:textId="77777777" w:rsidR="00332BC5" w:rsidRDefault="00332BC5" w:rsidP="00070C1F">
      <w:pPr>
        <w:pStyle w:val="Heading2"/>
        <w:numPr>
          <w:ilvl w:val="0"/>
          <w:numId w:val="0"/>
        </w:numPr>
      </w:pPr>
      <w:r>
        <w:t>G. Difficulty coupling</w:t>
      </w:r>
    </w:p>
    <w:p w14:paraId="3832BA76" w14:textId="77777777" w:rsidR="00332BC5" w:rsidRDefault="00094F57" w:rsidP="00332BC5">
      <w:pPr>
        <w:pStyle w:val="Text"/>
      </w:pPr>
      <w:r>
        <w:t xml:space="preserve">For each KC c we define a training-only difficulty proxy difficulty(c) = 1 − mean_train_correctness(c). The mean is </w:t>
      </w:r>
      <w:r>
        <w:lastRenderedPageBreak/>
        <w:t>taken on the training file only. This is an observational proxy 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D281CA8" w14:textId="77777777" w:rsidR="00332BC5" w:rsidRDefault="00332BC5" w:rsidP="00070C1F">
      <w:pPr>
        <w:pStyle w:val="Heading2"/>
        <w:numPr>
          <w:ilvl w:val="0"/>
          <w:numId w:val="0"/>
        </w:numPr>
      </w:pPr>
      <w:r>
        <w:t>H. Simulated decision-error probe (not the primary claim)</w:t>
      </w:r>
    </w:p>
    <w:p w14:paraId="56E02010" w14:textId="0B652300" w:rsidR="00332BC5" w:rsidRDefault="00A07C25" w:rsidP="00332BC5">
      <w:pPr>
        <w:pStyle w:val="Text"/>
      </w:pPr>
      <w:r>
        <w:t>For a locked global threshold τ, the system advances (skips remediation) if p≥τ and triggers remediation otherwise. Sparse events never receive their own tuned τ in the display rule: Supplementary Tables S5–S6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6F3AE724" w14:textId="77777777"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w:t>
      </w:r>
      <w:r>
        <w:t>decision error, not an instructional randomized controlled trial (RCT).</w:t>
      </w:r>
    </w:p>
    <w:p w14:paraId="41C24E68" w14:textId="77777777" w:rsidR="00F81442" w:rsidRPr="00E61DEF" w:rsidRDefault="00E61DEF" w:rsidP="00E61DEF">
      <w:pPr>
        <w:pStyle w:val="Heading1"/>
        <w:numPr>
          <w:ilvl w:val="0"/>
          <w:numId w:val="0"/>
        </w:numPr>
      </w:pPr>
      <w:r w:rsidRPr="00E61DEF">
        <w:t>IV. RESULTS</w:t>
      </w:r>
    </w:p>
    <w:p w14:paraId="5646CF36" w14:textId="77777777" w:rsidR="00F81442" w:rsidRDefault="00535022" w:rsidP="00070C1F">
      <w:pPr>
        <w:pStyle w:val="Heading2"/>
        <w:numPr>
          <w:ilvl w:val="0"/>
          <w:numId w:val="0"/>
        </w:numPr>
      </w:pPr>
      <w:r>
        <w:t>A. Aggregate discrimination</w:t>
      </w:r>
    </w:p>
    <w:p w14:paraId="758825E0" w14:textId="092E34BE" w:rsidR="00F81442" w:rsidRDefault="00B5632C" w:rsidP="00F81442">
      <w:pPr>
        <w:pStyle w:val="Text"/>
      </w:pPr>
      <w:r>
        <w:t>Table 4 reports overall learner-based area under the ROC curve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Stratum-level AUC and ACC for IRT, DKT, and T-KT are in Supplementary Table S8. In our implementation, unseen learners trigger a constant/base-rate fallback, yielding AUC=0.5000; it is a base-rate reference, not a ranking competitor.</w:t>
      </w:r>
    </w:p>
    <w:p w14:paraId="03220BB9" w14:textId="10AEE19B" w:rsidR="00F81442" w:rsidRPr="00E61DEF" w:rsidRDefault="00B5632C" w:rsidP="00E61DEF">
      <w:pPr>
        <w:pStyle w:val="figurecaption0"/>
      </w:pPr>
      <w:r>
        <w:t>Table 4. Overall learner-based area under the ROC curve (AUC) and accuracy (ACC) (mean±sd over four unique partitions). Official SimpleKT [4] is reported on ASSISTments only.</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5822BE68" w14:textId="77777777" w:rsidTr="00C10D83">
        <w:trPr>
          <w:cantSplit/>
          <w:tblHeader/>
        </w:trPr>
        <w:tc>
          <w:tcPr>
            <w:tcW w:w="1250" w:type="pct"/>
            <w:tcMar>
              <w:top w:w="10" w:type="dxa"/>
              <w:left w:w="20" w:type="dxa"/>
              <w:bottom w:w="10" w:type="dxa"/>
              <w:right w:w="20" w:type="dxa"/>
            </w:tcMar>
          </w:tcPr>
          <w:p w14:paraId="4C2869BC"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456D2D9C"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087BA220"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0A07610C" w14:textId="77777777" w:rsidR="00F81442" w:rsidRPr="00070C1F" w:rsidRDefault="00F81442" w:rsidP="00070C1F">
            <w:pPr>
              <w:rPr>
                <w:sz w:val="14"/>
              </w:rPr>
            </w:pPr>
            <w:r w:rsidRPr="00070C1F">
              <w:rPr>
                <w:sz w:val="14"/>
              </w:rPr>
              <w:t>ACC</w:t>
            </w:r>
          </w:p>
        </w:tc>
      </w:tr>
      <w:tr w:rsidR="00F81442" w14:paraId="18096C29" w14:textId="77777777" w:rsidTr="00C10D83">
        <w:trPr>
          <w:cantSplit/>
        </w:trPr>
        <w:tc>
          <w:tcPr>
            <w:tcW w:w="1250" w:type="pct"/>
            <w:tcMar>
              <w:top w:w="10" w:type="dxa"/>
              <w:left w:w="20" w:type="dxa"/>
              <w:bottom w:w="10" w:type="dxa"/>
              <w:right w:w="20" w:type="dxa"/>
            </w:tcMar>
          </w:tcPr>
          <w:p w14:paraId="47EF8CB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BF57E9A"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406B00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2F9C3E29" w14:textId="77777777" w:rsidR="00F81442" w:rsidRPr="00070C1F" w:rsidRDefault="00F81442" w:rsidP="00070C1F">
            <w:pPr>
              <w:rPr>
                <w:sz w:val="14"/>
              </w:rPr>
            </w:pPr>
            <w:r w:rsidRPr="00070C1F">
              <w:rPr>
                <w:sz w:val="14"/>
              </w:rPr>
              <w:t>0.6973±0.0004</w:t>
            </w:r>
          </w:p>
        </w:tc>
      </w:tr>
      <w:tr w:rsidR="00F81442" w14:paraId="4C682DBD" w14:textId="77777777" w:rsidTr="00C10D83">
        <w:trPr>
          <w:cantSplit/>
        </w:trPr>
        <w:tc>
          <w:tcPr>
            <w:tcW w:w="1250" w:type="pct"/>
            <w:tcMar>
              <w:top w:w="10" w:type="dxa"/>
              <w:left w:w="20" w:type="dxa"/>
              <w:bottom w:w="10" w:type="dxa"/>
              <w:right w:w="20" w:type="dxa"/>
            </w:tcMar>
          </w:tcPr>
          <w:p w14:paraId="3C871C6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2658E459"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3B3CF0C4"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BED5F27" w14:textId="77777777" w:rsidR="00F81442" w:rsidRPr="00070C1F" w:rsidRDefault="00F81442" w:rsidP="00070C1F">
            <w:pPr>
              <w:rPr>
                <w:sz w:val="14"/>
              </w:rPr>
            </w:pPr>
            <w:r w:rsidRPr="00070C1F">
              <w:rPr>
                <w:sz w:val="14"/>
              </w:rPr>
              <w:t>0.7182±0.0014</w:t>
            </w:r>
          </w:p>
        </w:tc>
      </w:tr>
      <w:tr w:rsidR="00F81442" w14:paraId="3B5F25EF" w14:textId="77777777" w:rsidTr="00C10D83">
        <w:trPr>
          <w:cantSplit/>
        </w:trPr>
        <w:tc>
          <w:tcPr>
            <w:tcW w:w="1250" w:type="pct"/>
            <w:tcMar>
              <w:top w:w="10" w:type="dxa"/>
              <w:left w:w="20" w:type="dxa"/>
              <w:bottom w:w="10" w:type="dxa"/>
              <w:right w:w="20" w:type="dxa"/>
            </w:tcMar>
          </w:tcPr>
          <w:p w14:paraId="53AF8BF1"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1098860E"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465B70F9"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3D09C88A" w14:textId="77777777" w:rsidR="00F81442" w:rsidRPr="00070C1F" w:rsidRDefault="00F81442" w:rsidP="00070C1F">
            <w:pPr>
              <w:rPr>
                <w:sz w:val="14"/>
              </w:rPr>
            </w:pPr>
            <w:r w:rsidRPr="00070C1F">
              <w:rPr>
                <w:sz w:val="14"/>
              </w:rPr>
              <w:t>0.6996±0.0032</w:t>
            </w:r>
          </w:p>
        </w:tc>
      </w:tr>
      <w:tr w:rsidR="00990C59" w14:paraId="61885AE7" w14:textId="77777777" w:rsidTr="00C10D83">
        <w:trPr>
          <w:cantSplit/>
        </w:trPr>
        <w:tc>
          <w:tcPr>
            <w:tcW w:w="1250" w:type="pct"/>
            <w:tcMar>
              <w:top w:w="10" w:type="dxa"/>
              <w:left w:w="20" w:type="dxa"/>
              <w:bottom w:w="10" w:type="dxa"/>
              <w:right w:w="20" w:type="dxa"/>
            </w:tcMar>
          </w:tcPr>
          <w:p w14:paraId="03526BF9" w14:textId="4714370F" w:rsidR="00990C59" w:rsidRPr="00070C1F" w:rsidRDefault="00990C59" w:rsidP="00070C1F">
            <w:pPr>
              <w:rPr>
                <w:sz w:val="14"/>
              </w:rPr>
            </w:pPr>
            <w:r>
              <w:rPr>
                <w:sz w:val="14"/>
              </w:rPr>
              <w:t>ASSISTments 2012</w:t>
            </w:r>
          </w:p>
        </w:tc>
        <w:tc>
          <w:tcPr>
            <w:tcW w:w="1250" w:type="pct"/>
            <w:tcMar>
              <w:top w:w="10" w:type="dxa"/>
              <w:left w:w="20" w:type="dxa"/>
              <w:bottom w:w="10" w:type="dxa"/>
              <w:right w:w="20" w:type="dxa"/>
            </w:tcMar>
          </w:tcPr>
          <w:p w14:paraId="0C04D5C0" w14:textId="6D91023A" w:rsidR="00990C59" w:rsidRPr="00070C1F" w:rsidRDefault="00990C59" w:rsidP="00070C1F">
            <w:pPr>
              <w:rPr>
                <w:sz w:val="14"/>
              </w:rPr>
            </w:pPr>
            <w:r>
              <w:rPr>
                <w:sz w:val="14"/>
              </w:rPr>
              <w:t>SimpleKT</w:t>
            </w:r>
          </w:p>
        </w:tc>
        <w:tc>
          <w:tcPr>
            <w:tcW w:w="1250" w:type="pct"/>
            <w:tcMar>
              <w:top w:w="10" w:type="dxa"/>
              <w:left w:w="20" w:type="dxa"/>
              <w:bottom w:w="10" w:type="dxa"/>
              <w:right w:w="20" w:type="dxa"/>
            </w:tcMar>
          </w:tcPr>
          <w:p w14:paraId="3088D343" w14:textId="6F0F6BB8" w:rsidR="00990C59" w:rsidRPr="00070C1F" w:rsidRDefault="00990C59" w:rsidP="00070C1F">
            <w:pPr>
              <w:rPr>
                <w:sz w:val="14"/>
              </w:rPr>
            </w:pPr>
            <w:r>
              <w:rPr>
                <w:sz w:val="14"/>
              </w:rPr>
              <w:t>0.7700±0.0013</w:t>
            </w:r>
          </w:p>
        </w:tc>
        <w:tc>
          <w:tcPr>
            <w:tcW w:w="1250" w:type="pct"/>
            <w:tcMar>
              <w:top w:w="10" w:type="dxa"/>
              <w:left w:w="20" w:type="dxa"/>
              <w:bottom w:w="10" w:type="dxa"/>
              <w:right w:w="20" w:type="dxa"/>
            </w:tcMar>
          </w:tcPr>
          <w:p w14:paraId="0C1D77C4" w14:textId="3DA46D67" w:rsidR="00990C59" w:rsidRPr="00070C1F" w:rsidRDefault="00990C59" w:rsidP="00070C1F">
            <w:pPr>
              <w:rPr>
                <w:sz w:val="14"/>
              </w:rPr>
            </w:pPr>
            <w:r>
              <w:rPr>
                <w:sz w:val="14"/>
              </w:rPr>
              <w:t>0.7522±0.0014</w:t>
            </w:r>
          </w:p>
        </w:tc>
      </w:tr>
      <w:tr w:rsidR="00F81442" w14:paraId="2A6D3510" w14:textId="77777777" w:rsidTr="00C10D83">
        <w:trPr>
          <w:cantSplit/>
        </w:trPr>
        <w:tc>
          <w:tcPr>
            <w:tcW w:w="1250" w:type="pct"/>
            <w:tcMar>
              <w:top w:w="10" w:type="dxa"/>
              <w:left w:w="20" w:type="dxa"/>
              <w:bottom w:w="10" w:type="dxa"/>
              <w:right w:w="20" w:type="dxa"/>
            </w:tcMar>
          </w:tcPr>
          <w:p w14:paraId="4C3F0675"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8E79F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58CCB84B"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0C6EC8A" w14:textId="77777777" w:rsidR="00F81442" w:rsidRPr="00070C1F" w:rsidRDefault="00F81442" w:rsidP="00070C1F">
            <w:pPr>
              <w:rPr>
                <w:sz w:val="14"/>
              </w:rPr>
            </w:pPr>
            <w:r w:rsidRPr="00070C1F">
              <w:rPr>
                <w:sz w:val="14"/>
              </w:rPr>
              <w:t>0.7053±0.0018</w:t>
            </w:r>
          </w:p>
        </w:tc>
      </w:tr>
      <w:tr w:rsidR="00F81442" w14:paraId="072EBC25" w14:textId="77777777" w:rsidTr="00C10D83">
        <w:trPr>
          <w:cantSplit/>
        </w:trPr>
        <w:tc>
          <w:tcPr>
            <w:tcW w:w="1250" w:type="pct"/>
            <w:tcMar>
              <w:top w:w="10" w:type="dxa"/>
              <w:left w:w="20" w:type="dxa"/>
              <w:bottom w:w="10" w:type="dxa"/>
              <w:right w:w="20" w:type="dxa"/>
            </w:tcMar>
          </w:tcPr>
          <w:p w14:paraId="3A9972DE"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BD87023"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2952BF1D"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667A918D" w14:textId="77777777" w:rsidR="00F81442" w:rsidRPr="00070C1F" w:rsidRDefault="00F81442" w:rsidP="00070C1F">
            <w:pPr>
              <w:rPr>
                <w:sz w:val="14"/>
              </w:rPr>
            </w:pPr>
            <w:r w:rsidRPr="00070C1F">
              <w:rPr>
                <w:sz w:val="14"/>
              </w:rPr>
              <w:t>0.7343±0.0015</w:t>
            </w:r>
          </w:p>
        </w:tc>
      </w:tr>
      <w:tr w:rsidR="00F81442" w14:paraId="5CE756BE" w14:textId="77777777" w:rsidTr="00C10D83">
        <w:trPr>
          <w:cantSplit/>
        </w:trPr>
        <w:tc>
          <w:tcPr>
            <w:tcW w:w="1250" w:type="pct"/>
            <w:tcMar>
              <w:top w:w="10" w:type="dxa"/>
              <w:left w:w="20" w:type="dxa"/>
              <w:bottom w:w="10" w:type="dxa"/>
              <w:right w:w="20" w:type="dxa"/>
            </w:tcMar>
          </w:tcPr>
          <w:p w14:paraId="26F49CD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1312C23"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676FA42"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3D6B6AA7" w14:textId="77777777" w:rsidR="00F81442" w:rsidRPr="00070C1F" w:rsidRDefault="00F81442" w:rsidP="00070C1F">
            <w:pPr>
              <w:rPr>
                <w:sz w:val="14"/>
              </w:rPr>
            </w:pPr>
            <w:r w:rsidRPr="00070C1F">
              <w:rPr>
                <w:sz w:val="14"/>
              </w:rPr>
              <w:t>0.7274±0.0015</w:t>
            </w:r>
          </w:p>
        </w:tc>
      </w:tr>
      <w:tr w:rsidR="00F81442" w14:paraId="5B8EAE0C" w14:textId="77777777" w:rsidTr="00C10D83">
        <w:trPr>
          <w:cantSplit/>
        </w:trPr>
        <w:tc>
          <w:tcPr>
            <w:tcW w:w="1250" w:type="pct"/>
            <w:tcMar>
              <w:top w:w="10" w:type="dxa"/>
              <w:left w:w="20" w:type="dxa"/>
              <w:bottom w:w="10" w:type="dxa"/>
              <w:right w:w="20" w:type="dxa"/>
            </w:tcMar>
          </w:tcPr>
          <w:p w14:paraId="31F79B34"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309EE1D"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00884E"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279F3E7" w14:textId="77777777" w:rsidR="00F81442" w:rsidRPr="00070C1F" w:rsidRDefault="00F81442" w:rsidP="00070C1F">
            <w:pPr>
              <w:rPr>
                <w:sz w:val="14"/>
              </w:rPr>
            </w:pPr>
            <w:r w:rsidRPr="00070C1F">
              <w:rPr>
                <w:sz w:val="14"/>
              </w:rPr>
              <w:t>0.7961±0.0031</w:t>
            </w:r>
          </w:p>
        </w:tc>
      </w:tr>
      <w:tr w:rsidR="00F81442" w14:paraId="4D60BE78" w14:textId="77777777" w:rsidTr="00C10D83">
        <w:trPr>
          <w:cantSplit/>
        </w:trPr>
        <w:tc>
          <w:tcPr>
            <w:tcW w:w="1250" w:type="pct"/>
            <w:tcMar>
              <w:top w:w="10" w:type="dxa"/>
              <w:left w:w="20" w:type="dxa"/>
              <w:bottom w:w="10" w:type="dxa"/>
              <w:right w:w="20" w:type="dxa"/>
            </w:tcMar>
          </w:tcPr>
          <w:p w14:paraId="0BB7E6F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29254F9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76AA82D" w14:textId="77777777"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71C27DCB" w14:textId="77777777" w:rsidR="00F81442" w:rsidRPr="00070C1F" w:rsidRDefault="008F3D52" w:rsidP="00070C1F">
            <w:pPr>
              <w:rPr>
                <w:sz w:val="14"/>
              </w:rPr>
            </w:pPr>
            <w:r>
              <w:rPr>
                <w:sz w:val="14"/>
              </w:rPr>
              <w:t>0.8321±0.0015</w:t>
            </w:r>
          </w:p>
        </w:tc>
      </w:tr>
      <w:tr w:rsidR="00F81442" w14:paraId="3B5ADD5A" w14:textId="77777777" w:rsidTr="00C10D83">
        <w:trPr>
          <w:cantSplit/>
        </w:trPr>
        <w:tc>
          <w:tcPr>
            <w:tcW w:w="1250" w:type="pct"/>
            <w:tcMar>
              <w:top w:w="10" w:type="dxa"/>
              <w:left w:w="20" w:type="dxa"/>
              <w:bottom w:w="10" w:type="dxa"/>
              <w:right w:w="20" w:type="dxa"/>
            </w:tcMar>
          </w:tcPr>
          <w:p w14:paraId="1377E6D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DEEF56"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7890A967" w14:textId="77777777"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60BFDBA9" w14:textId="77777777" w:rsidR="00F81442" w:rsidRPr="00070C1F" w:rsidRDefault="008F3D52" w:rsidP="00070C1F">
            <w:pPr>
              <w:rPr>
                <w:sz w:val="14"/>
              </w:rPr>
            </w:pPr>
            <w:r>
              <w:rPr>
                <w:sz w:val="14"/>
              </w:rPr>
              <w:t>0.8057±0.0029</w:t>
            </w:r>
          </w:p>
        </w:tc>
      </w:tr>
    </w:tbl>
    <w:p w14:paraId="27EAA24F" w14:textId="77777777"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6F6177A7"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9384266" w14:textId="77777777" w:rsidR="00F81442" w:rsidRDefault="00535022" w:rsidP="00070C1F">
      <w:pPr>
        <w:pStyle w:val="Heading2"/>
        <w:numPr>
          <w:ilvl w:val="0"/>
          <w:numId w:val="0"/>
        </w:numPr>
      </w:pPr>
      <w:r>
        <w:t>B. Calibration across frequency strata</w:t>
      </w:r>
    </w:p>
    <w:p w14:paraId="4E57F8ED" w14:textId="5143A6A8" w:rsidR="00F81442" w:rsidRDefault="00AA3A03" w:rsidP="00F81442">
      <w:pPr>
        <w:pStyle w:val="Text"/>
      </w:pPr>
      <w:r>
        <w:t>Table 5 reports event-level expected calibration error (ECE), not AUC. On ASSISTments 2012, T-KT ECE increases from 0.1136±0.0066 (dense, Reliable, N=523,971) to 0.1541±0.0051 (medium) to 0.2280±0.0197 (sparse, Limited, N=415). That sparse cell is Limited support, not a high-N finding. Official SimpleKT [4] on those partitions has ECE 0.0203±0.0035 dense and 0.0884±0.0187 sparse (Limited, N=415); the rise remains, and the T-KT cells stay locked. DKT moves in the same direction on this dataset (dense 0.0602±0.0022 versus sparse 0.2333±0.0084). IRT dense ECE is 0.0031±0.0006, but resolution is zero (Supplementary Table S1): a near-constant predictor can look calibrated while providing no ranking information.</w:t>
      </w:r>
    </w:p>
    <w:p w14:paraId="1FF58CF1"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2A2CC228"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122152BF" w14:textId="28E7110A" w:rsidR="00F81442" w:rsidRPr="00E61DEF" w:rsidRDefault="00B5632C" w:rsidP="00E61DEF">
      <w:pPr>
        <w:pStyle w:val="figurecaption0"/>
      </w:pPr>
      <w:r>
        <w:t>Table 5. T-KT and official SimpleKT [4] (ASSISTments only)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6AC4044B" w14:textId="77777777" w:rsidTr="00C10D83">
        <w:trPr>
          <w:cantSplit/>
          <w:tblHeader/>
        </w:trPr>
        <w:tc>
          <w:tcPr>
            <w:tcW w:w="1000" w:type="pct"/>
            <w:tcMar>
              <w:top w:w="10" w:type="dxa"/>
              <w:left w:w="20" w:type="dxa"/>
              <w:bottom w:w="10" w:type="dxa"/>
              <w:right w:w="20" w:type="dxa"/>
            </w:tcMar>
          </w:tcPr>
          <w:p w14:paraId="2370378A"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230F6DEB"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21F8A079"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5A30FC1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2444497D" w14:textId="77777777" w:rsidR="00F81442" w:rsidRPr="00070C1F" w:rsidRDefault="00F81442" w:rsidP="00070C1F">
            <w:pPr>
              <w:rPr>
                <w:sz w:val="14"/>
              </w:rPr>
            </w:pPr>
            <w:r w:rsidRPr="00070C1F">
              <w:rPr>
                <w:sz w:val="14"/>
              </w:rPr>
              <w:t>ECE</w:t>
            </w:r>
          </w:p>
        </w:tc>
      </w:tr>
      <w:tr w:rsidR="00F81442" w14:paraId="32D36AFC" w14:textId="77777777" w:rsidTr="00C10D83">
        <w:trPr>
          <w:cantSplit/>
        </w:trPr>
        <w:tc>
          <w:tcPr>
            <w:tcW w:w="1000" w:type="pct"/>
            <w:tcMar>
              <w:top w:w="10" w:type="dxa"/>
              <w:left w:w="20" w:type="dxa"/>
              <w:bottom w:w="10" w:type="dxa"/>
              <w:right w:w="20" w:type="dxa"/>
            </w:tcMar>
          </w:tcPr>
          <w:p w14:paraId="7CE5A0D0"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057372A"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7CEBF370"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02E6FDD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72A4AED1" w14:textId="77777777" w:rsidR="00F81442" w:rsidRPr="00070C1F" w:rsidRDefault="00F81442" w:rsidP="00070C1F">
            <w:pPr>
              <w:rPr>
                <w:sz w:val="14"/>
              </w:rPr>
            </w:pPr>
            <w:r w:rsidRPr="00070C1F">
              <w:rPr>
                <w:sz w:val="14"/>
              </w:rPr>
              <w:t>0.1136±0.0066</w:t>
            </w:r>
          </w:p>
        </w:tc>
      </w:tr>
      <w:tr w:rsidR="00F81442" w14:paraId="1AC16650" w14:textId="77777777" w:rsidTr="00C10D83">
        <w:trPr>
          <w:cantSplit/>
        </w:trPr>
        <w:tc>
          <w:tcPr>
            <w:tcW w:w="1000" w:type="pct"/>
            <w:tcMar>
              <w:top w:w="10" w:type="dxa"/>
              <w:left w:w="20" w:type="dxa"/>
              <w:bottom w:w="10" w:type="dxa"/>
              <w:right w:w="20" w:type="dxa"/>
            </w:tcMar>
          </w:tcPr>
          <w:p w14:paraId="73BC150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1803C7D"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7F9D33B0"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4CD4F48D"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0B6AAC1" w14:textId="77777777" w:rsidR="00F81442" w:rsidRPr="00070C1F" w:rsidRDefault="00F81442" w:rsidP="00070C1F">
            <w:pPr>
              <w:rPr>
                <w:sz w:val="14"/>
              </w:rPr>
            </w:pPr>
            <w:r w:rsidRPr="00070C1F">
              <w:rPr>
                <w:sz w:val="14"/>
              </w:rPr>
              <w:t>0.1541±0.0051</w:t>
            </w:r>
          </w:p>
        </w:tc>
      </w:tr>
      <w:tr w:rsidR="00F81442" w14:paraId="3D010205" w14:textId="77777777" w:rsidTr="00C10D83">
        <w:trPr>
          <w:cantSplit/>
        </w:trPr>
        <w:tc>
          <w:tcPr>
            <w:tcW w:w="1000" w:type="pct"/>
            <w:tcMar>
              <w:top w:w="10" w:type="dxa"/>
              <w:left w:w="20" w:type="dxa"/>
              <w:bottom w:w="10" w:type="dxa"/>
              <w:right w:w="20" w:type="dxa"/>
            </w:tcMar>
          </w:tcPr>
          <w:p w14:paraId="087EC76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02B3B68C"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436ED853"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0E6DBC3A"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22DABFE9" w14:textId="77777777" w:rsidR="00F81442" w:rsidRPr="00070C1F" w:rsidRDefault="00F81442" w:rsidP="00070C1F">
            <w:pPr>
              <w:rPr>
                <w:sz w:val="14"/>
              </w:rPr>
            </w:pPr>
            <w:r w:rsidRPr="00070C1F">
              <w:rPr>
                <w:sz w:val="14"/>
              </w:rPr>
              <w:t>0.2280±0.0197</w:t>
            </w:r>
          </w:p>
        </w:tc>
      </w:tr>
      <w:tr w:rsidR="00990C59" w14:paraId="5566605A" w14:textId="77777777" w:rsidTr="00C10D83">
        <w:trPr>
          <w:cantSplit/>
        </w:trPr>
        <w:tc>
          <w:tcPr>
            <w:tcW w:w="1000" w:type="pct"/>
            <w:tcMar>
              <w:top w:w="10" w:type="dxa"/>
              <w:left w:w="20" w:type="dxa"/>
              <w:bottom w:w="10" w:type="dxa"/>
              <w:right w:w="20" w:type="dxa"/>
            </w:tcMar>
          </w:tcPr>
          <w:p w14:paraId="4501F0BD" w14:textId="538B4166"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767D6A5C" w14:textId="2058C4B1" w:rsidR="00990C59" w:rsidRPr="00070C1F" w:rsidRDefault="00990C59" w:rsidP="00070C1F">
            <w:pPr>
              <w:rPr>
                <w:sz w:val="14"/>
              </w:rPr>
            </w:pPr>
            <w:r>
              <w:rPr>
                <w:sz w:val="14"/>
              </w:rPr>
              <w:t>dense</w:t>
            </w:r>
          </w:p>
        </w:tc>
        <w:tc>
          <w:tcPr>
            <w:tcW w:w="1000" w:type="pct"/>
            <w:tcMar>
              <w:top w:w="10" w:type="dxa"/>
              <w:left w:w="20" w:type="dxa"/>
              <w:bottom w:w="10" w:type="dxa"/>
              <w:right w:w="20" w:type="dxa"/>
            </w:tcMar>
          </w:tcPr>
          <w:p w14:paraId="4466343F" w14:textId="087E7D97" w:rsidR="00990C59" w:rsidRPr="00070C1F" w:rsidRDefault="00990C59" w:rsidP="00070C1F">
            <w:pPr>
              <w:rPr>
                <w:sz w:val="14"/>
              </w:rPr>
            </w:pPr>
            <w:r>
              <w:rPr>
                <w:sz w:val="14"/>
              </w:rPr>
              <w:t>523,971</w:t>
            </w:r>
          </w:p>
        </w:tc>
        <w:tc>
          <w:tcPr>
            <w:tcW w:w="1000" w:type="pct"/>
            <w:tcMar>
              <w:top w:w="10" w:type="dxa"/>
              <w:left w:w="20" w:type="dxa"/>
              <w:bottom w:w="10" w:type="dxa"/>
              <w:right w:w="20" w:type="dxa"/>
            </w:tcMar>
          </w:tcPr>
          <w:p w14:paraId="1FEF3339" w14:textId="77A4C1AD"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368CDF7C" w14:textId="06A6F00E" w:rsidR="00990C59" w:rsidRPr="00070C1F" w:rsidRDefault="00990C59" w:rsidP="00070C1F">
            <w:pPr>
              <w:rPr>
                <w:sz w:val="14"/>
              </w:rPr>
            </w:pPr>
            <w:r>
              <w:rPr>
                <w:sz w:val="14"/>
              </w:rPr>
              <w:t>0.0203±0.0035</w:t>
            </w:r>
          </w:p>
        </w:tc>
      </w:tr>
      <w:tr w:rsidR="00990C59" w14:paraId="36B6287E" w14:textId="77777777" w:rsidTr="00C10D83">
        <w:trPr>
          <w:cantSplit/>
        </w:trPr>
        <w:tc>
          <w:tcPr>
            <w:tcW w:w="1000" w:type="pct"/>
            <w:tcMar>
              <w:top w:w="10" w:type="dxa"/>
              <w:left w:w="20" w:type="dxa"/>
              <w:bottom w:w="10" w:type="dxa"/>
              <w:right w:w="20" w:type="dxa"/>
            </w:tcMar>
          </w:tcPr>
          <w:p w14:paraId="25034809" w14:textId="4D53F345"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09EF489B" w14:textId="28A88206" w:rsidR="00990C59" w:rsidRPr="00070C1F" w:rsidRDefault="00990C59" w:rsidP="00070C1F">
            <w:pPr>
              <w:rPr>
                <w:sz w:val="14"/>
              </w:rPr>
            </w:pPr>
            <w:r>
              <w:rPr>
                <w:sz w:val="14"/>
              </w:rPr>
              <w:t>medium</w:t>
            </w:r>
          </w:p>
        </w:tc>
        <w:tc>
          <w:tcPr>
            <w:tcW w:w="1000" w:type="pct"/>
            <w:tcMar>
              <w:top w:w="10" w:type="dxa"/>
              <w:left w:w="20" w:type="dxa"/>
              <w:bottom w:w="10" w:type="dxa"/>
              <w:right w:w="20" w:type="dxa"/>
            </w:tcMar>
          </w:tcPr>
          <w:p w14:paraId="3BC112CA" w14:textId="6390DF7E" w:rsidR="00990C59" w:rsidRPr="00070C1F" w:rsidRDefault="00990C59" w:rsidP="00070C1F">
            <w:pPr>
              <w:rPr>
                <w:sz w:val="14"/>
              </w:rPr>
            </w:pPr>
            <w:r>
              <w:rPr>
                <w:sz w:val="14"/>
              </w:rPr>
              <w:t>5,963</w:t>
            </w:r>
          </w:p>
        </w:tc>
        <w:tc>
          <w:tcPr>
            <w:tcW w:w="1000" w:type="pct"/>
            <w:tcMar>
              <w:top w:w="10" w:type="dxa"/>
              <w:left w:w="20" w:type="dxa"/>
              <w:bottom w:w="10" w:type="dxa"/>
              <w:right w:w="20" w:type="dxa"/>
            </w:tcMar>
          </w:tcPr>
          <w:p w14:paraId="78FA96DC" w14:textId="47DAD145"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407A8110" w14:textId="309B1E82" w:rsidR="00990C59" w:rsidRPr="00070C1F" w:rsidRDefault="00990C59" w:rsidP="00070C1F">
            <w:pPr>
              <w:rPr>
                <w:sz w:val="14"/>
              </w:rPr>
            </w:pPr>
            <w:r>
              <w:rPr>
                <w:sz w:val="14"/>
              </w:rPr>
              <w:t>0.0262±0.0025</w:t>
            </w:r>
          </w:p>
        </w:tc>
      </w:tr>
      <w:tr w:rsidR="00990C59" w14:paraId="5BDDDD67" w14:textId="77777777" w:rsidTr="00C10D83">
        <w:trPr>
          <w:cantSplit/>
        </w:trPr>
        <w:tc>
          <w:tcPr>
            <w:tcW w:w="1000" w:type="pct"/>
            <w:tcMar>
              <w:top w:w="10" w:type="dxa"/>
              <w:left w:w="20" w:type="dxa"/>
              <w:bottom w:w="10" w:type="dxa"/>
              <w:right w:w="20" w:type="dxa"/>
            </w:tcMar>
          </w:tcPr>
          <w:p w14:paraId="1727A4D3" w14:textId="49EE1DEB"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66EAFB2E" w14:textId="4EFE9F28" w:rsidR="00990C59" w:rsidRPr="00070C1F" w:rsidRDefault="00990C59" w:rsidP="00070C1F">
            <w:pPr>
              <w:rPr>
                <w:sz w:val="14"/>
              </w:rPr>
            </w:pPr>
            <w:r>
              <w:rPr>
                <w:sz w:val="14"/>
              </w:rPr>
              <w:t>sparse</w:t>
            </w:r>
          </w:p>
        </w:tc>
        <w:tc>
          <w:tcPr>
            <w:tcW w:w="1000" w:type="pct"/>
            <w:tcMar>
              <w:top w:w="10" w:type="dxa"/>
              <w:left w:w="20" w:type="dxa"/>
              <w:bottom w:w="10" w:type="dxa"/>
              <w:right w:w="20" w:type="dxa"/>
            </w:tcMar>
          </w:tcPr>
          <w:p w14:paraId="5FB30D51" w14:textId="192C92C2" w:rsidR="00990C59" w:rsidRPr="00070C1F" w:rsidRDefault="00990C59" w:rsidP="00070C1F">
            <w:pPr>
              <w:rPr>
                <w:sz w:val="14"/>
              </w:rPr>
            </w:pPr>
            <w:r>
              <w:rPr>
                <w:sz w:val="14"/>
              </w:rPr>
              <w:t>415</w:t>
            </w:r>
          </w:p>
        </w:tc>
        <w:tc>
          <w:tcPr>
            <w:tcW w:w="1000" w:type="pct"/>
            <w:tcMar>
              <w:top w:w="10" w:type="dxa"/>
              <w:left w:w="20" w:type="dxa"/>
              <w:bottom w:w="10" w:type="dxa"/>
              <w:right w:w="20" w:type="dxa"/>
            </w:tcMar>
          </w:tcPr>
          <w:p w14:paraId="7312D50F" w14:textId="5E06CC0E" w:rsidR="00990C59" w:rsidRPr="00070C1F" w:rsidRDefault="00990C59" w:rsidP="00070C1F">
            <w:pPr>
              <w:rPr>
                <w:sz w:val="14"/>
              </w:rPr>
            </w:pPr>
            <w:r>
              <w:rPr>
                <w:sz w:val="14"/>
              </w:rPr>
              <w:t>L</w:t>
            </w:r>
          </w:p>
        </w:tc>
        <w:tc>
          <w:tcPr>
            <w:tcW w:w="1000" w:type="pct"/>
            <w:tcMar>
              <w:top w:w="10" w:type="dxa"/>
              <w:left w:w="20" w:type="dxa"/>
              <w:bottom w:w="10" w:type="dxa"/>
              <w:right w:w="20" w:type="dxa"/>
            </w:tcMar>
          </w:tcPr>
          <w:p w14:paraId="34848B39" w14:textId="45CF1C0A" w:rsidR="00990C59" w:rsidRPr="00070C1F" w:rsidRDefault="00990C59" w:rsidP="00070C1F">
            <w:pPr>
              <w:rPr>
                <w:sz w:val="14"/>
              </w:rPr>
            </w:pPr>
            <w:r>
              <w:rPr>
                <w:sz w:val="14"/>
              </w:rPr>
              <w:t>0.0884±0.0187</w:t>
            </w:r>
          </w:p>
        </w:tc>
      </w:tr>
      <w:tr w:rsidR="00F81442" w14:paraId="7FE9561F" w14:textId="77777777" w:rsidTr="00C10D83">
        <w:trPr>
          <w:cantSplit/>
        </w:trPr>
        <w:tc>
          <w:tcPr>
            <w:tcW w:w="1000" w:type="pct"/>
            <w:tcMar>
              <w:top w:w="10" w:type="dxa"/>
              <w:left w:w="20" w:type="dxa"/>
              <w:bottom w:w="10" w:type="dxa"/>
              <w:right w:w="20" w:type="dxa"/>
            </w:tcMar>
          </w:tcPr>
          <w:p w14:paraId="6AB75261"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15E047E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8333BA3"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4083CA6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1AF9E595" w14:textId="77777777" w:rsidR="00F81442" w:rsidRPr="00070C1F" w:rsidRDefault="00F81442" w:rsidP="00070C1F">
            <w:pPr>
              <w:rPr>
                <w:sz w:val="14"/>
              </w:rPr>
            </w:pPr>
            <w:r w:rsidRPr="00070C1F">
              <w:rPr>
                <w:sz w:val="14"/>
              </w:rPr>
              <w:t>0.0792±0.0051</w:t>
            </w:r>
          </w:p>
        </w:tc>
      </w:tr>
      <w:tr w:rsidR="00F81442" w14:paraId="5E9B102B" w14:textId="77777777" w:rsidTr="00C10D83">
        <w:trPr>
          <w:cantSplit/>
        </w:trPr>
        <w:tc>
          <w:tcPr>
            <w:tcW w:w="1000" w:type="pct"/>
            <w:tcMar>
              <w:top w:w="10" w:type="dxa"/>
              <w:left w:w="20" w:type="dxa"/>
              <w:bottom w:w="10" w:type="dxa"/>
              <w:right w:w="20" w:type="dxa"/>
            </w:tcMar>
          </w:tcPr>
          <w:p w14:paraId="3599F107"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6DC0667E"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928DE85"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7FED59C5"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4F99E961" w14:textId="77777777" w:rsidR="00F81442" w:rsidRPr="00070C1F" w:rsidRDefault="00F81442" w:rsidP="00070C1F">
            <w:pPr>
              <w:rPr>
                <w:sz w:val="14"/>
              </w:rPr>
            </w:pPr>
            <w:r w:rsidRPr="00070C1F">
              <w:rPr>
                <w:sz w:val="14"/>
              </w:rPr>
              <w:t>0.1073±0.0156</w:t>
            </w:r>
          </w:p>
        </w:tc>
      </w:tr>
      <w:tr w:rsidR="00F81442" w14:paraId="756AEB87" w14:textId="77777777" w:rsidTr="00C10D83">
        <w:trPr>
          <w:cantSplit/>
        </w:trPr>
        <w:tc>
          <w:tcPr>
            <w:tcW w:w="1000" w:type="pct"/>
            <w:tcMar>
              <w:top w:w="10" w:type="dxa"/>
              <w:left w:w="20" w:type="dxa"/>
              <w:bottom w:w="10" w:type="dxa"/>
              <w:right w:w="20" w:type="dxa"/>
            </w:tcMar>
          </w:tcPr>
          <w:p w14:paraId="7DC82AF8"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32554C6"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4A31D9F7" w14:textId="77777777"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7583AEB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7D3DA4F" w14:textId="77777777" w:rsidR="00F81442" w:rsidRPr="00070C1F" w:rsidRDefault="008F3D52" w:rsidP="00070C1F">
            <w:pPr>
              <w:rPr>
                <w:sz w:val="14"/>
              </w:rPr>
            </w:pPr>
            <w:r>
              <w:rPr>
                <w:sz w:val="14"/>
              </w:rPr>
              <w:t>0.1176±0.0014</w:t>
            </w:r>
          </w:p>
        </w:tc>
      </w:tr>
      <w:tr w:rsidR="00F81442" w14:paraId="640108FE" w14:textId="77777777" w:rsidTr="00C10D83">
        <w:trPr>
          <w:cantSplit/>
        </w:trPr>
        <w:tc>
          <w:tcPr>
            <w:tcW w:w="1000" w:type="pct"/>
            <w:tcMar>
              <w:top w:w="10" w:type="dxa"/>
              <w:left w:w="20" w:type="dxa"/>
              <w:bottom w:w="10" w:type="dxa"/>
              <w:right w:w="20" w:type="dxa"/>
            </w:tcMar>
          </w:tcPr>
          <w:p w14:paraId="21DA8A4A" w14:textId="77777777" w:rsidR="00F81442" w:rsidRPr="00070C1F" w:rsidRDefault="00F81442" w:rsidP="00070C1F">
            <w:pPr>
              <w:rPr>
                <w:sz w:val="14"/>
              </w:rPr>
            </w:pPr>
            <w:r w:rsidRPr="00070C1F">
              <w:rPr>
                <w:sz w:val="14"/>
              </w:rPr>
              <w:lastRenderedPageBreak/>
              <w:t>XES3G5M</w:t>
            </w:r>
          </w:p>
        </w:tc>
        <w:tc>
          <w:tcPr>
            <w:tcW w:w="1000" w:type="pct"/>
            <w:tcMar>
              <w:top w:w="10" w:type="dxa"/>
              <w:left w:w="20" w:type="dxa"/>
              <w:bottom w:w="10" w:type="dxa"/>
              <w:right w:w="20" w:type="dxa"/>
            </w:tcMar>
          </w:tcPr>
          <w:p w14:paraId="57F7F041"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5DC8D05E" w14:textId="77777777"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7BEE8F6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A0103F2" w14:textId="77777777" w:rsidR="00F81442" w:rsidRPr="00070C1F" w:rsidRDefault="008F3D52" w:rsidP="00070C1F">
            <w:pPr>
              <w:rPr>
                <w:sz w:val="14"/>
              </w:rPr>
            </w:pPr>
            <w:r>
              <w:rPr>
                <w:sz w:val="14"/>
              </w:rPr>
              <w:t>0.1129±0.0061</w:t>
            </w:r>
          </w:p>
        </w:tc>
      </w:tr>
      <w:tr w:rsidR="00F81442" w14:paraId="57BCA4E4" w14:textId="77777777" w:rsidTr="00C10D83">
        <w:trPr>
          <w:cantSplit/>
        </w:trPr>
        <w:tc>
          <w:tcPr>
            <w:tcW w:w="1000" w:type="pct"/>
            <w:tcMar>
              <w:top w:w="10" w:type="dxa"/>
              <w:left w:w="20" w:type="dxa"/>
              <w:bottom w:w="10" w:type="dxa"/>
              <w:right w:w="20" w:type="dxa"/>
            </w:tcMar>
          </w:tcPr>
          <w:p w14:paraId="16C2ED50"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F16E543"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3C6614F4" w14:textId="77777777"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333EB7C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81CE653" w14:textId="77777777" w:rsidR="00F81442" w:rsidRPr="00070C1F" w:rsidRDefault="008F3D52" w:rsidP="00070C1F">
            <w:pPr>
              <w:rPr>
                <w:sz w:val="14"/>
              </w:rPr>
            </w:pPr>
            <w:r>
              <w:rPr>
                <w:sz w:val="14"/>
              </w:rPr>
              <w:t>0.1254±0.0047</w:t>
            </w:r>
          </w:p>
        </w:tc>
      </w:tr>
    </w:tbl>
    <w:p w14:paraId="7B0E952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797C8FD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3AA8395A"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C09710F" w14:textId="435178CE" w:rsidR="00AA6633" w:rsidRPr="00AA6633" w:rsidRDefault="00A83E93" w:rsidP="00AA6633">
      <w:pPr>
        <w:pStyle w:val="figurecaption0"/>
      </w:pPr>
      <w:r>
        <w:t>Table 6. Four-partition Brier score and Murphy decomposition (UNC − RES + REL) by train-only stratum. N is the mean test-event count. Junyi sparse is empty. Full Brier, UNC, REL, and RES grids, including XES3G5M, are in Supplementary Table S1.</w:t>
      </w:r>
    </w:p>
    <w:tbl>
      <w:tblPr>
        <w:tblW w:w="0" w:type="auto"/>
        <w:tblLayout w:type="fixed"/>
        <w:tblLook w:val="0000" w:firstRow="0" w:lastRow="0" w:firstColumn="0" w:lastColumn="0" w:noHBand="0" w:noVBand="0"/>
      </w:tblPr>
      <w:tblGrid>
        <w:gridCol w:w="1139"/>
        <w:gridCol w:w="1139"/>
        <w:gridCol w:w="1139"/>
        <w:gridCol w:w="1139"/>
        <w:gridCol w:w="1139"/>
        <w:gridCol w:w="1139"/>
        <w:gridCol w:w="1139"/>
        <w:gridCol w:w="1139"/>
        <w:gridCol w:w="1139"/>
      </w:tblGrid>
      <w:tr w:rsidR="00AA6633" w14:paraId="0D548644" w14:textId="77777777" w:rsidTr="00AA6633">
        <w:tc>
          <w:tcPr>
            <w:tcW w:w="1139" w:type="dxa"/>
          </w:tcPr>
          <w:p w14:paraId="020C4511" w14:textId="1F1F0FE3" w:rsidR="00AA6633" w:rsidRPr="00AA6633" w:rsidRDefault="00AA6633" w:rsidP="00AA6633">
            <w:pPr>
              <w:pStyle w:val="Heading2"/>
              <w:numPr>
                <w:ilvl w:val="0"/>
                <w:numId w:val="0"/>
              </w:numPr>
              <w:spacing w:before="0" w:after="0"/>
              <w:rPr>
                <w:b/>
                <w:sz w:val="14"/>
              </w:rPr>
            </w:pPr>
            <w:r w:rsidRPr="00AA6633">
              <w:rPr>
                <w:b/>
                <w:sz w:val="14"/>
              </w:rPr>
              <w:t>Dataset</w:t>
            </w:r>
          </w:p>
        </w:tc>
        <w:tc>
          <w:tcPr>
            <w:tcW w:w="1139" w:type="dxa"/>
          </w:tcPr>
          <w:p w14:paraId="2BC250E1" w14:textId="05B13356" w:rsidR="00AA6633" w:rsidRPr="00AA6633" w:rsidRDefault="00AA6633" w:rsidP="00AA6633">
            <w:pPr>
              <w:pStyle w:val="Heading2"/>
              <w:numPr>
                <w:ilvl w:val="0"/>
                <w:numId w:val="0"/>
              </w:numPr>
              <w:spacing w:before="0" w:after="0"/>
              <w:rPr>
                <w:b/>
                <w:sz w:val="14"/>
              </w:rPr>
            </w:pPr>
            <w:r w:rsidRPr="00AA6633">
              <w:rPr>
                <w:b/>
                <w:sz w:val="14"/>
              </w:rPr>
              <w:t>Model</w:t>
            </w:r>
          </w:p>
        </w:tc>
        <w:tc>
          <w:tcPr>
            <w:tcW w:w="1139" w:type="dxa"/>
          </w:tcPr>
          <w:p w14:paraId="58A587F4" w14:textId="7A0B22BC" w:rsidR="00AA6633" w:rsidRPr="00AA6633" w:rsidRDefault="00AA6633" w:rsidP="00AA6633">
            <w:pPr>
              <w:pStyle w:val="Heading2"/>
              <w:numPr>
                <w:ilvl w:val="0"/>
                <w:numId w:val="0"/>
              </w:numPr>
              <w:spacing w:before="0" w:after="0"/>
              <w:rPr>
                <w:b/>
                <w:sz w:val="14"/>
              </w:rPr>
            </w:pPr>
            <w:r w:rsidRPr="00AA6633">
              <w:rPr>
                <w:b/>
                <w:sz w:val="14"/>
              </w:rPr>
              <w:t>Stratum</w:t>
            </w:r>
          </w:p>
        </w:tc>
        <w:tc>
          <w:tcPr>
            <w:tcW w:w="1139" w:type="dxa"/>
          </w:tcPr>
          <w:p w14:paraId="615D7FAB" w14:textId="184084DA" w:rsidR="00AA6633" w:rsidRPr="00AA6633" w:rsidRDefault="00AA6633" w:rsidP="00AA6633">
            <w:pPr>
              <w:pStyle w:val="Heading2"/>
              <w:numPr>
                <w:ilvl w:val="0"/>
                <w:numId w:val="0"/>
              </w:numPr>
              <w:spacing w:before="0" w:after="0"/>
              <w:rPr>
                <w:b/>
                <w:sz w:val="14"/>
              </w:rPr>
            </w:pPr>
            <w:r w:rsidRPr="00AA6633">
              <w:rPr>
                <w:b/>
                <w:sz w:val="14"/>
              </w:rPr>
              <w:t>N</w:t>
            </w:r>
          </w:p>
        </w:tc>
        <w:tc>
          <w:tcPr>
            <w:tcW w:w="1139" w:type="dxa"/>
          </w:tcPr>
          <w:p w14:paraId="5AF7AFC4" w14:textId="7E357117" w:rsidR="00AA6633" w:rsidRPr="00AA6633" w:rsidRDefault="00AA6633" w:rsidP="00AA6633">
            <w:pPr>
              <w:pStyle w:val="Heading2"/>
              <w:numPr>
                <w:ilvl w:val="0"/>
                <w:numId w:val="0"/>
              </w:numPr>
              <w:spacing w:before="0" w:after="0"/>
              <w:rPr>
                <w:b/>
                <w:sz w:val="14"/>
              </w:rPr>
            </w:pPr>
            <w:r w:rsidRPr="00AA6633">
              <w:rPr>
                <w:b/>
                <w:sz w:val="14"/>
              </w:rPr>
              <w:t>ECE</w:t>
            </w:r>
          </w:p>
        </w:tc>
        <w:tc>
          <w:tcPr>
            <w:tcW w:w="1139" w:type="dxa"/>
          </w:tcPr>
          <w:p w14:paraId="6B1EDA93" w14:textId="63406DA6" w:rsidR="00AA6633" w:rsidRPr="00AA6633" w:rsidRDefault="00AA6633" w:rsidP="00AA6633">
            <w:pPr>
              <w:pStyle w:val="Heading2"/>
              <w:numPr>
                <w:ilvl w:val="0"/>
                <w:numId w:val="0"/>
              </w:numPr>
              <w:spacing w:before="0" w:after="0"/>
              <w:rPr>
                <w:b/>
                <w:sz w:val="14"/>
              </w:rPr>
            </w:pPr>
            <w:r w:rsidRPr="00AA6633">
              <w:rPr>
                <w:b/>
                <w:sz w:val="14"/>
              </w:rPr>
              <w:t>Brier</w:t>
            </w:r>
          </w:p>
        </w:tc>
        <w:tc>
          <w:tcPr>
            <w:tcW w:w="1139" w:type="dxa"/>
          </w:tcPr>
          <w:p w14:paraId="19B43A95" w14:textId="39BB6188" w:rsidR="00AA6633" w:rsidRPr="00AA6633" w:rsidRDefault="00AA6633" w:rsidP="00AA6633">
            <w:pPr>
              <w:pStyle w:val="Heading2"/>
              <w:numPr>
                <w:ilvl w:val="0"/>
                <w:numId w:val="0"/>
              </w:numPr>
              <w:spacing w:before="0" w:after="0"/>
              <w:rPr>
                <w:b/>
                <w:sz w:val="14"/>
              </w:rPr>
            </w:pPr>
            <w:r w:rsidRPr="00AA6633">
              <w:rPr>
                <w:b/>
                <w:sz w:val="14"/>
              </w:rPr>
              <w:t>UNC</w:t>
            </w:r>
          </w:p>
        </w:tc>
        <w:tc>
          <w:tcPr>
            <w:tcW w:w="1139" w:type="dxa"/>
          </w:tcPr>
          <w:p w14:paraId="32381F4D" w14:textId="64996B48" w:rsidR="00AA6633" w:rsidRPr="00AA6633" w:rsidRDefault="00AA6633" w:rsidP="00AA6633">
            <w:pPr>
              <w:pStyle w:val="Heading2"/>
              <w:numPr>
                <w:ilvl w:val="0"/>
                <w:numId w:val="0"/>
              </w:numPr>
              <w:spacing w:before="0" w:after="0"/>
              <w:rPr>
                <w:b/>
                <w:sz w:val="14"/>
              </w:rPr>
            </w:pPr>
            <w:r w:rsidRPr="00AA6633">
              <w:rPr>
                <w:b/>
                <w:sz w:val="14"/>
              </w:rPr>
              <w:t>REL</w:t>
            </w:r>
          </w:p>
        </w:tc>
        <w:tc>
          <w:tcPr>
            <w:tcW w:w="1139" w:type="dxa"/>
          </w:tcPr>
          <w:p w14:paraId="2E159727" w14:textId="6CB590EE" w:rsidR="00AA6633" w:rsidRPr="00AA6633" w:rsidRDefault="00AA6633" w:rsidP="00AA6633">
            <w:pPr>
              <w:pStyle w:val="Heading2"/>
              <w:numPr>
                <w:ilvl w:val="0"/>
                <w:numId w:val="0"/>
              </w:numPr>
              <w:spacing w:before="0" w:after="0"/>
              <w:rPr>
                <w:b/>
                <w:sz w:val="14"/>
              </w:rPr>
            </w:pPr>
            <w:r w:rsidRPr="00AA6633">
              <w:rPr>
                <w:b/>
                <w:sz w:val="14"/>
              </w:rPr>
              <w:t>RES</w:t>
            </w:r>
          </w:p>
        </w:tc>
      </w:tr>
      <w:tr w:rsidR="00AA6633" w14:paraId="406228C5" w14:textId="77777777" w:rsidTr="00AA6633">
        <w:tc>
          <w:tcPr>
            <w:tcW w:w="1139" w:type="dxa"/>
          </w:tcPr>
          <w:p w14:paraId="7EAFA309" w14:textId="0C85EA42"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330E8349" w14:textId="087899C1"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4ECF5A77" w14:textId="15AF484C"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3CE63FF" w14:textId="00755485"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1FDEDC2B" w14:textId="30381BAE" w:rsidR="00AA6633" w:rsidRPr="00AA6633" w:rsidRDefault="00AA6633" w:rsidP="00AA6633">
            <w:pPr>
              <w:pStyle w:val="Heading2"/>
              <w:numPr>
                <w:ilvl w:val="0"/>
                <w:numId w:val="0"/>
              </w:numPr>
              <w:spacing w:before="0" w:after="0"/>
              <w:rPr>
                <w:sz w:val="14"/>
              </w:rPr>
            </w:pPr>
            <w:r w:rsidRPr="00AA6633">
              <w:rPr>
                <w:sz w:val="14"/>
              </w:rPr>
              <w:t>0.0602</w:t>
            </w:r>
          </w:p>
        </w:tc>
        <w:tc>
          <w:tcPr>
            <w:tcW w:w="1139" w:type="dxa"/>
          </w:tcPr>
          <w:p w14:paraId="43B12FBE" w14:textId="738A9FE0" w:rsidR="00AA6633" w:rsidRPr="00AA6633" w:rsidRDefault="00AA6633" w:rsidP="00AA6633">
            <w:pPr>
              <w:pStyle w:val="Heading2"/>
              <w:numPr>
                <w:ilvl w:val="0"/>
                <w:numId w:val="0"/>
              </w:numPr>
              <w:spacing w:before="0" w:after="0"/>
              <w:rPr>
                <w:sz w:val="14"/>
              </w:rPr>
            </w:pPr>
            <w:r w:rsidRPr="00AA6633">
              <w:rPr>
                <w:sz w:val="14"/>
              </w:rPr>
              <w:t>0.1931</w:t>
            </w:r>
          </w:p>
        </w:tc>
        <w:tc>
          <w:tcPr>
            <w:tcW w:w="1139" w:type="dxa"/>
          </w:tcPr>
          <w:p w14:paraId="7F8168DB" w14:textId="28244C86"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22A09BC9" w14:textId="13988161" w:rsidR="00AA6633" w:rsidRPr="00AA6633" w:rsidRDefault="00AA6633" w:rsidP="00AA6633">
            <w:pPr>
              <w:pStyle w:val="Heading2"/>
              <w:numPr>
                <w:ilvl w:val="0"/>
                <w:numId w:val="0"/>
              </w:numPr>
              <w:spacing w:before="0" w:after="0"/>
              <w:rPr>
                <w:sz w:val="14"/>
              </w:rPr>
            </w:pPr>
            <w:r w:rsidRPr="00AA6633">
              <w:rPr>
                <w:sz w:val="14"/>
              </w:rPr>
              <w:t>0.0053</w:t>
            </w:r>
          </w:p>
        </w:tc>
        <w:tc>
          <w:tcPr>
            <w:tcW w:w="1139" w:type="dxa"/>
          </w:tcPr>
          <w:p w14:paraId="06853C2C" w14:textId="5CA831C4" w:rsidR="00AA6633" w:rsidRPr="00AA6633" w:rsidRDefault="00AA6633" w:rsidP="00AA6633">
            <w:pPr>
              <w:pStyle w:val="Heading2"/>
              <w:numPr>
                <w:ilvl w:val="0"/>
                <w:numId w:val="0"/>
              </w:numPr>
              <w:spacing w:before="0" w:after="0"/>
              <w:rPr>
                <w:sz w:val="14"/>
              </w:rPr>
            </w:pPr>
            <w:r w:rsidRPr="00AA6633">
              <w:rPr>
                <w:sz w:val="14"/>
              </w:rPr>
              <w:t>0.0223</w:t>
            </w:r>
          </w:p>
        </w:tc>
      </w:tr>
      <w:tr w:rsidR="00AA6633" w14:paraId="76CFA68B" w14:textId="77777777" w:rsidTr="00AA6633">
        <w:tc>
          <w:tcPr>
            <w:tcW w:w="1139" w:type="dxa"/>
          </w:tcPr>
          <w:p w14:paraId="10C2DDAB" w14:textId="3B8A09A4"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1EBEA345" w14:textId="39A09F76"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28A3FBF" w14:textId="62124543"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5CBC4645" w14:textId="71F7FB8C"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3DE0B4A3" w14:textId="517A0C64" w:rsidR="00AA6633" w:rsidRPr="00AA6633" w:rsidRDefault="00AA6633" w:rsidP="00AA6633">
            <w:pPr>
              <w:pStyle w:val="Heading2"/>
              <w:numPr>
                <w:ilvl w:val="0"/>
                <w:numId w:val="0"/>
              </w:numPr>
              <w:spacing w:before="0" w:after="0"/>
              <w:rPr>
                <w:sz w:val="14"/>
              </w:rPr>
            </w:pPr>
            <w:r w:rsidRPr="00AA6633">
              <w:rPr>
                <w:sz w:val="14"/>
              </w:rPr>
              <w:t>0.2333</w:t>
            </w:r>
          </w:p>
        </w:tc>
        <w:tc>
          <w:tcPr>
            <w:tcW w:w="1139" w:type="dxa"/>
          </w:tcPr>
          <w:p w14:paraId="707E9672" w14:textId="523A2CC6" w:rsidR="00AA6633" w:rsidRPr="00AA6633" w:rsidRDefault="00AA6633" w:rsidP="00AA6633">
            <w:pPr>
              <w:pStyle w:val="Heading2"/>
              <w:numPr>
                <w:ilvl w:val="0"/>
                <w:numId w:val="0"/>
              </w:numPr>
              <w:spacing w:before="0" w:after="0"/>
              <w:rPr>
                <w:sz w:val="14"/>
              </w:rPr>
            </w:pPr>
            <w:r w:rsidRPr="00AA6633">
              <w:rPr>
                <w:sz w:val="14"/>
              </w:rPr>
              <w:t>0.2502</w:t>
            </w:r>
          </w:p>
        </w:tc>
        <w:tc>
          <w:tcPr>
            <w:tcW w:w="1139" w:type="dxa"/>
          </w:tcPr>
          <w:p w14:paraId="435E8D53" w14:textId="1CD4769B"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1D607103" w14:textId="1DD6E783" w:rsidR="00AA6633" w:rsidRPr="00AA6633" w:rsidRDefault="00AA6633" w:rsidP="00AA6633">
            <w:pPr>
              <w:pStyle w:val="Heading2"/>
              <w:numPr>
                <w:ilvl w:val="0"/>
                <w:numId w:val="0"/>
              </w:numPr>
              <w:spacing w:before="0" w:after="0"/>
              <w:rPr>
                <w:sz w:val="14"/>
              </w:rPr>
            </w:pPr>
            <w:r w:rsidRPr="00AA6633">
              <w:rPr>
                <w:sz w:val="14"/>
              </w:rPr>
              <w:t>0.0624</w:t>
            </w:r>
          </w:p>
        </w:tc>
        <w:tc>
          <w:tcPr>
            <w:tcW w:w="1139" w:type="dxa"/>
          </w:tcPr>
          <w:p w14:paraId="17DC3AFC" w14:textId="587C3FD7" w:rsidR="00AA6633" w:rsidRPr="00AA6633" w:rsidRDefault="00AA6633" w:rsidP="00AA6633">
            <w:pPr>
              <w:pStyle w:val="Heading2"/>
              <w:numPr>
                <w:ilvl w:val="0"/>
                <w:numId w:val="0"/>
              </w:numPr>
              <w:spacing w:before="0" w:after="0"/>
              <w:rPr>
                <w:sz w:val="14"/>
              </w:rPr>
            </w:pPr>
            <w:r w:rsidRPr="00AA6633">
              <w:rPr>
                <w:sz w:val="14"/>
              </w:rPr>
              <w:t>0.0451</w:t>
            </w:r>
          </w:p>
        </w:tc>
      </w:tr>
      <w:tr w:rsidR="00AA6633" w14:paraId="116A2CB8" w14:textId="77777777" w:rsidTr="00AA6633">
        <w:tc>
          <w:tcPr>
            <w:tcW w:w="1139" w:type="dxa"/>
          </w:tcPr>
          <w:p w14:paraId="173509E6" w14:textId="31A9FE3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68C98981" w14:textId="618B298C"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16AD089C" w14:textId="32C5D353"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7300DFC" w14:textId="6A48ED78"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599530B2" w14:textId="0ACAF807" w:rsidR="00AA6633" w:rsidRPr="00AA6633" w:rsidRDefault="00AA6633" w:rsidP="00AA6633">
            <w:pPr>
              <w:pStyle w:val="Heading2"/>
              <w:numPr>
                <w:ilvl w:val="0"/>
                <w:numId w:val="0"/>
              </w:numPr>
              <w:spacing w:before="0" w:after="0"/>
              <w:rPr>
                <w:sz w:val="14"/>
              </w:rPr>
            </w:pPr>
            <w:r w:rsidRPr="00AA6633">
              <w:rPr>
                <w:sz w:val="14"/>
              </w:rPr>
              <w:t>0.1136</w:t>
            </w:r>
          </w:p>
        </w:tc>
        <w:tc>
          <w:tcPr>
            <w:tcW w:w="1139" w:type="dxa"/>
          </w:tcPr>
          <w:p w14:paraId="4B7A06B0" w14:textId="2799D972" w:rsidR="00AA6633" w:rsidRPr="00AA6633" w:rsidRDefault="00AA6633" w:rsidP="00AA6633">
            <w:pPr>
              <w:pStyle w:val="Heading2"/>
              <w:numPr>
                <w:ilvl w:val="0"/>
                <w:numId w:val="0"/>
              </w:numPr>
              <w:spacing w:before="0" w:after="0"/>
              <w:rPr>
                <w:sz w:val="14"/>
              </w:rPr>
            </w:pPr>
            <w:r w:rsidRPr="00AA6633">
              <w:rPr>
                <w:sz w:val="14"/>
              </w:rPr>
              <w:t>0.2116</w:t>
            </w:r>
          </w:p>
        </w:tc>
        <w:tc>
          <w:tcPr>
            <w:tcW w:w="1139" w:type="dxa"/>
          </w:tcPr>
          <w:p w14:paraId="235F689A" w14:textId="5437A708"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1E3CAD8B" w14:textId="760FB5B8" w:rsidR="00AA6633" w:rsidRPr="00AA6633" w:rsidRDefault="00AA6633" w:rsidP="00AA6633">
            <w:pPr>
              <w:pStyle w:val="Heading2"/>
              <w:numPr>
                <w:ilvl w:val="0"/>
                <w:numId w:val="0"/>
              </w:numPr>
              <w:spacing w:before="0" w:after="0"/>
              <w:rPr>
                <w:sz w:val="14"/>
              </w:rPr>
            </w:pPr>
            <w:r w:rsidRPr="00AA6633">
              <w:rPr>
                <w:sz w:val="14"/>
              </w:rPr>
              <w:t>0.0201</w:t>
            </w:r>
          </w:p>
        </w:tc>
        <w:tc>
          <w:tcPr>
            <w:tcW w:w="1139" w:type="dxa"/>
          </w:tcPr>
          <w:p w14:paraId="18DA7FEC" w14:textId="53BB4F8D" w:rsidR="00AA6633" w:rsidRPr="00AA6633" w:rsidRDefault="00AA6633" w:rsidP="00AA6633">
            <w:pPr>
              <w:pStyle w:val="Heading2"/>
              <w:numPr>
                <w:ilvl w:val="0"/>
                <w:numId w:val="0"/>
              </w:numPr>
              <w:spacing w:before="0" w:after="0"/>
              <w:rPr>
                <w:sz w:val="14"/>
              </w:rPr>
            </w:pPr>
            <w:r w:rsidRPr="00AA6633">
              <w:rPr>
                <w:sz w:val="14"/>
              </w:rPr>
              <w:t>0.0186</w:t>
            </w:r>
          </w:p>
        </w:tc>
      </w:tr>
      <w:tr w:rsidR="00AA6633" w14:paraId="63297547" w14:textId="77777777" w:rsidTr="00AA6633">
        <w:tc>
          <w:tcPr>
            <w:tcW w:w="1139" w:type="dxa"/>
          </w:tcPr>
          <w:p w14:paraId="31425A39" w14:textId="53E7A9D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598C0C34" w14:textId="796C74B9"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6CBD1C60" w14:textId="50C6DD8F"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2DF687E3" w14:textId="782E96A1"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65C7D06D" w14:textId="2E559CF8" w:rsidR="00AA6633" w:rsidRPr="00AA6633" w:rsidRDefault="00AA6633" w:rsidP="00AA6633">
            <w:pPr>
              <w:pStyle w:val="Heading2"/>
              <w:numPr>
                <w:ilvl w:val="0"/>
                <w:numId w:val="0"/>
              </w:numPr>
              <w:spacing w:before="0" w:after="0"/>
              <w:rPr>
                <w:sz w:val="14"/>
              </w:rPr>
            </w:pPr>
            <w:r w:rsidRPr="00AA6633">
              <w:rPr>
                <w:sz w:val="14"/>
              </w:rPr>
              <w:t>0.2280</w:t>
            </w:r>
          </w:p>
        </w:tc>
        <w:tc>
          <w:tcPr>
            <w:tcW w:w="1139" w:type="dxa"/>
          </w:tcPr>
          <w:p w14:paraId="3D93D1F2" w14:textId="2573A0F3" w:rsidR="00AA6633" w:rsidRPr="00AA6633" w:rsidRDefault="00AA6633" w:rsidP="00AA6633">
            <w:pPr>
              <w:pStyle w:val="Heading2"/>
              <w:numPr>
                <w:ilvl w:val="0"/>
                <w:numId w:val="0"/>
              </w:numPr>
              <w:spacing w:before="0" w:after="0"/>
              <w:rPr>
                <w:sz w:val="14"/>
              </w:rPr>
            </w:pPr>
            <w:r w:rsidRPr="00AA6633">
              <w:rPr>
                <w:sz w:val="14"/>
              </w:rPr>
              <w:t>0.2525</w:t>
            </w:r>
          </w:p>
        </w:tc>
        <w:tc>
          <w:tcPr>
            <w:tcW w:w="1139" w:type="dxa"/>
          </w:tcPr>
          <w:p w14:paraId="6AE9FD6A" w14:textId="5FF24F5C"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2DABB6CE" w14:textId="6DDB6864" w:rsidR="00AA6633" w:rsidRPr="00AA6633" w:rsidRDefault="00AA6633" w:rsidP="00AA6633">
            <w:pPr>
              <w:pStyle w:val="Heading2"/>
              <w:numPr>
                <w:ilvl w:val="0"/>
                <w:numId w:val="0"/>
              </w:numPr>
              <w:spacing w:before="0" w:after="0"/>
              <w:rPr>
                <w:sz w:val="14"/>
              </w:rPr>
            </w:pPr>
            <w:r w:rsidRPr="00AA6633">
              <w:rPr>
                <w:sz w:val="14"/>
              </w:rPr>
              <w:t>0.0594</w:t>
            </w:r>
          </w:p>
        </w:tc>
        <w:tc>
          <w:tcPr>
            <w:tcW w:w="1139" w:type="dxa"/>
          </w:tcPr>
          <w:p w14:paraId="2F90DADF" w14:textId="1540BAB8" w:rsidR="00AA6633" w:rsidRPr="00AA6633" w:rsidRDefault="00AA6633" w:rsidP="00AA6633">
            <w:pPr>
              <w:pStyle w:val="Heading2"/>
              <w:numPr>
                <w:ilvl w:val="0"/>
                <w:numId w:val="0"/>
              </w:numPr>
              <w:spacing w:before="0" w:after="0"/>
              <w:rPr>
                <w:sz w:val="14"/>
              </w:rPr>
            </w:pPr>
            <w:r w:rsidRPr="00AA6633">
              <w:rPr>
                <w:sz w:val="14"/>
              </w:rPr>
              <w:t>0.0392</w:t>
            </w:r>
          </w:p>
        </w:tc>
      </w:tr>
      <w:tr w:rsidR="00AA6633" w14:paraId="1B536270" w14:textId="77777777" w:rsidTr="00AA6633">
        <w:tc>
          <w:tcPr>
            <w:tcW w:w="1139" w:type="dxa"/>
          </w:tcPr>
          <w:p w14:paraId="4884FD95" w14:textId="6F47D804"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31012056" w14:textId="323713FB"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342499A" w14:textId="060647D9"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710E61EC" w14:textId="39FF0422" w:rsidR="00AA6633" w:rsidRPr="00AA6633" w:rsidRDefault="00AA6633" w:rsidP="00AA6633">
            <w:pPr>
              <w:pStyle w:val="Heading2"/>
              <w:numPr>
                <w:ilvl w:val="0"/>
                <w:numId w:val="0"/>
              </w:numPr>
              <w:spacing w:before="0" w:after="0"/>
              <w:rPr>
                <w:sz w:val="14"/>
              </w:rPr>
            </w:pPr>
            <w:r w:rsidRPr="00AA6633">
              <w:rPr>
                <w:sz w:val="14"/>
              </w:rPr>
              <w:t>3,226,541</w:t>
            </w:r>
          </w:p>
        </w:tc>
        <w:tc>
          <w:tcPr>
            <w:tcW w:w="1139" w:type="dxa"/>
          </w:tcPr>
          <w:p w14:paraId="4FCF97CA" w14:textId="074E5DF4" w:rsidR="00AA6633" w:rsidRPr="00AA6633" w:rsidRDefault="00AA6633" w:rsidP="00AA6633">
            <w:pPr>
              <w:pStyle w:val="Heading2"/>
              <w:numPr>
                <w:ilvl w:val="0"/>
                <w:numId w:val="0"/>
              </w:numPr>
              <w:spacing w:before="0" w:after="0"/>
              <w:rPr>
                <w:sz w:val="14"/>
              </w:rPr>
            </w:pPr>
            <w:r w:rsidRPr="00AA6633">
              <w:rPr>
                <w:sz w:val="14"/>
              </w:rPr>
              <w:t>0.0389</w:t>
            </w:r>
          </w:p>
        </w:tc>
        <w:tc>
          <w:tcPr>
            <w:tcW w:w="1139" w:type="dxa"/>
          </w:tcPr>
          <w:p w14:paraId="69FF005D" w14:textId="647705B2" w:rsidR="00AA6633" w:rsidRPr="00AA6633" w:rsidRDefault="00AA6633" w:rsidP="00AA6633">
            <w:pPr>
              <w:pStyle w:val="Heading2"/>
              <w:numPr>
                <w:ilvl w:val="0"/>
                <w:numId w:val="0"/>
              </w:numPr>
              <w:spacing w:before="0" w:after="0"/>
              <w:rPr>
                <w:sz w:val="14"/>
              </w:rPr>
            </w:pPr>
            <w:r w:rsidRPr="00AA6633">
              <w:rPr>
                <w:sz w:val="14"/>
              </w:rPr>
              <w:t>0.1804</w:t>
            </w:r>
          </w:p>
        </w:tc>
        <w:tc>
          <w:tcPr>
            <w:tcW w:w="1139" w:type="dxa"/>
          </w:tcPr>
          <w:p w14:paraId="76BDE3C5" w14:textId="45227660" w:rsidR="00AA6633" w:rsidRPr="00AA6633" w:rsidRDefault="00AA6633" w:rsidP="00AA6633">
            <w:pPr>
              <w:pStyle w:val="Heading2"/>
              <w:numPr>
                <w:ilvl w:val="0"/>
                <w:numId w:val="0"/>
              </w:numPr>
              <w:spacing w:before="0" w:after="0"/>
              <w:rPr>
                <w:sz w:val="14"/>
              </w:rPr>
            </w:pPr>
            <w:r w:rsidRPr="00AA6633">
              <w:rPr>
                <w:sz w:val="14"/>
              </w:rPr>
              <w:t>0.2078</w:t>
            </w:r>
          </w:p>
        </w:tc>
        <w:tc>
          <w:tcPr>
            <w:tcW w:w="1139" w:type="dxa"/>
          </w:tcPr>
          <w:p w14:paraId="6DD803A9" w14:textId="56240C40" w:rsidR="00AA6633" w:rsidRPr="00AA6633" w:rsidRDefault="00AA6633" w:rsidP="00AA6633">
            <w:pPr>
              <w:pStyle w:val="Heading2"/>
              <w:numPr>
                <w:ilvl w:val="0"/>
                <w:numId w:val="0"/>
              </w:numPr>
              <w:spacing w:before="0" w:after="0"/>
              <w:rPr>
                <w:sz w:val="14"/>
              </w:rPr>
            </w:pPr>
            <w:r w:rsidRPr="00AA6633">
              <w:rPr>
                <w:sz w:val="14"/>
              </w:rPr>
              <w:t>0.0022</w:t>
            </w:r>
          </w:p>
        </w:tc>
        <w:tc>
          <w:tcPr>
            <w:tcW w:w="1139" w:type="dxa"/>
          </w:tcPr>
          <w:p w14:paraId="1311576B" w14:textId="3FF6E91D" w:rsidR="00AA6633" w:rsidRPr="00AA6633" w:rsidRDefault="00AA6633" w:rsidP="00AA6633">
            <w:pPr>
              <w:pStyle w:val="Heading2"/>
              <w:numPr>
                <w:ilvl w:val="0"/>
                <w:numId w:val="0"/>
              </w:numPr>
              <w:spacing w:before="0" w:after="0"/>
              <w:rPr>
                <w:sz w:val="14"/>
              </w:rPr>
            </w:pPr>
            <w:r w:rsidRPr="00AA6633">
              <w:rPr>
                <w:sz w:val="14"/>
              </w:rPr>
              <w:t>0.0294</w:t>
            </w:r>
          </w:p>
        </w:tc>
      </w:tr>
      <w:tr w:rsidR="00AA6633" w14:paraId="56B5868C" w14:textId="77777777" w:rsidTr="00AA6633">
        <w:tc>
          <w:tcPr>
            <w:tcW w:w="1139" w:type="dxa"/>
          </w:tcPr>
          <w:p w14:paraId="68F42FDD" w14:textId="7E59CCA8"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7ADD0E91" w14:textId="560D420A"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0D84D65A" w14:textId="55AB60F5"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3C1FEFF8" w14:textId="2AB3835A" w:rsidR="00AA6633" w:rsidRPr="00AA6633" w:rsidRDefault="00AA6633" w:rsidP="00AA6633">
            <w:pPr>
              <w:pStyle w:val="Heading2"/>
              <w:numPr>
                <w:ilvl w:val="0"/>
                <w:numId w:val="0"/>
              </w:numPr>
              <w:spacing w:before="0" w:after="0"/>
              <w:rPr>
                <w:sz w:val="14"/>
              </w:rPr>
            </w:pPr>
            <w:r w:rsidRPr="00AA6633">
              <w:rPr>
                <w:sz w:val="14"/>
              </w:rPr>
              <w:t>3,706</w:t>
            </w:r>
          </w:p>
        </w:tc>
        <w:tc>
          <w:tcPr>
            <w:tcW w:w="1139" w:type="dxa"/>
          </w:tcPr>
          <w:p w14:paraId="3045DC8E" w14:textId="43C2E032" w:rsidR="00AA6633" w:rsidRPr="00AA6633" w:rsidRDefault="00AA6633" w:rsidP="00AA6633">
            <w:pPr>
              <w:pStyle w:val="Heading2"/>
              <w:numPr>
                <w:ilvl w:val="0"/>
                <w:numId w:val="0"/>
              </w:numPr>
              <w:spacing w:before="0" w:after="0"/>
              <w:rPr>
                <w:sz w:val="14"/>
              </w:rPr>
            </w:pPr>
            <w:r w:rsidRPr="00AA6633">
              <w:rPr>
                <w:sz w:val="14"/>
              </w:rPr>
              <w:t>0.2513</w:t>
            </w:r>
          </w:p>
        </w:tc>
        <w:tc>
          <w:tcPr>
            <w:tcW w:w="1139" w:type="dxa"/>
          </w:tcPr>
          <w:p w14:paraId="032AF6CD" w14:textId="261FC977" w:rsidR="00AA6633" w:rsidRPr="00AA6633" w:rsidRDefault="00AA6633" w:rsidP="00AA6633">
            <w:pPr>
              <w:pStyle w:val="Heading2"/>
              <w:numPr>
                <w:ilvl w:val="0"/>
                <w:numId w:val="0"/>
              </w:numPr>
              <w:spacing w:before="0" w:after="0"/>
              <w:rPr>
                <w:sz w:val="14"/>
              </w:rPr>
            </w:pPr>
            <w:r w:rsidRPr="00AA6633">
              <w:rPr>
                <w:sz w:val="14"/>
              </w:rPr>
              <w:t>0.3077</w:t>
            </w:r>
          </w:p>
        </w:tc>
        <w:tc>
          <w:tcPr>
            <w:tcW w:w="1139" w:type="dxa"/>
          </w:tcPr>
          <w:p w14:paraId="224AC754" w14:textId="2C8091E7" w:rsidR="00AA6633" w:rsidRPr="00AA6633" w:rsidRDefault="00AA6633" w:rsidP="00AA6633">
            <w:pPr>
              <w:pStyle w:val="Heading2"/>
              <w:numPr>
                <w:ilvl w:val="0"/>
                <w:numId w:val="0"/>
              </w:numPr>
              <w:spacing w:before="0" w:after="0"/>
              <w:rPr>
                <w:sz w:val="14"/>
              </w:rPr>
            </w:pPr>
            <w:r w:rsidRPr="00AA6633">
              <w:rPr>
                <w:sz w:val="14"/>
              </w:rPr>
              <w:t>0.2432</w:t>
            </w:r>
          </w:p>
        </w:tc>
        <w:tc>
          <w:tcPr>
            <w:tcW w:w="1139" w:type="dxa"/>
          </w:tcPr>
          <w:p w14:paraId="29CDA57B" w14:textId="5B6A232F" w:rsidR="00AA6633" w:rsidRPr="00AA6633" w:rsidRDefault="00AA6633" w:rsidP="00AA6633">
            <w:pPr>
              <w:pStyle w:val="Heading2"/>
              <w:numPr>
                <w:ilvl w:val="0"/>
                <w:numId w:val="0"/>
              </w:numPr>
              <w:spacing w:before="0" w:after="0"/>
              <w:rPr>
                <w:sz w:val="14"/>
              </w:rPr>
            </w:pPr>
            <w:r w:rsidRPr="00AA6633">
              <w:rPr>
                <w:sz w:val="14"/>
              </w:rPr>
              <w:t>0.0741</w:t>
            </w:r>
          </w:p>
        </w:tc>
        <w:tc>
          <w:tcPr>
            <w:tcW w:w="1139" w:type="dxa"/>
          </w:tcPr>
          <w:p w14:paraId="5152207F" w14:textId="11D49ADE" w:rsidR="00AA6633" w:rsidRPr="00AA6633" w:rsidRDefault="00AA6633" w:rsidP="00AA6633">
            <w:pPr>
              <w:pStyle w:val="Heading2"/>
              <w:numPr>
                <w:ilvl w:val="0"/>
                <w:numId w:val="0"/>
              </w:numPr>
              <w:spacing w:before="0" w:after="0"/>
              <w:rPr>
                <w:sz w:val="14"/>
              </w:rPr>
            </w:pPr>
            <w:r w:rsidRPr="00AA6633">
              <w:rPr>
                <w:sz w:val="14"/>
              </w:rPr>
              <w:t>0.0091</w:t>
            </w:r>
          </w:p>
        </w:tc>
      </w:tr>
      <w:tr w:rsidR="00AA6633" w14:paraId="10592C09" w14:textId="77777777" w:rsidTr="00AA6633">
        <w:tc>
          <w:tcPr>
            <w:tcW w:w="1139" w:type="dxa"/>
          </w:tcPr>
          <w:p w14:paraId="0CF77D9B" w14:textId="2445F37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D9A677F" w14:textId="2A9AEF22"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78131D9" w14:textId="14D4B456"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3262534F" w14:textId="3F16F792" w:rsidR="00AA6633" w:rsidRPr="00AA6633" w:rsidRDefault="00AA6633" w:rsidP="00AA6633">
            <w:pPr>
              <w:pStyle w:val="Heading2"/>
              <w:numPr>
                <w:ilvl w:val="0"/>
                <w:numId w:val="0"/>
              </w:numPr>
              <w:spacing w:before="0" w:after="0"/>
              <w:rPr>
                <w:sz w:val="14"/>
              </w:rPr>
            </w:pPr>
            <w:r w:rsidRPr="00AA6633">
              <w:rPr>
                <w:sz w:val="14"/>
              </w:rPr>
              <w:t>3,232,614</w:t>
            </w:r>
          </w:p>
        </w:tc>
        <w:tc>
          <w:tcPr>
            <w:tcW w:w="1139" w:type="dxa"/>
          </w:tcPr>
          <w:p w14:paraId="0122D2BF" w14:textId="6F247BF2" w:rsidR="00AA6633" w:rsidRPr="00AA6633" w:rsidRDefault="00AA6633" w:rsidP="00AA6633">
            <w:pPr>
              <w:pStyle w:val="Heading2"/>
              <w:numPr>
                <w:ilvl w:val="0"/>
                <w:numId w:val="0"/>
              </w:numPr>
              <w:spacing w:before="0" w:after="0"/>
              <w:rPr>
                <w:sz w:val="14"/>
              </w:rPr>
            </w:pPr>
            <w:r w:rsidRPr="00AA6633">
              <w:rPr>
                <w:sz w:val="14"/>
              </w:rPr>
              <w:t>0.0792</w:t>
            </w:r>
          </w:p>
        </w:tc>
        <w:tc>
          <w:tcPr>
            <w:tcW w:w="1139" w:type="dxa"/>
          </w:tcPr>
          <w:p w14:paraId="2FFBA315" w14:textId="65B3DFEF" w:rsidR="00AA6633" w:rsidRPr="00AA6633" w:rsidRDefault="00AA6633" w:rsidP="00AA6633">
            <w:pPr>
              <w:pStyle w:val="Heading2"/>
              <w:numPr>
                <w:ilvl w:val="0"/>
                <w:numId w:val="0"/>
              </w:numPr>
              <w:spacing w:before="0" w:after="0"/>
              <w:rPr>
                <w:sz w:val="14"/>
              </w:rPr>
            </w:pPr>
            <w:r w:rsidRPr="00AA6633">
              <w:rPr>
                <w:sz w:val="14"/>
              </w:rPr>
              <w:t>0.1884</w:t>
            </w:r>
          </w:p>
        </w:tc>
        <w:tc>
          <w:tcPr>
            <w:tcW w:w="1139" w:type="dxa"/>
          </w:tcPr>
          <w:p w14:paraId="63AC3139" w14:textId="40A2B8C1" w:rsidR="00AA6633" w:rsidRPr="00AA6633" w:rsidRDefault="00AA6633" w:rsidP="00AA6633">
            <w:pPr>
              <w:pStyle w:val="Heading2"/>
              <w:numPr>
                <w:ilvl w:val="0"/>
                <w:numId w:val="0"/>
              </w:numPr>
              <w:spacing w:before="0" w:after="0"/>
              <w:rPr>
                <w:sz w:val="14"/>
              </w:rPr>
            </w:pPr>
            <w:r w:rsidRPr="00AA6633">
              <w:rPr>
                <w:sz w:val="14"/>
              </w:rPr>
              <w:t>0.2079</w:t>
            </w:r>
          </w:p>
        </w:tc>
        <w:tc>
          <w:tcPr>
            <w:tcW w:w="1139" w:type="dxa"/>
          </w:tcPr>
          <w:p w14:paraId="5FE93FD1" w14:textId="3D96914A" w:rsidR="00AA6633" w:rsidRPr="00AA6633" w:rsidRDefault="00AA6633" w:rsidP="00AA6633">
            <w:pPr>
              <w:pStyle w:val="Heading2"/>
              <w:numPr>
                <w:ilvl w:val="0"/>
                <w:numId w:val="0"/>
              </w:numPr>
              <w:spacing w:before="0" w:after="0"/>
              <w:rPr>
                <w:sz w:val="14"/>
              </w:rPr>
            </w:pPr>
            <w:r w:rsidRPr="00AA6633">
              <w:rPr>
                <w:sz w:val="14"/>
              </w:rPr>
              <w:t>0.0084</w:t>
            </w:r>
          </w:p>
        </w:tc>
        <w:tc>
          <w:tcPr>
            <w:tcW w:w="1139" w:type="dxa"/>
          </w:tcPr>
          <w:p w14:paraId="124230DC" w14:textId="5450A12B" w:rsidR="00AA6633" w:rsidRPr="00AA6633" w:rsidRDefault="00AA6633" w:rsidP="00AA6633">
            <w:pPr>
              <w:pStyle w:val="Heading2"/>
              <w:numPr>
                <w:ilvl w:val="0"/>
                <w:numId w:val="0"/>
              </w:numPr>
              <w:spacing w:before="0" w:after="0"/>
              <w:rPr>
                <w:sz w:val="14"/>
              </w:rPr>
            </w:pPr>
            <w:r w:rsidRPr="00AA6633">
              <w:rPr>
                <w:sz w:val="14"/>
              </w:rPr>
              <w:t>0.0279</w:t>
            </w:r>
          </w:p>
        </w:tc>
      </w:tr>
      <w:tr w:rsidR="00AA6633" w14:paraId="09F535D6" w14:textId="77777777" w:rsidTr="00AA6633">
        <w:tc>
          <w:tcPr>
            <w:tcW w:w="1139" w:type="dxa"/>
          </w:tcPr>
          <w:p w14:paraId="47FB0D04" w14:textId="3443CDE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52F31B1" w14:textId="283FFF1A"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E92019A" w14:textId="3A2A418B"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42547AE3" w14:textId="022134B6" w:rsidR="00AA6633" w:rsidRPr="00AA6633" w:rsidRDefault="00AA6633" w:rsidP="00AA6633">
            <w:pPr>
              <w:pStyle w:val="Heading2"/>
              <w:numPr>
                <w:ilvl w:val="0"/>
                <w:numId w:val="0"/>
              </w:numPr>
              <w:spacing w:before="0" w:after="0"/>
              <w:rPr>
                <w:sz w:val="14"/>
              </w:rPr>
            </w:pPr>
            <w:r w:rsidRPr="00AA6633">
              <w:rPr>
                <w:sz w:val="14"/>
              </w:rPr>
              <w:t>3,836</w:t>
            </w:r>
          </w:p>
        </w:tc>
        <w:tc>
          <w:tcPr>
            <w:tcW w:w="1139" w:type="dxa"/>
          </w:tcPr>
          <w:p w14:paraId="3DFB3FBD" w14:textId="4EEFDAF8" w:rsidR="00AA6633" w:rsidRPr="00AA6633" w:rsidRDefault="00AA6633" w:rsidP="00AA6633">
            <w:pPr>
              <w:pStyle w:val="Heading2"/>
              <w:numPr>
                <w:ilvl w:val="0"/>
                <w:numId w:val="0"/>
              </w:numPr>
              <w:spacing w:before="0" w:after="0"/>
              <w:rPr>
                <w:sz w:val="14"/>
              </w:rPr>
            </w:pPr>
            <w:r w:rsidRPr="00AA6633">
              <w:rPr>
                <w:sz w:val="14"/>
              </w:rPr>
              <w:t>0.1073</w:t>
            </w:r>
          </w:p>
        </w:tc>
        <w:tc>
          <w:tcPr>
            <w:tcW w:w="1139" w:type="dxa"/>
          </w:tcPr>
          <w:p w14:paraId="6AC9175D" w14:textId="62B0466B" w:rsidR="00AA6633" w:rsidRPr="00AA6633" w:rsidRDefault="00AA6633" w:rsidP="00AA6633">
            <w:pPr>
              <w:pStyle w:val="Heading2"/>
              <w:numPr>
                <w:ilvl w:val="0"/>
                <w:numId w:val="0"/>
              </w:numPr>
              <w:spacing w:before="0" w:after="0"/>
              <w:rPr>
                <w:sz w:val="14"/>
              </w:rPr>
            </w:pPr>
            <w:r w:rsidRPr="00AA6633">
              <w:rPr>
                <w:sz w:val="14"/>
              </w:rPr>
              <w:t>0.2307</w:t>
            </w:r>
          </w:p>
        </w:tc>
        <w:tc>
          <w:tcPr>
            <w:tcW w:w="1139" w:type="dxa"/>
          </w:tcPr>
          <w:p w14:paraId="3F924598" w14:textId="1F8A5E0D" w:rsidR="00AA6633" w:rsidRPr="00AA6633" w:rsidRDefault="00AA6633" w:rsidP="00AA6633">
            <w:pPr>
              <w:pStyle w:val="Heading2"/>
              <w:numPr>
                <w:ilvl w:val="0"/>
                <w:numId w:val="0"/>
              </w:numPr>
              <w:spacing w:before="0" w:after="0"/>
              <w:rPr>
                <w:sz w:val="14"/>
              </w:rPr>
            </w:pPr>
            <w:r w:rsidRPr="00AA6633">
              <w:rPr>
                <w:sz w:val="14"/>
              </w:rPr>
              <w:t>0.2417</w:t>
            </w:r>
          </w:p>
        </w:tc>
        <w:tc>
          <w:tcPr>
            <w:tcW w:w="1139" w:type="dxa"/>
          </w:tcPr>
          <w:p w14:paraId="6984A6F7" w14:textId="1A46D0C6" w:rsidR="00AA6633" w:rsidRPr="00AA6633" w:rsidRDefault="00AA6633" w:rsidP="00AA6633">
            <w:pPr>
              <w:pStyle w:val="Heading2"/>
              <w:numPr>
                <w:ilvl w:val="0"/>
                <w:numId w:val="0"/>
              </w:numPr>
              <w:spacing w:before="0" w:after="0"/>
              <w:rPr>
                <w:sz w:val="14"/>
              </w:rPr>
            </w:pPr>
            <w:r w:rsidRPr="00AA6633">
              <w:rPr>
                <w:sz w:val="14"/>
              </w:rPr>
              <w:t>0.0149</w:t>
            </w:r>
          </w:p>
        </w:tc>
        <w:tc>
          <w:tcPr>
            <w:tcW w:w="1139" w:type="dxa"/>
          </w:tcPr>
          <w:p w14:paraId="21064E43" w14:textId="29C3EA50" w:rsidR="00AA6633" w:rsidRPr="00AA6633" w:rsidRDefault="00AA6633" w:rsidP="00AA6633">
            <w:pPr>
              <w:pStyle w:val="Heading2"/>
              <w:numPr>
                <w:ilvl w:val="0"/>
                <w:numId w:val="0"/>
              </w:numPr>
              <w:spacing w:before="0" w:after="0"/>
              <w:rPr>
                <w:sz w:val="14"/>
              </w:rPr>
            </w:pPr>
            <w:r w:rsidRPr="00AA6633">
              <w:rPr>
                <w:sz w:val="14"/>
              </w:rPr>
              <w:t>0.0260</w:t>
            </w:r>
          </w:p>
        </w:tc>
      </w:tr>
    </w:tbl>
    <w:p w14:paraId="511732A6" w14:textId="61A189BF" w:rsidR="00AA6633" w:rsidRPr="002C5CD5" w:rsidRDefault="002C5CD5" w:rsidP="002C5CD5">
      <w:pPr>
        <w:pStyle w:val="figurecaption0"/>
      </w:pPr>
      <w:r w:rsidRPr="002C5CD5">
        <w:t>Fig. 3. Reliability diagrams (15 equal-width bins; seed 42). Rows: ASSISTments 2012 and Junyi Academy. Columns: DKT and T-KT. ASSISTments panels show dense vs sparse; Junyi panels show dense vs medium (learner-based sparse is empty). Not a classroom trial.</w:t>
      </w:r>
    </w:p>
    <w:p w14:paraId="29B9FA2B" w14:textId="277D95E2" w:rsidR="00AA6633" w:rsidRDefault="00221042" w:rsidP="00017981">
      <w:pPr>
        <w:pStyle w:val="Heading2"/>
        <w:numPr>
          <w:ilvl w:val="0"/>
          <w:numId w:val="0"/>
        </w:numPr>
        <w:jc w:val="center"/>
      </w:pPr>
      <w:r>
        <w:pict w14:anchorId="6205C121">
          <v:shape id="_x0000_i1027" type="#_x0000_t75" style="width:501.75pt;height:465.75pt">
            <v:imagedata r:id="rId22" o:title="fig2_reliability_p0"/>
          </v:shape>
        </w:pict>
      </w:r>
    </w:p>
    <w:p w14:paraId="79864363" w14:textId="0B827943" w:rsidR="00AA3A03" w:rsidRDefault="00AA3A03" w:rsidP="00AA3A03">
      <w:pPr>
        <w:pStyle w:val="Heading2"/>
        <w:numPr>
          <w:ilvl w:val="0"/>
          <w:numId w:val="0"/>
        </w:numPr>
      </w:pPr>
      <w:r>
        <w:t>C. Cold-start concept feasibility</w:t>
      </w:r>
    </w:p>
    <w:p w14:paraId="2ED42C32" w14:textId="5A0F42AA" w:rsidR="00AA3A03" w:rsidRDefault="00AA3A03" w:rsidP="00AA3A03">
      <w:pPr>
        <w:pStyle w:val="Text"/>
      </w:pPr>
      <w:r>
        <w:t>Strict cold-start is freq_train(c)=0. The next Table 7 slice is the protocol very-sparse bucket (0&lt;freq_train(c)&lt;20), not a limited cold-start (k5/k10) group. Table 7 reports feasibility, not a production claim. On ASSISTments 2012 the strict bin has about four test events (Insufficient)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CB03E20" w14:textId="05FB7E1E" w:rsidR="00AA3A03" w:rsidRPr="00AA6633" w:rsidRDefault="00AA3A03" w:rsidP="00AA3A03">
      <w:pPr>
        <w:pStyle w:val="figurecaption0"/>
      </w:pPr>
      <w:r>
        <w:t>Table 7. Cold-start concept feasibility (four-partition means). Strict: f_train=0. Very-sparse: 0&lt;f_train&lt;20. L/I are occupancy flags (N), not k5/k10 groups. I = Insufficient (N&lt;100). Not a recommender user/item split. XES3G5M very-sparse uses the same masked four-partition series as Table 5 (N=114).</w:t>
      </w:r>
    </w:p>
    <w:tbl>
      <w:tblPr>
        <w:tblW w:w="5000" w:type="pct"/>
        <w:tblLook w:val="0000" w:firstRow="0" w:lastRow="0" w:firstColumn="0" w:lastColumn="0" w:noHBand="0" w:noVBand="0"/>
      </w:tblPr>
      <w:tblGrid>
        <w:gridCol w:w="1709"/>
        <w:gridCol w:w="1708"/>
        <w:gridCol w:w="1708"/>
        <w:gridCol w:w="1708"/>
        <w:gridCol w:w="1708"/>
        <w:gridCol w:w="1710"/>
      </w:tblGrid>
      <w:tr w:rsidR="00AA3A03" w:rsidRPr="00DE66F2" w14:paraId="29F222F2" w14:textId="77777777" w:rsidTr="00C0397C">
        <w:tc>
          <w:tcPr>
            <w:tcW w:w="833" w:type="pct"/>
          </w:tcPr>
          <w:p w14:paraId="304C21CD"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Dataset</w:t>
            </w:r>
          </w:p>
        </w:tc>
        <w:tc>
          <w:tcPr>
            <w:tcW w:w="833" w:type="pct"/>
          </w:tcPr>
          <w:p w14:paraId="73B97695"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Slice</w:t>
            </w:r>
          </w:p>
        </w:tc>
        <w:tc>
          <w:tcPr>
            <w:tcW w:w="833" w:type="pct"/>
          </w:tcPr>
          <w:p w14:paraId="2D072C6A"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Mean N</w:t>
            </w:r>
          </w:p>
        </w:tc>
        <w:tc>
          <w:tcPr>
            <w:tcW w:w="833" w:type="pct"/>
          </w:tcPr>
          <w:p w14:paraId="073FA2C5"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Flag</w:t>
            </w:r>
          </w:p>
        </w:tc>
        <w:tc>
          <w:tcPr>
            <w:tcW w:w="833" w:type="pct"/>
          </w:tcPr>
          <w:p w14:paraId="2F542540"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T-KT ECE</w:t>
            </w:r>
          </w:p>
        </w:tc>
        <w:tc>
          <w:tcPr>
            <w:tcW w:w="834" w:type="pct"/>
          </w:tcPr>
          <w:p w14:paraId="4A25DF3E"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DKT ECE</w:t>
            </w:r>
          </w:p>
        </w:tc>
      </w:tr>
      <w:tr w:rsidR="00AA3A03" w:rsidRPr="00DE66F2" w14:paraId="4BD64092" w14:textId="77777777" w:rsidTr="00C0397C">
        <w:tc>
          <w:tcPr>
            <w:tcW w:w="833" w:type="pct"/>
          </w:tcPr>
          <w:p w14:paraId="4933541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ASSISTments</w:t>
            </w:r>
          </w:p>
        </w:tc>
        <w:tc>
          <w:tcPr>
            <w:tcW w:w="833" w:type="pct"/>
          </w:tcPr>
          <w:p w14:paraId="512DB658"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strict f=0</w:t>
            </w:r>
          </w:p>
        </w:tc>
        <w:tc>
          <w:tcPr>
            <w:tcW w:w="833" w:type="pct"/>
          </w:tcPr>
          <w:p w14:paraId="61B92C74"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4</w:t>
            </w:r>
          </w:p>
        </w:tc>
        <w:tc>
          <w:tcPr>
            <w:tcW w:w="833" w:type="pct"/>
          </w:tcPr>
          <w:p w14:paraId="17EB39D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I</w:t>
            </w:r>
          </w:p>
        </w:tc>
        <w:tc>
          <w:tcPr>
            <w:tcW w:w="833" w:type="pct"/>
          </w:tcPr>
          <w:p w14:paraId="361746A0"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descr.</w:t>
            </w:r>
          </w:p>
        </w:tc>
        <w:tc>
          <w:tcPr>
            <w:tcW w:w="834" w:type="pct"/>
          </w:tcPr>
          <w:p w14:paraId="35FD2737"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descr.</w:t>
            </w:r>
          </w:p>
        </w:tc>
      </w:tr>
      <w:tr w:rsidR="00AA3A03" w:rsidRPr="00DE66F2" w14:paraId="76EFEA2D" w14:textId="77777777" w:rsidTr="00C0397C">
        <w:tc>
          <w:tcPr>
            <w:tcW w:w="833" w:type="pct"/>
          </w:tcPr>
          <w:p w14:paraId="757807D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ASSISTments</w:t>
            </w:r>
          </w:p>
        </w:tc>
        <w:tc>
          <w:tcPr>
            <w:tcW w:w="833" w:type="pct"/>
          </w:tcPr>
          <w:p w14:paraId="18D1A50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very-sparse</w:t>
            </w:r>
          </w:p>
        </w:tc>
        <w:tc>
          <w:tcPr>
            <w:tcW w:w="833" w:type="pct"/>
          </w:tcPr>
          <w:p w14:paraId="3DB533B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17</w:t>
            </w:r>
          </w:p>
        </w:tc>
        <w:tc>
          <w:tcPr>
            <w:tcW w:w="833" w:type="pct"/>
          </w:tcPr>
          <w:p w14:paraId="6B8CFCF1"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I</w:t>
            </w:r>
          </w:p>
        </w:tc>
        <w:tc>
          <w:tcPr>
            <w:tcW w:w="833" w:type="pct"/>
          </w:tcPr>
          <w:p w14:paraId="1AD09C1E"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0.245</w:t>
            </w:r>
          </w:p>
        </w:tc>
        <w:tc>
          <w:tcPr>
            <w:tcW w:w="834" w:type="pct"/>
          </w:tcPr>
          <w:p w14:paraId="5001FA6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0.178</w:t>
            </w:r>
          </w:p>
        </w:tc>
      </w:tr>
      <w:tr w:rsidR="00AA3A03" w:rsidRPr="00DE66F2" w14:paraId="2C43C1AB" w14:textId="77777777" w:rsidTr="00C0397C">
        <w:tc>
          <w:tcPr>
            <w:tcW w:w="833" w:type="pct"/>
          </w:tcPr>
          <w:p w14:paraId="6CF7B95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Junyi</w:t>
            </w:r>
          </w:p>
        </w:tc>
        <w:tc>
          <w:tcPr>
            <w:tcW w:w="833" w:type="pct"/>
          </w:tcPr>
          <w:p w14:paraId="768EBF6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strict / sparse</w:t>
            </w:r>
          </w:p>
        </w:tc>
        <w:tc>
          <w:tcPr>
            <w:tcW w:w="833" w:type="pct"/>
          </w:tcPr>
          <w:p w14:paraId="5D50FF05"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w:t>
            </w:r>
          </w:p>
        </w:tc>
        <w:tc>
          <w:tcPr>
            <w:tcW w:w="833" w:type="pct"/>
          </w:tcPr>
          <w:p w14:paraId="07545CB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empty</w:t>
            </w:r>
          </w:p>
        </w:tc>
        <w:tc>
          <w:tcPr>
            <w:tcW w:w="833" w:type="pct"/>
          </w:tcPr>
          <w:p w14:paraId="4A76135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w:t>
            </w:r>
          </w:p>
        </w:tc>
        <w:tc>
          <w:tcPr>
            <w:tcW w:w="834" w:type="pct"/>
          </w:tcPr>
          <w:p w14:paraId="2ED13DFC"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w:t>
            </w:r>
          </w:p>
        </w:tc>
      </w:tr>
      <w:tr w:rsidR="00AA3A03" w:rsidRPr="00DE66F2" w14:paraId="6AEF2C76" w14:textId="77777777" w:rsidTr="00C0397C">
        <w:tc>
          <w:tcPr>
            <w:tcW w:w="833" w:type="pct"/>
          </w:tcPr>
          <w:p w14:paraId="3E697DC9"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XES3G5M</w:t>
            </w:r>
          </w:p>
        </w:tc>
        <w:tc>
          <w:tcPr>
            <w:tcW w:w="833" w:type="pct"/>
          </w:tcPr>
          <w:p w14:paraId="700B587D"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very-sparse</w:t>
            </w:r>
          </w:p>
        </w:tc>
        <w:tc>
          <w:tcPr>
            <w:tcW w:w="833" w:type="pct"/>
          </w:tcPr>
          <w:p w14:paraId="7E4EB6C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114</w:t>
            </w:r>
          </w:p>
        </w:tc>
        <w:tc>
          <w:tcPr>
            <w:tcW w:w="833" w:type="pct"/>
          </w:tcPr>
          <w:p w14:paraId="2CC61A5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L</w:t>
            </w:r>
          </w:p>
        </w:tc>
        <w:tc>
          <w:tcPr>
            <w:tcW w:w="833" w:type="pct"/>
          </w:tcPr>
          <w:p w14:paraId="46EDBB7F"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0.184</w:t>
            </w:r>
          </w:p>
        </w:tc>
        <w:tc>
          <w:tcPr>
            <w:tcW w:w="834" w:type="pct"/>
          </w:tcPr>
          <w:p w14:paraId="293ED7F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0.173</w:t>
            </w:r>
          </w:p>
        </w:tc>
      </w:tr>
    </w:tbl>
    <w:p w14:paraId="62B5EBDF" w14:textId="1C92D4BC" w:rsidR="00F81442" w:rsidRDefault="00AA3A03" w:rsidP="00070C1F">
      <w:pPr>
        <w:pStyle w:val="Heading2"/>
        <w:numPr>
          <w:ilvl w:val="0"/>
          <w:numId w:val="0"/>
        </w:numPr>
      </w:pPr>
      <w:r>
        <w:t>D. Diagnostic conditions and threshold sensitivity</w:t>
      </w:r>
    </w:p>
    <w:p w14:paraId="7826C51E" w14:textId="64D5043C" w:rsidR="00F81442" w:rsidRDefault="00121AFA" w:rsidP="00F81442">
      <w:pPr>
        <w:pStyle w:val="Text"/>
      </w:pPr>
      <w:r>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case: plenty of low-frequency tail mass (f_train&lt;100) and Reliable occupancy, yet T-KT ECE does not degrade. Junyi shows that the protocol can refuse a sparse claim when the bucket is empty.</w:t>
      </w:r>
    </w:p>
    <w:p w14:paraId="0264FA73" w14:textId="2385501D" w:rsidR="00F81442" w:rsidRDefault="00AA3A03" w:rsidP="00F81442">
      <w:pPr>
        <w:pStyle w:val="Text"/>
      </w:pPr>
      <w:r>
        <w:t>The following checks are secondary evidence for why and when a sparse-calibration contrast is estimable; they do not replace the per-stratum ECE and Brier results. Supplementary Table S7 checks the same ASSISTments T-KT dense-to-sparse ECE rise under two alternative train-only cut grids; the sign does not flip.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76E8CCA4" w14:textId="6367CA56" w:rsidR="00F81442" w:rsidRPr="00E61DEF" w:rsidRDefault="00121AFA" w:rsidP="00E61DEF">
      <w:pPr>
        <w:pStyle w:val="figurecaption0"/>
      </w:pPr>
      <w:r>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3078D26A"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5BFF98A1"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778F3C5D"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4D0BC0DB"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56F2822D" w14:textId="77777777" w:rsidR="00F81442" w:rsidRPr="00070C1F" w:rsidRDefault="00F81442" w:rsidP="00070C1F">
            <w:pPr>
              <w:rPr>
                <w:sz w:val="14"/>
              </w:rPr>
            </w:pPr>
            <w:r w:rsidRPr="00070C1F">
              <w:rPr>
                <w:sz w:val="14"/>
              </w:rPr>
              <w:t>XES3G5M</w:t>
            </w:r>
          </w:p>
        </w:tc>
      </w:tr>
      <w:tr w:rsidR="00A82370" w14:paraId="2482423C" w14:textId="77777777" w:rsidTr="00A82370">
        <w:trPr>
          <w:cantSplit/>
        </w:trPr>
        <w:tc>
          <w:tcPr>
            <w:tcW w:w="5000" w:type="pct"/>
            <w:gridSpan w:val="4"/>
            <w:shd w:val="clear" w:color="auto" w:fill="E2E2E2"/>
            <w:tcMar>
              <w:top w:w="10" w:type="dxa"/>
              <w:left w:w="20" w:type="dxa"/>
              <w:bottom w:w="10" w:type="dxa"/>
              <w:right w:w="20" w:type="dxa"/>
            </w:tcMar>
          </w:tcPr>
          <w:p w14:paraId="29FDB95F" w14:textId="77777777" w:rsidR="00160CED" w:rsidRPr="00160CED" w:rsidRDefault="00160CED" w:rsidP="00160CED">
            <w:pPr>
              <w:rPr>
                <w:b/>
                <w:i/>
                <w:sz w:val="14"/>
              </w:rPr>
            </w:pPr>
            <w:r w:rsidRPr="00160CED">
              <w:rPr>
                <w:b/>
                <w:i/>
                <w:sz w:val="14"/>
              </w:rPr>
              <w:t>A. Estimability</w:t>
            </w:r>
          </w:p>
          <w:p w14:paraId="262CECB9" w14:textId="0A20DE53" w:rsidR="00A82370" w:rsidRPr="00160CED" w:rsidRDefault="00A82370" w:rsidP="00160CED">
            <w:pPr>
              <w:rPr>
                <w:b/>
                <w:i/>
                <w:sz w:val="14"/>
              </w:rPr>
            </w:pPr>
          </w:p>
        </w:tc>
      </w:tr>
      <w:tr w:rsidR="00F81442" w14:paraId="45E5421D" w14:textId="77777777" w:rsidTr="00C10D83">
        <w:trPr>
          <w:cantSplit/>
        </w:trPr>
        <w:tc>
          <w:tcPr>
            <w:tcW w:w="1250" w:type="pct"/>
            <w:tcMar>
              <w:top w:w="10" w:type="dxa"/>
              <w:left w:w="20" w:type="dxa"/>
              <w:bottom w:w="10" w:type="dxa"/>
              <w:right w:w="20" w:type="dxa"/>
            </w:tcMar>
          </w:tcPr>
          <w:p w14:paraId="3433C726" w14:textId="2D63FD43" w:rsidR="00F81442" w:rsidRPr="00070C1F" w:rsidRDefault="00121AFA" w:rsidP="00070C1F">
            <w:pPr>
              <w:rPr>
                <w:sz w:val="14"/>
              </w:rPr>
            </w:pPr>
            <w:r>
              <w:rPr>
                <w:sz w:val="14"/>
              </w:rPr>
              <w:t>Low-frequency tail mass (E1)</w:t>
            </w:r>
          </w:p>
        </w:tc>
        <w:tc>
          <w:tcPr>
            <w:tcW w:w="1250" w:type="pct"/>
            <w:tcMar>
              <w:top w:w="10" w:type="dxa"/>
              <w:left w:w="20" w:type="dxa"/>
              <w:bottom w:w="10" w:type="dxa"/>
              <w:right w:w="20" w:type="dxa"/>
            </w:tcMar>
          </w:tcPr>
          <w:p w14:paraId="416BBDFE"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5D649429"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7694CF65" w14:textId="77777777" w:rsidR="00F81442" w:rsidRPr="00070C1F" w:rsidRDefault="00F81442" w:rsidP="00070C1F">
            <w:pPr>
              <w:rPr>
                <w:sz w:val="14"/>
              </w:rPr>
            </w:pPr>
            <w:r w:rsidRPr="00070C1F">
              <w:rPr>
                <w:sz w:val="14"/>
              </w:rPr>
              <w:t>22.5% of KCs</w:t>
            </w:r>
          </w:p>
        </w:tc>
      </w:tr>
      <w:tr w:rsidR="00F81442" w14:paraId="61927E13" w14:textId="77777777" w:rsidTr="00A82370">
        <w:trPr>
          <w:cantSplit/>
        </w:trPr>
        <w:tc>
          <w:tcPr>
            <w:tcW w:w="1250" w:type="pct"/>
            <w:tcBorders>
              <w:bottom w:val="single" w:sz="4" w:space="0" w:color="000000"/>
            </w:tcBorders>
            <w:tcMar>
              <w:top w:w="10" w:type="dxa"/>
              <w:left w:w="20" w:type="dxa"/>
              <w:bottom w:w="10" w:type="dxa"/>
              <w:right w:w="20" w:type="dxa"/>
            </w:tcMar>
          </w:tcPr>
          <w:p w14:paraId="07262616" w14:textId="3D3FD312" w:rsidR="00F81442" w:rsidRPr="00070C1F" w:rsidRDefault="005672BF" w:rsidP="00070C1F">
            <w:pPr>
              <w:rPr>
                <w:sz w:val="14"/>
              </w:rPr>
            </w:pPr>
            <w:r>
              <w:rPr>
                <w:sz w:val="14"/>
              </w:rPr>
              <w:t>Sparse test support (E2)</w:t>
            </w:r>
          </w:p>
        </w:tc>
        <w:tc>
          <w:tcPr>
            <w:tcW w:w="1250" w:type="pct"/>
            <w:tcBorders>
              <w:bottom w:val="single" w:sz="4" w:space="0" w:color="000000"/>
            </w:tcBorders>
            <w:tcMar>
              <w:top w:w="10" w:type="dxa"/>
              <w:left w:w="20" w:type="dxa"/>
              <w:bottom w:w="10" w:type="dxa"/>
              <w:right w:w="20" w:type="dxa"/>
            </w:tcMar>
          </w:tcPr>
          <w:p w14:paraId="5D8FBB69"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6E15856E"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AACC871" w14:textId="77777777" w:rsidR="00F81442" w:rsidRPr="00070C1F" w:rsidRDefault="008F3D52" w:rsidP="00070C1F">
            <w:pPr>
              <w:rPr>
                <w:sz w:val="14"/>
              </w:rPr>
            </w:pPr>
            <w:r>
              <w:rPr>
                <w:sz w:val="14"/>
              </w:rPr>
              <w:t>1,969 (R)</w:t>
            </w:r>
          </w:p>
        </w:tc>
      </w:tr>
      <w:tr w:rsidR="00A82370" w14:paraId="0DAC50A6" w14:textId="77777777" w:rsidTr="00A82370">
        <w:trPr>
          <w:cantSplit/>
        </w:trPr>
        <w:tc>
          <w:tcPr>
            <w:tcW w:w="5000" w:type="pct"/>
            <w:gridSpan w:val="4"/>
            <w:shd w:val="clear" w:color="auto" w:fill="E2E2E2"/>
            <w:tcMar>
              <w:top w:w="10" w:type="dxa"/>
              <w:left w:w="20" w:type="dxa"/>
              <w:bottom w:w="10" w:type="dxa"/>
              <w:right w:w="20" w:type="dxa"/>
            </w:tcMar>
          </w:tcPr>
          <w:p w14:paraId="5DAAF7BE" w14:textId="77777777" w:rsidR="00160CED" w:rsidRPr="00160CED" w:rsidRDefault="00160CED" w:rsidP="00160CED">
            <w:pPr>
              <w:rPr>
                <w:b/>
                <w:i/>
                <w:sz w:val="14"/>
              </w:rPr>
            </w:pPr>
            <w:r w:rsidRPr="00160CED">
              <w:rPr>
                <w:b/>
                <w:i/>
                <w:sz w:val="14"/>
              </w:rPr>
              <w:t>B. Observed pattern/context</w:t>
            </w:r>
          </w:p>
          <w:p w14:paraId="4BFB95BD" w14:textId="4662F703" w:rsidR="00A82370" w:rsidRPr="00160CED" w:rsidRDefault="00A82370" w:rsidP="00160CED">
            <w:pPr>
              <w:rPr>
                <w:b/>
                <w:i/>
                <w:sz w:val="14"/>
              </w:rPr>
            </w:pPr>
          </w:p>
        </w:tc>
      </w:tr>
      <w:tr w:rsidR="00F81442" w14:paraId="1C90AE94" w14:textId="77777777" w:rsidTr="00C10D83">
        <w:trPr>
          <w:cantSplit/>
        </w:trPr>
        <w:tc>
          <w:tcPr>
            <w:tcW w:w="1250" w:type="pct"/>
            <w:tcMar>
              <w:top w:w="10" w:type="dxa"/>
              <w:left w:w="20" w:type="dxa"/>
              <w:bottom w:w="10" w:type="dxa"/>
              <w:right w:w="20" w:type="dxa"/>
            </w:tcMar>
          </w:tcPr>
          <w:p w14:paraId="269EB3BE" w14:textId="5E08C8F7" w:rsidR="00F81442" w:rsidRPr="00070C1F" w:rsidRDefault="005672BF" w:rsidP="00070C1F">
            <w:pPr>
              <w:rPr>
                <w:sz w:val="14"/>
              </w:rPr>
            </w:pPr>
            <w:r>
              <w:rPr>
                <w:sz w:val="14"/>
              </w:rPr>
              <w:t>Difficulty coupling (E3)</w:t>
            </w:r>
          </w:p>
        </w:tc>
        <w:tc>
          <w:tcPr>
            <w:tcW w:w="1250" w:type="pct"/>
            <w:tcMar>
              <w:top w:w="10" w:type="dxa"/>
              <w:left w:w="20" w:type="dxa"/>
              <w:bottom w:w="10" w:type="dxa"/>
              <w:right w:w="20" w:type="dxa"/>
            </w:tcMar>
          </w:tcPr>
          <w:p w14:paraId="316245C8"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221BE79E"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239169B3" w14:textId="77777777" w:rsidR="00F81442" w:rsidRPr="00070C1F" w:rsidRDefault="008F3D52" w:rsidP="00070C1F">
            <w:pPr>
              <w:rPr>
                <w:sz w:val="14"/>
              </w:rPr>
            </w:pPr>
            <w:r>
              <w:rPr>
                <w:sz w:val="14"/>
              </w:rPr>
              <w:t>ρ=+0.110 (weak, inverted)</w:t>
            </w:r>
          </w:p>
        </w:tc>
      </w:tr>
      <w:tr w:rsidR="00A82370" w14:paraId="54D90260" w14:textId="77777777" w:rsidTr="00C10D83">
        <w:trPr>
          <w:cantSplit/>
        </w:trPr>
        <w:tc>
          <w:tcPr>
            <w:tcW w:w="1250" w:type="pct"/>
            <w:tcMar>
              <w:top w:w="10" w:type="dxa"/>
              <w:left w:w="20" w:type="dxa"/>
              <w:bottom w:w="10" w:type="dxa"/>
              <w:right w:w="20" w:type="dxa"/>
            </w:tcMar>
          </w:tcPr>
          <w:p w14:paraId="7586203B" w14:textId="77777777"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358F67AD" w14:textId="77777777"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9893595" w14:textId="77777777"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FD977E1" w14:textId="77777777" w:rsidR="00A82370" w:rsidRPr="00070C1F" w:rsidRDefault="00A82370" w:rsidP="00070C1F">
            <w:pPr>
              <w:rPr>
                <w:sz w:val="14"/>
              </w:rPr>
            </w:pPr>
            <w:r>
              <w:rPr>
                <w:sz w:val="14"/>
              </w:rPr>
              <w:t>median 3 (dense 9 vs sparse 1)</w:t>
            </w:r>
          </w:p>
        </w:tc>
      </w:tr>
      <w:tr w:rsidR="00A82370" w14:paraId="56568836" w14:textId="77777777" w:rsidTr="00C10D83">
        <w:trPr>
          <w:cantSplit/>
        </w:trPr>
        <w:tc>
          <w:tcPr>
            <w:tcW w:w="1250" w:type="pct"/>
            <w:tcMar>
              <w:top w:w="10" w:type="dxa"/>
              <w:left w:w="20" w:type="dxa"/>
              <w:bottom w:w="10" w:type="dxa"/>
              <w:right w:w="20" w:type="dxa"/>
            </w:tcMar>
          </w:tcPr>
          <w:p w14:paraId="243CFEA9" w14:textId="77777777"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53024E71" w14:textId="77777777"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A8835F8" w14:textId="77777777"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768B3AAA" w14:textId="77777777" w:rsidR="00A82370" w:rsidRPr="00070C1F" w:rsidRDefault="008F3D52" w:rsidP="00070C1F">
            <w:pPr>
              <w:rPr>
                <w:sz w:val="14"/>
              </w:rPr>
            </w:pPr>
            <w:r>
              <w:rPr>
                <w:sz w:val="14"/>
              </w:rPr>
              <w:t>ρ=−0.126</w:t>
            </w:r>
          </w:p>
        </w:tc>
      </w:tr>
      <w:tr w:rsidR="00F81442" w14:paraId="541FF5CB" w14:textId="77777777" w:rsidTr="00C10D83">
        <w:trPr>
          <w:cantSplit/>
        </w:trPr>
        <w:tc>
          <w:tcPr>
            <w:tcW w:w="1250" w:type="pct"/>
            <w:tcMar>
              <w:top w:w="10" w:type="dxa"/>
              <w:left w:w="20" w:type="dxa"/>
              <w:bottom w:w="10" w:type="dxa"/>
              <w:right w:w="20" w:type="dxa"/>
            </w:tcMar>
          </w:tcPr>
          <w:p w14:paraId="50B47494" w14:textId="77777777"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35E9405C"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5056E728"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30EECC4A" w14:textId="77777777"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7BCA6255" w14:textId="731483F5" w:rsidR="00AA3A03" w:rsidRDefault="004D3805" w:rsidP="004D3805">
      <w:pPr>
        <w:pStyle w:val="Heading2"/>
        <w:numPr>
          <w:ilvl w:val="0"/>
          <w:numId w:val="0"/>
        </w:numPr>
      </w:pPr>
      <w:r w:rsidRPr="004D3805">
        <w:t>E. Secondary explanatory analysis</w:t>
      </w:r>
    </w:p>
    <w:p w14:paraId="69254E73" w14:textId="4C5F36E9" w:rsidR="00094F57" w:rsidRDefault="00961E3A" w:rsidP="00760013">
      <w:pPr>
        <w:pStyle w:val="Text"/>
      </w:pPr>
      <w:r>
        <w:t>Learner exposure (distinct training learners per KC) enters the regressions below; it is not an E1–E2 estimability criterion. The regression and sparsification checks are not causal claims.</w:t>
      </w:r>
    </w:p>
    <w:p w14:paraId="573F8C95" w14:textId="77777777" w:rsidR="00094F57" w:rsidRDefault="00414D20" w:rsidP="00760013">
      <w:pPr>
        <w:pStyle w:val="Text"/>
      </w:pPr>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C01252B" w14:textId="3FA1E01E" w:rsidR="00E61DEF" w:rsidRDefault="006E6C5A" w:rsidP="00760013">
      <w:pPr>
        <w:pStyle w:val="Text"/>
      </w:pPr>
      <w:r>
        <w:t>Controlled sparsification does not reproduce a universal monotonic frequency effect; complete dataset-model results are in Supplementary Table S2.</w:t>
      </w:r>
    </w:p>
    <w:p w14:paraId="25489D68" w14:textId="2FCB755C" w:rsidR="00094F57" w:rsidRDefault="006E6C5A" w:rsidP="006E6C5A">
      <w:pPr>
        <w:pStyle w:val="Text"/>
      </w:pPr>
      <w:r>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12FBB1D3" w14:textId="77777777" w:rsidR="006E6C5A" w:rsidRDefault="006E6C5A" w:rsidP="00535022">
      <w:pPr>
        <w:sectPr w:rsidR="006E6C5A" w:rsidSect="00C10D83">
          <w:type w:val="continuous"/>
          <w:pgSz w:w="11907" w:h="16839" w:code="9"/>
          <w:pgMar w:top="1009" w:right="936" w:bottom="1009" w:left="936" w:header="431" w:footer="431" w:gutter="0"/>
          <w:cols w:space="288"/>
          <w:docGrid w:linePitch="272"/>
        </w:sectPr>
      </w:pPr>
    </w:p>
    <w:p w14:paraId="6F72C1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207CE9E8"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01129ED3" w14:textId="39B29C79" w:rsidR="00AA3A03" w:rsidRDefault="00AA3A03" w:rsidP="00AA3A03">
      <w:pPr>
        <w:pStyle w:val="Heading2"/>
        <w:numPr>
          <w:ilvl w:val="0"/>
          <w:numId w:val="0"/>
        </w:numPr>
      </w:pPr>
      <w:r>
        <w:t>F. Secondary decision-error probe</w:t>
      </w:r>
    </w:p>
    <w:p w14:paraId="4263A266" w14:textId="77777777" w:rsidR="00AA3A03" w:rsidRDefault="00AA3A03" w:rsidP="00AA3A03">
      <w:pPr>
        <w:pStyle w:val="Text"/>
      </w:pPr>
      <w:r>
        <w:t>A locked gate at τ=0.7 is a simulated next-response decision-error probe, not RQ3. On ASSISTments 2012, T-KT FAR is 0.196 on dense KCs and 0.268 on sparse KCs (ΔFAR=+0.072; seed 42) and is positive in 4/4 unique learner partitions (partition-level mean 0.056). On XES3G5M the same probe is negative. The τ-grid, occupancy-policy counterfactual, denominators, and seed tables are Supplementary Tables S3–S6.</w:t>
      </w:r>
    </w:p>
    <w:p w14:paraId="035A012B" w14:textId="77777777" w:rsidR="00AA3A03" w:rsidRDefault="00AA3A03" w:rsidP="00AA3A03">
      <w:pPr>
        <w:pStyle w:val="Text"/>
        <w:sectPr w:rsidR="00AA3A03" w:rsidSect="00AA3A03">
          <w:type w:val="continuous"/>
          <w:pgSz w:w="11907" w:h="16839" w:code="9"/>
          <w:pgMar w:top="1009" w:right="936" w:bottom="1009" w:left="936" w:header="431" w:footer="431" w:gutter="0"/>
          <w:cols w:space="288"/>
          <w:docGrid w:linePitch="272"/>
        </w:sectPr>
      </w:pPr>
    </w:p>
    <w:p w14:paraId="2EEB92F5"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space="288"/>
          <w:docGrid w:linePitch="272"/>
        </w:sectPr>
      </w:pPr>
    </w:p>
    <w:p w14:paraId="1E718DA8" w14:textId="77777777" w:rsidR="00AA3A03" w:rsidRDefault="00AA3A03" w:rsidP="00AA3A03">
      <w:pPr>
        <w:pStyle w:val="Text"/>
        <w:sectPr w:rsidR="00AA3A03" w:rsidSect="00AA3A03">
          <w:type w:val="continuous"/>
          <w:pgSz w:w="11907" w:h="16839" w:code="9"/>
          <w:pgMar w:top="1009" w:right="936" w:bottom="1009" w:left="936" w:header="431" w:footer="431" w:gutter="0"/>
          <w:cols w:space="288"/>
          <w:docGrid w:linePitch="272"/>
        </w:sectPr>
      </w:pPr>
    </w:p>
    <w:p w14:paraId="055438E8"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space="288"/>
          <w:docGrid w:linePitch="272"/>
        </w:sectPr>
      </w:pPr>
    </w:p>
    <w:p w14:paraId="0B17CBB7"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num="2" w:space="288"/>
          <w:docGrid w:linePitch="272"/>
        </w:sectPr>
      </w:pPr>
    </w:p>
    <w:p w14:paraId="2AEEDE22"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num="2" w:space="288"/>
          <w:docGrid w:linePitch="272"/>
        </w:sectPr>
      </w:pPr>
    </w:p>
    <w:p w14:paraId="62DA02CC" w14:textId="5C78736B" w:rsidR="00F81442" w:rsidRDefault="00F10476" w:rsidP="00F10476">
      <w:pPr>
        <w:pStyle w:val="Heading1"/>
        <w:numPr>
          <w:ilvl w:val="0"/>
          <w:numId w:val="0"/>
        </w:numPr>
      </w:pPr>
      <w:r>
        <w:t>V. DISCUSSION</w:t>
      </w:r>
    </w:p>
    <w:p w14:paraId="60AA3528" w14:textId="77777777" w:rsidR="00F81442" w:rsidRDefault="00F10476" w:rsidP="00070C1F">
      <w:pPr>
        <w:pStyle w:val="Heading2"/>
        <w:numPr>
          <w:ilvl w:val="0"/>
          <w:numId w:val="0"/>
        </w:numPr>
      </w:pPr>
      <w:r>
        <w:t>A. Main empirical findings</w:t>
      </w:r>
    </w:p>
    <w:p w14:paraId="7CC632B1" w14:textId="1CDDF987" w:rsidR="00F81442" w:rsidRDefault="003D0703" w:rsidP="00760013">
      <w:pPr>
        <w:pStyle w:val="Text"/>
      </w:pPr>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calibration vulnerability is dataset-dependent. ASSISTments 2012 T-KT ECE is associated with a dense-to-sparse rise under Limited sparse support (Table 5, N=415); XES3G5M T-KT ECE is a counter-pattern that stays essentially flat despite Reliable sparse occupancy. Calibration is not guaranteed to worsen as frequency falls. Third, a simulated next-response decision-error probe can differ by frequency stratum: ASSISTments T-KT ΔFAR is positive in 4/4 unique partitions, and the XES3G5M probe is negative (Supplementary Tables S5–S6).</w:t>
      </w:r>
    </w:p>
    <w:p w14:paraId="5A93B778" w14:textId="77777777" w:rsidR="00F81442" w:rsidRDefault="00F10476" w:rsidP="00070C1F">
      <w:pPr>
        <w:pStyle w:val="Heading2"/>
        <w:numPr>
          <w:ilvl w:val="0"/>
          <w:numId w:val="0"/>
        </w:numPr>
      </w:pPr>
      <w:r>
        <w:t>B. Practical implications for educational technology</w:t>
      </w:r>
    </w:p>
    <w:p w14:paraId="6FF26A81" w14:textId="32AAADCA" w:rsidR="00F10476" w:rsidRDefault="00A07C25" w:rsidP="00760013">
      <w:pPr>
        <w:pStyle w:val="Text"/>
      </w:pPr>
      <w:r>
        <w:t>Educational-technology gates that skip, remediate, or advance practice consume a predicted probability, not a population AUC. A ranking win can therefore hide miscalibration on rarely practiced KCs. This subsection states an evaluation protocol for that probability-to-decision chain; it is not a classroom policy and not a recommended production threshold. The protocol is four checks before using one global KT probability threshold: (i) inspect KC-frequency occupancy on the training fold actually used, including empty buckets; (ii) evaluate per-stratum ECE and Brier separately from AUC; (iii) if a locked gate is simulated, report FAR with its denominators (Supplementary Tables S3–S6); (iv) ensure sufficient sample support before treating a slice as actionable. R/L/I flags are descriptive occupancy labels, not inferential guarantees. This study does not apply temperature scaling [11] or Platt scaling [26]. A population AUC win is not by itself evidence that probabilities are reliable on the tail.</w:t>
      </w:r>
    </w:p>
    <w:p w14:paraId="41ECD6FE" w14:textId="77777777" w:rsidR="00F10476" w:rsidRDefault="00F10476" w:rsidP="00070C1F">
      <w:pPr>
        <w:pStyle w:val="Heading2"/>
        <w:numPr>
          <w:ilvl w:val="0"/>
          <w:numId w:val="0"/>
        </w:numPr>
      </w:pPr>
      <w:r>
        <w:t>C. Why datasets differ</w:t>
      </w:r>
    </w:p>
    <w:p w14:paraId="36009921" w14:textId="7110145C" w:rsidR="00F10476" w:rsidRDefault="00AA3A03" w:rsidP="00760013">
      <w:pPr>
        <w:pStyle w:val="Text"/>
      </w:pPr>
      <w:r>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(Supplementary Table S2)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4FFF4C12" w14:textId="77777777" w:rsidR="00F10476" w:rsidRDefault="00F10476" w:rsidP="00070C1F">
      <w:pPr>
        <w:pStyle w:val="Heading2"/>
        <w:numPr>
          <w:ilvl w:val="0"/>
          <w:numId w:val="0"/>
        </w:numPr>
      </w:pPr>
      <w:r>
        <w:t>D. Limitations</w:t>
      </w:r>
    </w:p>
    <w:p w14:paraId="10163A84" w14:textId="77EDE1D3" w:rsidR="00F10476" w:rsidRDefault="005249D0" w:rsidP="00760013">
      <w:pPr>
        <w:pStyle w:val="Tex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Supplementary Table S9). T-KT is a local Transformer implementation, not published SimpleKT [4]; official SimpleKT is scored on ASSISTments AUC/ECE only. Temporal evaluation uses a single corrected cutoff (seed 42). Seeds 2025 and 2026 share a split. R/L/I are descriptive support flags. ECE depends on binning. Three datasets cannot establish a universal diagnostic law. The reported diagnostics are reproduced from the frozen review artifact (code_for_review_anonymous.zip) and configuration; locked tables rebuild from frozen summaries (scripts/rebuild_locked_tables.sh).</w:t>
      </w:r>
    </w:p>
    <w:p w14:paraId="3FCF839D" w14:textId="77777777" w:rsidR="00F81442" w:rsidRDefault="00F10476" w:rsidP="00F10476">
      <w:pPr>
        <w:pStyle w:val="Heading1"/>
        <w:numPr>
          <w:ilvl w:val="0"/>
          <w:numId w:val="0"/>
        </w:numPr>
      </w:pPr>
      <w:r>
        <w:t>VI. CONCLUSION</w:t>
      </w:r>
    </w:p>
    <w:p w14:paraId="16F8F794" w14:textId="77777777" w:rsidR="00F81442" w:rsidRDefault="009222EF" w:rsidP="00760013">
      <w:pPr>
        <w:pStyle w:val="Text"/>
      </w:pPr>
      <w:r>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and XES3G5M T-KT ECE remains essentially flat.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683E9E90" w14:textId="77777777" w:rsidR="00F81442" w:rsidRDefault="005D642D" w:rsidP="005D642D">
      <w:pPr>
        <w:pStyle w:val="ReferenceHead"/>
      </w:pPr>
      <w:r>
        <w:t>Conflict of Interest</w:t>
      </w:r>
    </w:p>
    <w:p w14:paraId="4555E430" w14:textId="77777777" w:rsidR="00F81442" w:rsidRDefault="00F81442" w:rsidP="00F81442">
      <w:pPr>
        <w:pStyle w:val="Text"/>
      </w:pPr>
      <w:r>
        <w:t>The authors declare no conflict of interest.</w:t>
      </w:r>
    </w:p>
    <w:p w14:paraId="0B1FD22B" w14:textId="77777777" w:rsidR="00F81442" w:rsidRDefault="005D642D" w:rsidP="005D642D">
      <w:pPr>
        <w:pStyle w:val="ReferenceHead"/>
      </w:pPr>
      <w:r>
        <w:t>Author Contributions</w:t>
      </w:r>
    </w:p>
    <w:p w14:paraId="5ECE6F18" w14:textId="77777777"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088E3C1" w14:textId="77777777" w:rsidR="005D642D" w:rsidRDefault="005D642D" w:rsidP="005D642D">
      <w:pPr>
        <w:pStyle w:val="ReferenceHead"/>
      </w:pPr>
      <w:r>
        <w:t>Ethical Statement</w:t>
      </w:r>
    </w:p>
    <w:p w14:paraId="0E963C82" w14:textId="7E92AA9C" w:rsidR="005D642D" w:rsidRDefault="005052A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w:t>
      </w:r>
    </w:p>
    <w:p w14:paraId="349BEF17" w14:textId="77777777" w:rsidR="005D642D" w:rsidRDefault="005D642D" w:rsidP="005D642D">
      <w:pPr>
        <w:pStyle w:val="ReferenceHead"/>
      </w:pPr>
      <w:r>
        <w:t>Data and Code Availability</w:t>
      </w:r>
    </w:p>
    <w:p w14:paraId="5D30111B" w14:textId="77777777" w:rsidR="005D642D" w:rsidRDefault="007B5A3C" w:rsidP="005D642D">
      <w:pPr>
        <w:pStyle w:val="Text"/>
        <w:rPr>
          <w:noProof/>
        </w:rPr>
      </w:pPr>
      <w:r>
        <w:rPr>
          <w:noProof/>
        </w:rPr>
        <w:t>Code, data-preprocessing scripts, and evaluation pipelines are available at https:/​/​github.com/​trinhnkt/​Sparse-Concept-and-Calibration. Source benchmark datasets are publicly released by their original providers.</w:t>
      </w:r>
    </w:p>
    <w:p w14:paraId="180D2B27" w14:textId="77777777" w:rsidR="005D642D" w:rsidRDefault="005D642D" w:rsidP="005D642D">
      <w:pPr>
        <w:pStyle w:val="ReferenceHead"/>
      </w:pPr>
      <w:r>
        <w:t>Generative AI Statement</w:t>
      </w:r>
    </w:p>
    <w:p w14:paraId="4C3D31B0" w14:textId="49713237" w:rsidR="005D642D" w:rsidRDefault="006E4E5E" w:rsidP="00652EA9">
      <w:pPr>
        <w:pStyle w:val="Text"/>
      </w:pPr>
      <w:r>
        <w:t>During manuscript preparation, the authors used ChatGPT GPT-6 Astra, Claude Sonnet 5, Google Antigravity 2.12.0,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62A80174" w14:textId="77777777" w:rsidR="00F81442" w:rsidRDefault="005D642D" w:rsidP="005D642D">
      <w:pPr>
        <w:pStyle w:val="ReferenceHead"/>
      </w:pPr>
      <w:r>
        <w:t>Acknowledgment</w:t>
      </w:r>
    </w:p>
    <w:p w14:paraId="624CBB25" w14:textId="77777777" w:rsidR="00F81442" w:rsidRDefault="005D642D" w:rsidP="005D642D">
      <w:pPr>
        <w:pStyle w:val="Text"/>
      </w:pPr>
      <w:r>
        <w:t>This work was supported by the authors’ respective institutions.</w:t>
      </w:r>
    </w:p>
    <w:p w14:paraId="34B46BE2" w14:textId="77777777" w:rsidR="00F81442" w:rsidRDefault="00F81442" w:rsidP="00F81442">
      <w:pPr>
        <w:pStyle w:val="ReferenceHead"/>
      </w:pPr>
      <w:r>
        <w:t>References</w:t>
      </w:r>
    </w:p>
    <w:p w14:paraId="089B9718"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54002CF7"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25C9D0E1"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4A5F16B6" w14:textId="77777777"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3CF72F31" w14:textId="77777777"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71DA33EE"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5B071617"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39E74819"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78C5B574"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53CF2331"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4C85F8F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4AAD510E"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760B75CD"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30B33302"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65B89F2D" w14:textId="77777777"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76BF7E2D"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2B5875B7"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7BA8C093"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13F0B21A"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13ED5C1A"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13F2FDF5" w14:textId="77777777"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6C054F6E" w14:textId="77777777"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22C52E57" w14:textId="77777777" w:rsidR="00EF6C3D" w:rsidRDefault="006E7A59" w:rsidP="00F356B1">
      <w:pPr>
        <w:pStyle w:val="References"/>
      </w:pPr>
      <w:r>
        <w:t>A. H. Murphy, “A new vector partition of the probability score,” Journal of Applied Meteorology, vol. 12, no. 4, pp. 595–600, 1973. doi: 10.1175/1520-0450(1973)012&lt;0595:ANVPOT&gt;2.0.CO;2</w:t>
      </w:r>
    </w:p>
    <w:p w14:paraId="018F915B" w14:textId="77777777"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7BC80A0D" w14:textId="77777777"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44368531" w14:textId="77777777" w:rsidR="006E7A59" w:rsidRDefault="006E7A59" w:rsidP="006E7A59">
      <w:pPr>
        <w:pStyle w:val="References"/>
      </w:pPr>
      <w:r>
        <w:t>J. Platt, “Probabilistic outputs for support vector machines and comparisons to regularized likelihood methods,” in Advances in Large Margin Classifiers, 1999, pp. 61–74.</w:t>
      </w:r>
    </w:p>
    <w:p w14:paraId="7AA0808A"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3" w:history="1">
        <w:r w:rsidRPr="000D5436">
          <w:rPr>
            <w:rStyle w:val="Hyperlink"/>
          </w:rPr>
          <w:t>CC BY 4.0</w:t>
        </w:r>
      </w:hyperlink>
      <w:r w:rsidRPr="000D5436">
        <w:t>).</w:t>
      </w:r>
    </w:p>
    <w:p w14:paraId="7A7022DE"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3AF69EDA" w14:textId="77777777" w:rsidR="001179E0" w:rsidRPr="00E61DEF" w:rsidRDefault="001179E0" w:rsidP="00E61DEF">
      <w:pPr>
        <w:rPr>
          <w:sz w:val="2"/>
          <w:lang w:eastAsia="zh-CN"/>
        </w:rPr>
        <w:sectPr w:rsidR="001179E0" w:rsidRPr="00E61DEF" w:rsidSect="00C10D83">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pPr>
    </w:p>
    <w:p w14:paraId="2238E2F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30"/>
      <w:headerReference w:type="default" r:id="rId31"/>
      <w:footerReference w:type="even" r:id="rId32"/>
      <w:footerReference w:type="default" r:id="rId33"/>
      <w:headerReference w:type="first" r:id="rId34"/>
      <w:footerReference w:type="first" r:id="rId35"/>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66AB6" w14:textId="77777777" w:rsidR="00080A3F" w:rsidRDefault="00080A3F">
      <w:r>
        <w:separator/>
      </w:r>
    </w:p>
  </w:endnote>
  <w:endnote w:type="continuationSeparator" w:id="0">
    <w:p w14:paraId="423E0C01" w14:textId="77777777" w:rsidR="00080A3F" w:rsidRDefault="00080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98D7"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C0D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D02F"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8C1"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B82C"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EE1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9A2"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72A"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1E8E"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12F1"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5958"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D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A35F" w14:textId="77777777" w:rsidR="00080A3F" w:rsidRDefault="00080A3F"/>
  </w:footnote>
  <w:footnote w:type="continuationSeparator" w:id="0">
    <w:p w14:paraId="347189B2" w14:textId="77777777" w:rsidR="00080A3F" w:rsidRDefault="00080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5CCA"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1A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C11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2FC"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784B"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F5F"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90CE"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2C0"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42E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8ED"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EC8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C98"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447F"/>
    <w:rsid w:val="000771B5"/>
    <w:rsid w:val="00080A3F"/>
    <w:rsid w:val="00087A18"/>
    <w:rsid w:val="00093946"/>
    <w:rsid w:val="00094F57"/>
    <w:rsid w:val="000A026A"/>
    <w:rsid w:val="000A0C7F"/>
    <w:rsid w:val="000A3E12"/>
    <w:rsid w:val="000A549A"/>
    <w:rsid w:val="000A5B28"/>
    <w:rsid w:val="000A69AA"/>
    <w:rsid w:val="000B078C"/>
    <w:rsid w:val="000B4E80"/>
    <w:rsid w:val="000B5BC1"/>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1AFA"/>
    <w:rsid w:val="00126734"/>
    <w:rsid w:val="00131CDC"/>
    <w:rsid w:val="001335C8"/>
    <w:rsid w:val="00145A0D"/>
    <w:rsid w:val="00146BBB"/>
    <w:rsid w:val="00153703"/>
    <w:rsid w:val="00154698"/>
    <w:rsid w:val="00155EBE"/>
    <w:rsid w:val="00160CED"/>
    <w:rsid w:val="00164EC0"/>
    <w:rsid w:val="0016504D"/>
    <w:rsid w:val="00183C37"/>
    <w:rsid w:val="0019101E"/>
    <w:rsid w:val="001913C4"/>
    <w:rsid w:val="00194455"/>
    <w:rsid w:val="00197551"/>
    <w:rsid w:val="001A0C37"/>
    <w:rsid w:val="001A2CD6"/>
    <w:rsid w:val="001A4A59"/>
    <w:rsid w:val="001A7077"/>
    <w:rsid w:val="001B0A11"/>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F4F"/>
    <w:rsid w:val="00221042"/>
    <w:rsid w:val="0022202C"/>
    <w:rsid w:val="00222D97"/>
    <w:rsid w:val="00224118"/>
    <w:rsid w:val="00226907"/>
    <w:rsid w:val="00227166"/>
    <w:rsid w:val="00230B31"/>
    <w:rsid w:val="002369B4"/>
    <w:rsid w:val="00240DFE"/>
    <w:rsid w:val="00241BD8"/>
    <w:rsid w:val="00243A96"/>
    <w:rsid w:val="00244D29"/>
    <w:rsid w:val="00251F77"/>
    <w:rsid w:val="00254655"/>
    <w:rsid w:val="00256C95"/>
    <w:rsid w:val="00272F1A"/>
    <w:rsid w:val="00273343"/>
    <w:rsid w:val="00284F5B"/>
    <w:rsid w:val="00293BF6"/>
    <w:rsid w:val="002A02CF"/>
    <w:rsid w:val="002A0D03"/>
    <w:rsid w:val="002A4939"/>
    <w:rsid w:val="002B3661"/>
    <w:rsid w:val="002B49F3"/>
    <w:rsid w:val="002C0EFC"/>
    <w:rsid w:val="002C2613"/>
    <w:rsid w:val="002C4F3C"/>
    <w:rsid w:val="002C5CD5"/>
    <w:rsid w:val="002C7ECD"/>
    <w:rsid w:val="002D2DE0"/>
    <w:rsid w:val="002D3073"/>
    <w:rsid w:val="002D3A1F"/>
    <w:rsid w:val="002D6E1D"/>
    <w:rsid w:val="002E2C98"/>
    <w:rsid w:val="002F338D"/>
    <w:rsid w:val="002F7706"/>
    <w:rsid w:val="00302A1D"/>
    <w:rsid w:val="00302A86"/>
    <w:rsid w:val="00327FC4"/>
    <w:rsid w:val="00332BC5"/>
    <w:rsid w:val="003438AA"/>
    <w:rsid w:val="003443AB"/>
    <w:rsid w:val="00346830"/>
    <w:rsid w:val="003505CD"/>
    <w:rsid w:val="003544EE"/>
    <w:rsid w:val="003642D0"/>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0703"/>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64"/>
    <w:rsid w:val="00431FB0"/>
    <w:rsid w:val="00434998"/>
    <w:rsid w:val="00435017"/>
    <w:rsid w:val="00440C69"/>
    <w:rsid w:val="00442063"/>
    <w:rsid w:val="00446042"/>
    <w:rsid w:val="00447DC3"/>
    <w:rsid w:val="00450809"/>
    <w:rsid w:val="00457A6F"/>
    <w:rsid w:val="004618B7"/>
    <w:rsid w:val="004626D3"/>
    <w:rsid w:val="0046698A"/>
    <w:rsid w:val="00477677"/>
    <w:rsid w:val="004949B8"/>
    <w:rsid w:val="00495AF6"/>
    <w:rsid w:val="004A3917"/>
    <w:rsid w:val="004B7D48"/>
    <w:rsid w:val="004C1610"/>
    <w:rsid w:val="004C4A3F"/>
    <w:rsid w:val="004C6EFE"/>
    <w:rsid w:val="004D22BA"/>
    <w:rsid w:val="004D3136"/>
    <w:rsid w:val="004D3805"/>
    <w:rsid w:val="004E116B"/>
    <w:rsid w:val="004E19A8"/>
    <w:rsid w:val="004E211F"/>
    <w:rsid w:val="004E28FC"/>
    <w:rsid w:val="004E3A86"/>
    <w:rsid w:val="004E69DA"/>
    <w:rsid w:val="004F4A50"/>
    <w:rsid w:val="00500D52"/>
    <w:rsid w:val="0050306C"/>
    <w:rsid w:val="00504CB6"/>
    <w:rsid w:val="005052AC"/>
    <w:rsid w:val="00512811"/>
    <w:rsid w:val="00513ED0"/>
    <w:rsid w:val="00523494"/>
    <w:rsid w:val="005249D0"/>
    <w:rsid w:val="00524C14"/>
    <w:rsid w:val="00527170"/>
    <w:rsid w:val="00535022"/>
    <w:rsid w:val="00535C10"/>
    <w:rsid w:val="005364F9"/>
    <w:rsid w:val="00550132"/>
    <w:rsid w:val="0055176C"/>
    <w:rsid w:val="00556AF4"/>
    <w:rsid w:val="00556D88"/>
    <w:rsid w:val="0056057E"/>
    <w:rsid w:val="00565B83"/>
    <w:rsid w:val="005672BF"/>
    <w:rsid w:val="00567BB9"/>
    <w:rsid w:val="005707AE"/>
    <w:rsid w:val="005712D0"/>
    <w:rsid w:val="005718DE"/>
    <w:rsid w:val="00585CBA"/>
    <w:rsid w:val="00591C3F"/>
    <w:rsid w:val="00592783"/>
    <w:rsid w:val="005938C5"/>
    <w:rsid w:val="00594D5D"/>
    <w:rsid w:val="005A4706"/>
    <w:rsid w:val="005A4749"/>
    <w:rsid w:val="005A627B"/>
    <w:rsid w:val="005B1937"/>
    <w:rsid w:val="005B4EA1"/>
    <w:rsid w:val="005C0DE3"/>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128B7"/>
    <w:rsid w:val="006169D1"/>
    <w:rsid w:val="006357AA"/>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87A27"/>
    <w:rsid w:val="00697C7B"/>
    <w:rsid w:val="006A0699"/>
    <w:rsid w:val="006B50F3"/>
    <w:rsid w:val="006C6291"/>
    <w:rsid w:val="006D45CE"/>
    <w:rsid w:val="006E307F"/>
    <w:rsid w:val="006E4E5E"/>
    <w:rsid w:val="006E6884"/>
    <w:rsid w:val="006E6C5A"/>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6972"/>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030F"/>
    <w:rsid w:val="007B2671"/>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5D43"/>
    <w:rsid w:val="008074FC"/>
    <w:rsid w:val="008109FD"/>
    <w:rsid w:val="00822119"/>
    <w:rsid w:val="008224D0"/>
    <w:rsid w:val="008237B8"/>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17841"/>
    <w:rsid w:val="009222EF"/>
    <w:rsid w:val="009240D6"/>
    <w:rsid w:val="0092449B"/>
    <w:rsid w:val="00940419"/>
    <w:rsid w:val="00940B7B"/>
    <w:rsid w:val="00940DCE"/>
    <w:rsid w:val="009437F4"/>
    <w:rsid w:val="00944E05"/>
    <w:rsid w:val="009509E7"/>
    <w:rsid w:val="009526A0"/>
    <w:rsid w:val="009528C0"/>
    <w:rsid w:val="009532D7"/>
    <w:rsid w:val="00961E3A"/>
    <w:rsid w:val="00965EAA"/>
    <w:rsid w:val="00966058"/>
    <w:rsid w:val="00966B0D"/>
    <w:rsid w:val="00967043"/>
    <w:rsid w:val="00967D34"/>
    <w:rsid w:val="00972A94"/>
    <w:rsid w:val="0097355C"/>
    <w:rsid w:val="009763C9"/>
    <w:rsid w:val="00977AEE"/>
    <w:rsid w:val="00977D73"/>
    <w:rsid w:val="009834BC"/>
    <w:rsid w:val="0098708C"/>
    <w:rsid w:val="009901C9"/>
    <w:rsid w:val="00990C59"/>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2B9"/>
    <w:rsid w:val="00A53EE9"/>
    <w:rsid w:val="00A560A8"/>
    <w:rsid w:val="00A74B19"/>
    <w:rsid w:val="00A81199"/>
    <w:rsid w:val="00A82370"/>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76D3"/>
    <w:rsid w:val="00AC43D2"/>
    <w:rsid w:val="00AC667A"/>
    <w:rsid w:val="00AD1751"/>
    <w:rsid w:val="00AD2FCB"/>
    <w:rsid w:val="00AD342B"/>
    <w:rsid w:val="00AE0680"/>
    <w:rsid w:val="00AE4BDC"/>
    <w:rsid w:val="00AE5052"/>
    <w:rsid w:val="00B019C1"/>
    <w:rsid w:val="00B031B2"/>
    <w:rsid w:val="00B13280"/>
    <w:rsid w:val="00B155EC"/>
    <w:rsid w:val="00B200E4"/>
    <w:rsid w:val="00B25C5A"/>
    <w:rsid w:val="00B25FF0"/>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2F78"/>
    <w:rsid w:val="00B777AC"/>
    <w:rsid w:val="00B84C0F"/>
    <w:rsid w:val="00B85BA4"/>
    <w:rsid w:val="00B90B60"/>
    <w:rsid w:val="00B90BE0"/>
    <w:rsid w:val="00B94E3E"/>
    <w:rsid w:val="00BA3B49"/>
    <w:rsid w:val="00BA4B36"/>
    <w:rsid w:val="00BA7210"/>
    <w:rsid w:val="00BB0884"/>
    <w:rsid w:val="00BB3207"/>
    <w:rsid w:val="00BB639A"/>
    <w:rsid w:val="00BB69C1"/>
    <w:rsid w:val="00BC1A3F"/>
    <w:rsid w:val="00BC40A1"/>
    <w:rsid w:val="00BC591A"/>
    <w:rsid w:val="00BC5DDD"/>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5A25"/>
    <w:rsid w:val="00C25AE5"/>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83FB9"/>
    <w:rsid w:val="00D9137F"/>
    <w:rsid w:val="00D9615C"/>
    <w:rsid w:val="00DA078F"/>
    <w:rsid w:val="00DA2AD6"/>
    <w:rsid w:val="00DA3605"/>
    <w:rsid w:val="00DB047C"/>
    <w:rsid w:val="00DB769B"/>
    <w:rsid w:val="00DD0E15"/>
    <w:rsid w:val="00DD1099"/>
    <w:rsid w:val="00DE32C3"/>
    <w:rsid w:val="00DE5080"/>
    <w:rsid w:val="00DE55DA"/>
    <w:rsid w:val="00DE66F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D6611"/>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B0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21" Type="http://schemas.openxmlformats.org/officeDocument/2006/relationships/image" Target="media/image2.png"/><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creativecommons.org/licenses/by/4.0/" TargetMode="Externa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6510</Words>
  <Characters>37110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43533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2026-09-06T10:53:00Z</dcterms:created>
  <dcterms:modified xsi:type="dcterms:W3CDTF">2026-09-06T10:53:00Z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