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AFD12" w14:textId="67F591F3" w:rsidR="00452DEF" w:rsidRDefault="00452DEF" w:rsidP="00770227">
      <w:pPr>
        <w:ind w:firstLine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EE04E8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>E-SHOPPING</w:t>
      </w:r>
    </w:p>
    <w:p w14:paraId="1376720B" w14:textId="6AB6A0FD" w:rsidR="00770227" w:rsidRPr="002779ED" w:rsidRDefault="00D81D97" w:rsidP="00770227">
      <w:pPr>
        <w:ind w:firstLine="0"/>
        <w:jc w:val="both"/>
        <w:rPr>
          <w:b/>
          <w:bCs/>
          <w:sz w:val="22"/>
        </w:rPr>
      </w:pPr>
      <w:r w:rsidRPr="002779ED">
        <w:rPr>
          <w:b/>
          <w:bCs/>
          <w:sz w:val="22"/>
        </w:rPr>
        <w:t>Câu 1:</w:t>
      </w:r>
    </w:p>
    <w:p w14:paraId="5D2C02E2" w14:textId="77777777" w:rsidR="00770227" w:rsidRPr="00592B38" w:rsidRDefault="00770227" w:rsidP="00770227">
      <w:pPr>
        <w:ind w:firstLine="0"/>
        <w:jc w:val="both"/>
        <w:rPr>
          <w:sz w:val="20"/>
          <w:szCs w:val="20"/>
        </w:rPr>
      </w:pPr>
      <w:r w:rsidRPr="00592B38">
        <w:rPr>
          <w:b/>
          <w:bCs/>
          <w:sz w:val="20"/>
          <w:szCs w:val="20"/>
        </w:rPr>
        <w:t>-</w:t>
      </w:r>
      <w:r w:rsidRPr="00592B38">
        <w:rPr>
          <w:b/>
          <w:bCs/>
          <w:sz w:val="20"/>
          <w:szCs w:val="20"/>
        </w:rPr>
        <w:tab/>
        <w:t>Xác định tác nhân:</w:t>
      </w:r>
    </w:p>
    <w:p w14:paraId="7C7770BD" w14:textId="16DDBB07" w:rsidR="00770227" w:rsidRPr="00592B38" w:rsidRDefault="00770227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92B38">
        <w:rPr>
          <w:sz w:val="20"/>
          <w:szCs w:val="20"/>
        </w:rPr>
        <w:t>Khách hàng, nhân viên bán hàng, nhân viên kế toán, nhân viên quản lý, bộ phận giao hàng</w:t>
      </w:r>
    </w:p>
    <w:p w14:paraId="0D2CFE4C" w14:textId="71478C01" w:rsidR="00770227" w:rsidRPr="00592B38" w:rsidRDefault="00770227" w:rsidP="0077022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92B38">
        <w:rPr>
          <w:sz w:val="20"/>
          <w:szCs w:val="20"/>
        </w:rPr>
        <w:t>Dịch vụ thanh toán trực tuyến</w:t>
      </w:r>
    </w:p>
    <w:p w14:paraId="12245200" w14:textId="77777777" w:rsidR="00770227" w:rsidRPr="00592B38" w:rsidRDefault="00770227" w:rsidP="00770227">
      <w:pPr>
        <w:ind w:firstLine="0"/>
        <w:jc w:val="both"/>
        <w:rPr>
          <w:sz w:val="20"/>
          <w:szCs w:val="20"/>
        </w:rPr>
      </w:pPr>
      <w:r w:rsidRPr="00592B38">
        <w:rPr>
          <w:sz w:val="20"/>
          <w:szCs w:val="20"/>
        </w:rPr>
        <w:t>-</w:t>
      </w:r>
      <w:r w:rsidRPr="00592B38">
        <w:rPr>
          <w:sz w:val="20"/>
          <w:szCs w:val="20"/>
        </w:rPr>
        <w:tab/>
      </w:r>
      <w:r w:rsidRPr="00592B38">
        <w:rPr>
          <w:b/>
          <w:bCs/>
          <w:sz w:val="20"/>
          <w:szCs w:val="20"/>
        </w:rPr>
        <w:t>Xác định usecase:</w:t>
      </w:r>
    </w:p>
    <w:p w14:paraId="166A79CF" w14:textId="69D11853" w:rsidR="00770227" w:rsidRPr="00592B38" w:rsidRDefault="00770227" w:rsidP="0077022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92B38">
        <w:rPr>
          <w:sz w:val="20"/>
          <w:szCs w:val="20"/>
        </w:rPr>
        <w:t>Đăng nhập, tìm sản phẩm, đặt hàng, thanh toán, kiểm tra đơn hàng, giao hàng, tổng kết và nộp tiền, báo cáo thống kê.</w:t>
      </w:r>
    </w:p>
    <w:p w14:paraId="2FE1CDC3" w14:textId="6694C73B" w:rsidR="00770227" w:rsidRPr="00592B38" w:rsidRDefault="009F186C" w:rsidP="00770227">
      <w:pPr>
        <w:ind w:firstLine="0"/>
        <w:jc w:val="both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94095E9" wp14:editId="117086E3">
            <wp:simplePos x="0" y="0"/>
            <wp:positionH relativeFrom="column">
              <wp:posOffset>809625</wp:posOffset>
            </wp:positionH>
            <wp:positionV relativeFrom="paragraph">
              <wp:posOffset>297815</wp:posOffset>
            </wp:positionV>
            <wp:extent cx="5476875" cy="4370705"/>
            <wp:effectExtent l="0" t="0" r="9525" b="0"/>
            <wp:wrapTopAndBottom/>
            <wp:docPr id="76311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EE0D0" wp14:editId="249DF92A">
                <wp:simplePos x="0" y="0"/>
                <wp:positionH relativeFrom="column">
                  <wp:posOffset>484505</wp:posOffset>
                </wp:positionH>
                <wp:positionV relativeFrom="paragraph">
                  <wp:posOffset>4700270</wp:posOffset>
                </wp:positionV>
                <wp:extent cx="5476875" cy="635"/>
                <wp:effectExtent l="0" t="0" r="0" b="0"/>
                <wp:wrapTopAndBottom/>
                <wp:docPr id="2549005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6FEEA" w14:textId="3F8560C9" w:rsidR="009F186C" w:rsidRPr="00C3642A" w:rsidRDefault="009F186C" w:rsidP="009F186C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726B3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use case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e-shopping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AEE0D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.15pt;margin-top:370.1pt;width:431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" stroked="f">
                <v:textbox style="mso-fit-shape-to-text:t" inset="0,0,0,0">
                  <w:txbxContent>
                    <w:p w14:paraId="57A6FEEA" w14:textId="3F8560C9" w:rsidR="009F186C" w:rsidRPr="00C3642A" w:rsidRDefault="009F186C" w:rsidP="009F186C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726B3"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use case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  <w:r>
                        <w:t xml:space="preserve"> e-shopping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70227" w:rsidRPr="00592B38">
        <w:rPr>
          <w:sz w:val="20"/>
          <w:szCs w:val="20"/>
        </w:rPr>
        <w:t>-</w:t>
      </w:r>
      <w:r w:rsidR="00770227" w:rsidRPr="00592B38">
        <w:rPr>
          <w:b/>
          <w:bCs/>
          <w:sz w:val="20"/>
          <w:szCs w:val="20"/>
        </w:rPr>
        <w:tab/>
        <w:t>Usecase:</w:t>
      </w:r>
    </w:p>
    <w:p w14:paraId="0396B0EE" w14:textId="78548D6A" w:rsidR="00770227" w:rsidRDefault="00770227" w:rsidP="00770227">
      <w:pPr>
        <w:ind w:firstLine="0"/>
        <w:jc w:val="both"/>
        <w:rPr>
          <w:sz w:val="20"/>
          <w:szCs w:val="20"/>
        </w:rPr>
      </w:pPr>
    </w:p>
    <w:p w14:paraId="27DEA9D6" w14:textId="77777777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6992BC78" w14:textId="77777777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068E89E3" w14:textId="77777777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02D7D5ED" w14:textId="77777777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2023CCA0" w14:textId="77777777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498DCB94" w14:textId="77777777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0F4BAC46" w14:textId="77777777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1B976A20" w14:textId="77777777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11DA5A96" w14:textId="77777777" w:rsidR="00760C76" w:rsidRDefault="00760C76" w:rsidP="00770227">
      <w:pPr>
        <w:ind w:firstLine="0"/>
        <w:jc w:val="both"/>
        <w:rPr>
          <w:sz w:val="20"/>
          <w:szCs w:val="20"/>
        </w:rPr>
      </w:pPr>
    </w:p>
    <w:p w14:paraId="109AE6F9" w14:textId="476E1040" w:rsidR="00760C76" w:rsidRPr="00592B38" w:rsidRDefault="00760C76" w:rsidP="00770227">
      <w:pPr>
        <w:ind w:firstLine="0"/>
        <w:jc w:val="both"/>
        <w:rPr>
          <w:sz w:val="20"/>
          <w:szCs w:val="20"/>
        </w:rPr>
      </w:pPr>
    </w:p>
    <w:p w14:paraId="1F4EAD39" w14:textId="422B9288" w:rsidR="00D86922" w:rsidRPr="002779ED" w:rsidRDefault="00D86922" w:rsidP="00D86922">
      <w:pPr>
        <w:ind w:firstLine="0"/>
        <w:rPr>
          <w:b/>
          <w:bCs/>
          <w:sz w:val="24"/>
          <w:szCs w:val="24"/>
        </w:rPr>
      </w:pPr>
      <w:r w:rsidRPr="002779ED">
        <w:rPr>
          <w:b/>
          <w:bCs/>
          <w:sz w:val="24"/>
          <w:szCs w:val="24"/>
        </w:rPr>
        <w:t>Câu 2:</w:t>
      </w:r>
    </w:p>
    <w:p w14:paraId="7A5D8409" w14:textId="201F92A8" w:rsidR="0082669D" w:rsidRPr="00592B38" w:rsidRDefault="0082669D" w:rsidP="0082669D">
      <w:pPr>
        <w:ind w:firstLine="0"/>
        <w:jc w:val="center"/>
        <w:rPr>
          <w:b/>
          <w:bCs/>
          <w:sz w:val="20"/>
          <w:szCs w:val="20"/>
        </w:rPr>
      </w:pPr>
      <w:r w:rsidRPr="00592B38">
        <w:rPr>
          <w:b/>
          <w:bCs/>
          <w:sz w:val="20"/>
          <w:szCs w:val="20"/>
        </w:rPr>
        <w:t>Đặc tả use case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5530"/>
      </w:tblGrid>
      <w:tr w:rsidR="00551770" w:rsidRPr="00592B38" w14:paraId="51463944" w14:textId="77777777" w:rsidTr="00054442">
        <w:tc>
          <w:tcPr>
            <w:tcW w:w="4530" w:type="dxa"/>
          </w:tcPr>
          <w:p w14:paraId="4ABFF365" w14:textId="5051E0B8" w:rsidR="00551770" w:rsidRPr="00592B38" w:rsidRDefault="00470442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Tên use case:</w:t>
            </w:r>
            <w:r w:rsidRPr="00592B38">
              <w:rPr>
                <w:sz w:val="20"/>
                <w:szCs w:val="20"/>
              </w:rPr>
              <w:t xml:space="preserve"> Đặt hàng</w:t>
            </w:r>
          </w:p>
        </w:tc>
        <w:tc>
          <w:tcPr>
            <w:tcW w:w="5530" w:type="dxa"/>
          </w:tcPr>
          <w:p w14:paraId="40E94D45" w14:textId="4FEE673C" w:rsidR="00551770" w:rsidRPr="00592B38" w:rsidRDefault="00470442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Mã use case:</w:t>
            </w:r>
            <w:r w:rsidRPr="00592B38">
              <w:rPr>
                <w:sz w:val="20"/>
                <w:szCs w:val="20"/>
              </w:rPr>
              <w:t xml:space="preserve"> UC02</w:t>
            </w:r>
          </w:p>
        </w:tc>
      </w:tr>
      <w:tr w:rsidR="002C278B" w:rsidRPr="00592B38" w14:paraId="4B9D86B3" w14:textId="77777777" w:rsidTr="00054442">
        <w:tc>
          <w:tcPr>
            <w:tcW w:w="10060" w:type="dxa"/>
            <w:gridSpan w:val="2"/>
          </w:tcPr>
          <w:p w14:paraId="0D56879F" w14:textId="0DC53370" w:rsidR="002C278B" w:rsidRPr="00592B38" w:rsidRDefault="002C278B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Tiền điều kiện</w:t>
            </w:r>
            <w:r w:rsidRPr="00592B38">
              <w:rPr>
                <w:sz w:val="20"/>
                <w:szCs w:val="20"/>
              </w:rPr>
              <w:t>: Khách hàng đã đăng nhập vào hệ thống</w:t>
            </w:r>
          </w:p>
        </w:tc>
      </w:tr>
      <w:tr w:rsidR="002C278B" w:rsidRPr="00592B38" w14:paraId="52DF7FA4" w14:textId="77777777" w:rsidTr="00054442">
        <w:tc>
          <w:tcPr>
            <w:tcW w:w="10060" w:type="dxa"/>
            <w:gridSpan w:val="2"/>
          </w:tcPr>
          <w:p w14:paraId="3BE9A0E1" w14:textId="6C405BBE" w:rsidR="002C278B" w:rsidRPr="00592B38" w:rsidRDefault="002C278B" w:rsidP="00D86922">
            <w:pPr>
              <w:ind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</w:rPr>
              <w:t>Hậu điều kiện:</w:t>
            </w:r>
          </w:p>
          <w:p w14:paraId="30945B90" w14:textId="135FB119" w:rsidR="002C278B" w:rsidRPr="00592B38" w:rsidRDefault="00E077EE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đặt hàng thành công</w:t>
            </w:r>
            <w:r w:rsidR="00537C7A" w:rsidRPr="00592B38">
              <w:rPr>
                <w:sz w:val="20"/>
                <w:szCs w:val="20"/>
              </w:rPr>
              <w:t xml:space="preserve"> thì thêm mới một đơn đặt hàng vào hệ thống.</w:t>
            </w:r>
          </w:p>
          <w:p w14:paraId="7FAAB49A" w14:textId="248669F3" w:rsidR="00537C7A" w:rsidRPr="00592B38" w:rsidRDefault="00537C7A" w:rsidP="0082669D">
            <w:pPr>
              <w:pStyle w:val="ListBullet"/>
              <w:rPr>
                <w:sz w:val="20"/>
                <w:szCs w:val="20"/>
              </w:rPr>
            </w:pPr>
            <w:r w:rsidRPr="00592B38">
              <w:rPr>
                <w:sz w:val="20"/>
                <w:szCs w:val="20"/>
              </w:rPr>
              <w:t>Nếu không, trạng thái hệ thống không đổi</w:t>
            </w:r>
          </w:p>
        </w:tc>
      </w:tr>
      <w:tr w:rsidR="00551770" w:rsidRPr="00592B38" w14:paraId="11D00283" w14:textId="77777777" w:rsidTr="00054442">
        <w:tc>
          <w:tcPr>
            <w:tcW w:w="4530" w:type="dxa"/>
          </w:tcPr>
          <w:p w14:paraId="63308E9E" w14:textId="25424455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Tác nhân chính:</w:t>
            </w:r>
            <w:r w:rsidRPr="00592B38">
              <w:rPr>
                <w:sz w:val="20"/>
                <w:szCs w:val="20"/>
              </w:rPr>
              <w:t xml:space="preserve"> Khách hàng</w:t>
            </w:r>
          </w:p>
        </w:tc>
        <w:tc>
          <w:tcPr>
            <w:tcW w:w="5530" w:type="dxa"/>
          </w:tcPr>
          <w:p w14:paraId="58DC2DA5" w14:textId="10AA554F" w:rsidR="00551770" w:rsidRPr="00592B38" w:rsidRDefault="00093D55" w:rsidP="00D86922">
            <w:pPr>
              <w:ind w:firstLine="0"/>
              <w:rPr>
                <w:sz w:val="20"/>
                <w:szCs w:val="20"/>
              </w:rPr>
            </w:pPr>
            <w:r w:rsidRPr="00592B38">
              <w:rPr>
                <w:b/>
                <w:bCs/>
                <w:sz w:val="20"/>
                <w:szCs w:val="20"/>
              </w:rPr>
              <w:t>Mức quan trọng:</w:t>
            </w:r>
            <w:r w:rsidRPr="00592B38">
              <w:rPr>
                <w:sz w:val="20"/>
                <w:szCs w:val="20"/>
              </w:rPr>
              <w:t xml:space="preserve"> cao</w:t>
            </w:r>
          </w:p>
        </w:tc>
      </w:tr>
      <w:tr w:rsidR="00657454" w:rsidRPr="00592B38" w14:paraId="5E7ADD29" w14:textId="77777777" w:rsidTr="00054442">
        <w:tc>
          <w:tcPr>
            <w:tcW w:w="10060" w:type="dxa"/>
            <w:gridSpan w:val="2"/>
          </w:tcPr>
          <w:p w14:paraId="04378679" w14:textId="11A955A6" w:rsidR="00657454" w:rsidRPr="00592B38" w:rsidRDefault="00657454" w:rsidP="00D86922">
            <w:pPr>
              <w:ind w:firstLine="0"/>
              <w:rPr>
                <w:b/>
                <w:bCs/>
                <w:sz w:val="20"/>
                <w:szCs w:val="20"/>
                <w:lang w:val="it-IT"/>
              </w:rPr>
            </w:pPr>
            <w:r w:rsidRPr="00592B38">
              <w:rPr>
                <w:b/>
                <w:bCs/>
                <w:sz w:val="20"/>
                <w:szCs w:val="20"/>
                <w:lang w:val="it-IT"/>
              </w:rPr>
              <w:t>Các bên liên quan:</w:t>
            </w:r>
          </w:p>
          <w:p w14:paraId="5ECC84B6" w14:textId="494E5054" w:rsidR="00657454" w:rsidRPr="00592B38" w:rsidRDefault="00657454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 w:rsidRPr="00592B38">
              <w:rPr>
                <w:sz w:val="20"/>
                <w:szCs w:val="20"/>
                <w:lang w:val="it-IT"/>
              </w:rPr>
              <w:t>Khách hàng: muốn đặt hàng các sản phẩm đã chọn.</w:t>
            </w:r>
          </w:p>
          <w:p w14:paraId="0D3FAA74" w14:textId="284E9473" w:rsidR="00657454" w:rsidRPr="00592B38" w:rsidRDefault="00657454" w:rsidP="00657454">
            <w:pPr>
              <w:pStyle w:val="ListBullet"/>
              <w:rPr>
                <w:sz w:val="20"/>
                <w:szCs w:val="20"/>
                <w:lang w:val="it-IT"/>
              </w:rPr>
            </w:pPr>
            <w:r w:rsidRPr="00592B38">
              <w:rPr>
                <w:sz w:val="20"/>
                <w:szCs w:val="20"/>
                <w:lang w:val="it-IT"/>
              </w:rPr>
              <w:t>Nhân viên bán hàng: xác nhận đơn hàng (đối với khách hàng mới)</w:t>
            </w:r>
          </w:p>
        </w:tc>
      </w:tr>
      <w:tr w:rsidR="00093D55" w:rsidRPr="00592B38" w14:paraId="204953A7" w14:textId="77777777" w:rsidTr="00054442">
        <w:tc>
          <w:tcPr>
            <w:tcW w:w="10060" w:type="dxa"/>
            <w:gridSpan w:val="2"/>
          </w:tcPr>
          <w:p w14:paraId="6D74435E" w14:textId="18586A3D" w:rsidR="00657454" w:rsidRPr="00592B38" w:rsidRDefault="00657454" w:rsidP="00D86922">
            <w:pPr>
              <w:ind w:firstLine="0"/>
              <w:rPr>
                <w:sz w:val="20"/>
                <w:szCs w:val="20"/>
                <w:lang w:val="it-IT"/>
              </w:rPr>
            </w:pPr>
            <w:r w:rsidRPr="00592B38">
              <w:rPr>
                <w:b/>
                <w:bCs/>
                <w:i/>
                <w:iCs/>
                <w:sz w:val="20"/>
                <w:szCs w:val="20"/>
                <w:lang w:val="it-IT"/>
              </w:rPr>
              <w:t>Mô tả:</w:t>
            </w:r>
            <w:r w:rsidRPr="00592B38">
              <w:rPr>
                <w:sz w:val="20"/>
                <w:szCs w:val="20"/>
                <w:lang w:val="it-IT"/>
              </w:rPr>
              <w:t xml:space="preserve"> Use case cho khách hàng thực hiện đặt hàng các sản phẩm đã chọn trong giỏ hàng</w:t>
            </w:r>
          </w:p>
        </w:tc>
      </w:tr>
    </w:tbl>
    <w:p w14:paraId="63632FAB" w14:textId="51774403" w:rsidR="0082669D" w:rsidRPr="00592B38" w:rsidRDefault="0082669D" w:rsidP="00D86922">
      <w:pPr>
        <w:ind w:firstLine="0"/>
        <w:rPr>
          <w:b/>
          <w:bCs/>
          <w:sz w:val="20"/>
          <w:szCs w:val="20"/>
          <w:lang w:val="it-IT"/>
        </w:rPr>
      </w:pPr>
    </w:p>
    <w:p w14:paraId="3764D26F" w14:textId="1FD7EEDC" w:rsidR="00D86922" w:rsidRPr="00592B38" w:rsidRDefault="00B37720" w:rsidP="00D86922">
      <w:pPr>
        <w:ind w:firstLine="0"/>
        <w:rPr>
          <w:b/>
          <w:bCs/>
          <w:sz w:val="20"/>
          <w:szCs w:val="20"/>
          <w:lang w:val="it-IT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7C461" wp14:editId="76030183">
                <wp:simplePos x="0" y="0"/>
                <wp:positionH relativeFrom="column">
                  <wp:posOffset>501015</wp:posOffset>
                </wp:positionH>
                <wp:positionV relativeFrom="paragraph">
                  <wp:posOffset>6380480</wp:posOffset>
                </wp:positionV>
                <wp:extent cx="5591810" cy="635"/>
                <wp:effectExtent l="0" t="0" r="0" b="0"/>
                <wp:wrapTopAndBottom/>
                <wp:docPr id="12379239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4C9CDC" w14:textId="24A043EB" w:rsidR="00B37720" w:rsidRPr="00B36545" w:rsidRDefault="00B37720" w:rsidP="00B37720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726B3"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Activity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7C461" id="_x0000_s1027" type="#_x0000_t202" style="position:absolute;margin-left:39.45pt;margin-top:502.4pt;width:44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" stroked="f">
                <v:textbox style="mso-fit-shape-to-text:t" inset="0,0,0,0">
                  <w:txbxContent>
                    <w:p w14:paraId="6E4C9CDC" w14:textId="24A043EB" w:rsidR="00B37720" w:rsidRPr="00B36545" w:rsidRDefault="00B37720" w:rsidP="00B37720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726B3">
                        <w:t>2</w:t>
                      </w:r>
                      <w:r>
                        <w:fldChar w:fldCharType="end"/>
                      </w:r>
                      <w:r>
                        <w:t xml:space="preserve"> Activity </w:t>
                      </w: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92B38">
        <w:rPr>
          <w:b/>
          <w:bCs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534BA1" wp14:editId="37741C46">
            <wp:simplePos x="0" y="0"/>
            <wp:positionH relativeFrom="column">
              <wp:posOffset>784225</wp:posOffset>
            </wp:positionH>
            <wp:positionV relativeFrom="paragraph">
              <wp:posOffset>198755</wp:posOffset>
            </wp:positionV>
            <wp:extent cx="5444490" cy="6236335"/>
            <wp:effectExtent l="0" t="0" r="3810" b="0"/>
            <wp:wrapTopAndBottom/>
            <wp:docPr id="828226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62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44A" w:rsidRPr="00592B38">
        <w:rPr>
          <w:b/>
          <w:bCs/>
          <w:sz w:val="20"/>
          <w:szCs w:val="20"/>
          <w:lang w:val="it-IT"/>
        </w:rPr>
        <w:t>Luồng sự kiện:</w:t>
      </w:r>
      <w:r w:rsidR="005E444A" w:rsidRPr="00592B38">
        <w:rPr>
          <w:b/>
          <w:bCs/>
          <w:sz w:val="20"/>
          <w:szCs w:val="20"/>
          <w:lang w:val="it-IT"/>
        </w:rPr>
        <w:br/>
      </w:r>
    </w:p>
    <w:p w14:paraId="11C06CD1" w14:textId="483F8CFC" w:rsidR="00B37720" w:rsidRDefault="00B37720">
      <w:pPr>
        <w:ind w:firstLine="0"/>
        <w:rPr>
          <w:sz w:val="20"/>
          <w:szCs w:val="20"/>
          <w:lang w:val="it-IT"/>
        </w:rPr>
      </w:pPr>
    </w:p>
    <w:p w14:paraId="10A0208E" w14:textId="5D3E86CF" w:rsidR="00B37720" w:rsidRDefault="00B37720">
      <w:pPr>
        <w:ind w:firstLine="0"/>
        <w:rPr>
          <w:sz w:val="20"/>
          <w:szCs w:val="20"/>
          <w:lang w:val="it-IT"/>
        </w:rPr>
      </w:pPr>
    </w:p>
    <w:p w14:paraId="33FE8EEB" w14:textId="77777777" w:rsidR="00B37720" w:rsidRPr="00592B38" w:rsidRDefault="00B37720">
      <w:pPr>
        <w:ind w:firstLine="0"/>
        <w:rPr>
          <w:sz w:val="20"/>
          <w:szCs w:val="20"/>
          <w:lang w:val="it-IT"/>
        </w:rPr>
      </w:pPr>
    </w:p>
    <w:p w14:paraId="074DD8B4" w14:textId="746E1874" w:rsidR="00770227" w:rsidRPr="002779ED" w:rsidRDefault="00286940">
      <w:pPr>
        <w:ind w:firstLine="0"/>
        <w:rPr>
          <w:b/>
          <w:bCs/>
          <w:sz w:val="24"/>
          <w:szCs w:val="24"/>
          <w:lang w:val="it-IT"/>
        </w:rPr>
      </w:pPr>
      <w:r w:rsidRPr="002779ED">
        <w:rPr>
          <w:b/>
          <w:bCs/>
          <w:sz w:val="24"/>
          <w:szCs w:val="24"/>
          <w:lang w:val="it-IT"/>
        </w:rPr>
        <w:t>Câu 3:</w:t>
      </w:r>
    </w:p>
    <w:p w14:paraId="63324B23" w14:textId="62EF1BA2" w:rsidR="00286940" w:rsidRPr="00592B38" w:rsidRDefault="00E0090F">
      <w:pPr>
        <w:ind w:firstLine="0"/>
        <w:rPr>
          <w:sz w:val="20"/>
          <w:szCs w:val="20"/>
          <w:lang w:val="it-IT"/>
        </w:rPr>
      </w:pPr>
      <w:r w:rsidRPr="00592B38">
        <w:rPr>
          <w:sz w:val="20"/>
          <w:szCs w:val="20"/>
          <w:lang w:val="it-IT"/>
        </w:rPr>
        <w:tab/>
        <w:t xml:space="preserve">Dựa vào sơ đồ use case và đặc tả use case </w:t>
      </w:r>
      <w:r w:rsidR="00EE3E6C" w:rsidRPr="00592B38">
        <w:rPr>
          <w:sz w:val="20"/>
          <w:szCs w:val="20"/>
          <w:lang w:val="it-IT"/>
        </w:rPr>
        <w:t>bằng sơ đồ hoạt động, nhận diện được:</w:t>
      </w:r>
    </w:p>
    <w:p w14:paraId="0AA10F3B" w14:textId="18BEFD1D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Tác nhân kích hoạt</w:t>
      </w:r>
      <w:r w:rsidRPr="00592B38">
        <w:rPr>
          <w:sz w:val="20"/>
          <w:szCs w:val="20"/>
          <w:lang w:val="it-IT"/>
        </w:rPr>
        <w:t xml:space="preserve"> các hoạt động là Khách hàng</w:t>
      </w:r>
    </w:p>
    <w:p w14:paraId="42AA8B37" w14:textId="650F3B44" w:rsidR="00EE3E6C" w:rsidRPr="00592B38" w:rsidRDefault="00EE3E6C" w:rsidP="00EE3E6C">
      <w:pPr>
        <w:pStyle w:val="ListBullet"/>
        <w:rPr>
          <w:sz w:val="20"/>
          <w:szCs w:val="20"/>
          <w:lang w:val="it-IT"/>
        </w:rPr>
      </w:pPr>
      <w:r w:rsidRPr="00EE04E8">
        <w:rPr>
          <w:b/>
          <w:bCs/>
          <w:sz w:val="20"/>
          <w:szCs w:val="20"/>
          <w:lang w:val="it-IT"/>
        </w:rPr>
        <w:t>Đối tượng</w:t>
      </w:r>
      <w:r w:rsidRPr="00592B38">
        <w:rPr>
          <w:sz w:val="20"/>
          <w:szCs w:val="20"/>
          <w:lang w:val="it-IT"/>
        </w:rPr>
        <w:t xml:space="preserve"> màn hình đặt hàng là DatHangForm</w:t>
      </w:r>
    </w:p>
    <w:p w14:paraId="40EB2D99" w14:textId="5627F71F" w:rsidR="00EE3E6C" w:rsidRPr="00B37720" w:rsidRDefault="00EE3E6C" w:rsidP="00EE3E6C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Đối tượng điều khiển</w:t>
      </w:r>
      <w:r w:rsidRPr="00B37720">
        <w:rPr>
          <w:sz w:val="20"/>
          <w:szCs w:val="20"/>
          <w:lang w:val="it-IT"/>
        </w:rPr>
        <w:t xml:space="preserve"> DatHangController</w:t>
      </w:r>
    </w:p>
    <w:p w14:paraId="195582A5" w14:textId="7492773D" w:rsidR="00D05F0F" w:rsidRPr="00B37720" w:rsidRDefault="00EE3E6C" w:rsidP="005155FF">
      <w:pPr>
        <w:pStyle w:val="ListBullet"/>
        <w:rPr>
          <w:sz w:val="20"/>
          <w:szCs w:val="20"/>
          <w:lang w:val="it-IT"/>
        </w:rPr>
      </w:pPr>
      <w:r w:rsidRPr="00B37720">
        <w:rPr>
          <w:b/>
          <w:bCs/>
          <w:sz w:val="20"/>
          <w:szCs w:val="20"/>
          <w:lang w:val="it-IT"/>
        </w:rPr>
        <w:t>Các đối tượng thực thể</w:t>
      </w:r>
      <w:r w:rsidRPr="00B37720">
        <w:rPr>
          <w:sz w:val="20"/>
          <w:szCs w:val="20"/>
          <w:lang w:val="it-IT"/>
        </w:rPr>
        <w:t xml:space="preserve"> là đơn đặt hàng (DonDHang), chi tiết đơn đặt hàng (ChiTietDDH), sản phẩm (SanPham) và khách hàng (KhachHang)</w:t>
      </w:r>
      <w:r w:rsidR="00115337" w:rsidRPr="00B37720">
        <w:rPr>
          <w:sz w:val="20"/>
          <w:szCs w:val="20"/>
          <w:lang w:val="it-IT"/>
        </w:rPr>
        <w:t>.</w:t>
      </w:r>
    </w:p>
    <w:p w14:paraId="0A9E72EC" w14:textId="619F53B4" w:rsidR="00D05F0F" w:rsidRPr="00B37720" w:rsidRDefault="00D05F0F" w:rsidP="00D05F0F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  <w:lang w:val="it-IT"/>
        </w:rPr>
      </w:pPr>
    </w:p>
    <w:p w14:paraId="14BA2F49" w14:textId="534FBD6B" w:rsidR="00D05F0F" w:rsidRPr="00D05F0F" w:rsidRDefault="00633954" w:rsidP="00D05F0F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2A650" wp14:editId="7A894046">
                <wp:simplePos x="0" y="0"/>
                <wp:positionH relativeFrom="column">
                  <wp:posOffset>85725</wp:posOffset>
                </wp:positionH>
                <wp:positionV relativeFrom="paragraph">
                  <wp:posOffset>6082665</wp:posOffset>
                </wp:positionV>
                <wp:extent cx="6539865" cy="635"/>
                <wp:effectExtent l="0" t="0" r="0" b="0"/>
                <wp:wrapTopAndBottom/>
                <wp:docPr id="21291434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9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BE73F" w14:textId="136048D3" w:rsidR="00633954" w:rsidRPr="00B60ACA" w:rsidRDefault="00633954" w:rsidP="0063395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726B3"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sequence </w:t>
                            </w:r>
                            <w:proofErr w:type="spellStart"/>
                            <w:r>
                              <w:t>Đặt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2A650" id="_x0000_s1028" type="#_x0000_t202" style="position:absolute;left:0;text-align:left;margin-left:6.75pt;margin-top:478.95pt;width:514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" stroked="f">
                <v:textbox style="mso-fit-shape-to-text:t" inset="0,0,0,0">
                  <w:txbxContent>
                    <w:p w14:paraId="716BE73F" w14:textId="136048D3" w:rsidR="00633954" w:rsidRPr="00B60ACA" w:rsidRDefault="00633954" w:rsidP="00633954">
                      <w:pPr>
                        <w:pStyle w:val="Caption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726B3">
                        <w:t>3</w:t>
                      </w:r>
                      <w:r>
                        <w:fldChar w:fldCharType="end"/>
                      </w:r>
                      <w:r>
                        <w:t xml:space="preserve"> sequence </w:t>
                      </w:r>
                      <w:proofErr w:type="spellStart"/>
                      <w:r>
                        <w:t>Đặt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155FF" w:rsidRPr="00D05F0F">
        <w:rPr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51F90BD" wp14:editId="3081286A">
            <wp:simplePos x="0" y="0"/>
            <wp:positionH relativeFrom="column">
              <wp:posOffset>85725</wp:posOffset>
            </wp:positionH>
            <wp:positionV relativeFrom="paragraph">
              <wp:posOffset>208915</wp:posOffset>
            </wp:positionV>
            <wp:extent cx="6539865" cy="5816600"/>
            <wp:effectExtent l="0" t="0" r="0" b="0"/>
            <wp:wrapTopAndBottom/>
            <wp:docPr id="1004475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337" w:rsidRPr="00D05F0F">
        <w:rPr>
          <w:b/>
          <w:bCs/>
          <w:sz w:val="20"/>
          <w:szCs w:val="20"/>
        </w:rPr>
        <w:t>Sequence:</w:t>
      </w:r>
    </w:p>
    <w:p w14:paraId="3BFD6EE2" w14:textId="419E4A66" w:rsidR="00115337" w:rsidRDefault="00115337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7D40E015" w14:textId="77777777" w:rsidR="005155FF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011178E7" w14:textId="77777777" w:rsidR="005155FF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461D33CE" w14:textId="77777777" w:rsidR="005155FF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1E056768" w14:textId="77777777" w:rsidR="005155FF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101752AB" w14:textId="77777777" w:rsidR="005155FF" w:rsidRDefault="005155FF" w:rsidP="00115337">
      <w:pPr>
        <w:pStyle w:val="ListBullet"/>
        <w:numPr>
          <w:ilvl w:val="0"/>
          <w:numId w:val="0"/>
        </w:numPr>
        <w:ind w:left="360"/>
        <w:rPr>
          <w:sz w:val="20"/>
          <w:szCs w:val="20"/>
        </w:rPr>
      </w:pPr>
    </w:p>
    <w:p w14:paraId="72C8FE63" w14:textId="77777777" w:rsidR="005155FF" w:rsidRPr="00592B38" w:rsidRDefault="005155FF" w:rsidP="00226C9F">
      <w:pPr>
        <w:pStyle w:val="ListBullet"/>
        <w:numPr>
          <w:ilvl w:val="0"/>
          <w:numId w:val="0"/>
        </w:numPr>
        <w:rPr>
          <w:sz w:val="20"/>
          <w:szCs w:val="20"/>
        </w:rPr>
      </w:pPr>
    </w:p>
    <w:p w14:paraId="2FCAE96B" w14:textId="52107EB1" w:rsidR="00115337" w:rsidRPr="002779ED" w:rsidRDefault="00115337" w:rsidP="00115337">
      <w:pPr>
        <w:ind w:firstLine="0"/>
        <w:rPr>
          <w:b/>
          <w:bCs/>
          <w:sz w:val="24"/>
          <w:szCs w:val="24"/>
        </w:rPr>
      </w:pPr>
      <w:r w:rsidRPr="002779ED">
        <w:rPr>
          <w:b/>
          <w:bCs/>
          <w:sz w:val="24"/>
          <w:szCs w:val="24"/>
        </w:rPr>
        <w:t>Câu 4:</w:t>
      </w:r>
    </w:p>
    <w:p w14:paraId="6FC3F74C" w14:textId="69A7EF36" w:rsidR="00115337" w:rsidRPr="005155FF" w:rsidRDefault="00C246FE" w:rsidP="00115337">
      <w:pPr>
        <w:ind w:firstLine="0"/>
        <w:rPr>
          <w:i/>
          <w:iCs/>
          <w:sz w:val="20"/>
          <w:szCs w:val="20"/>
        </w:rPr>
      </w:pPr>
      <w:r w:rsidRPr="005155FF">
        <w:rPr>
          <w:i/>
          <w:iCs/>
          <w:sz w:val="20"/>
          <w:szCs w:val="20"/>
        </w:rPr>
        <w:t>Theo cách tiếp cận tìm kiếm theo mô hình ba lớp, các lớp nhận diện bao gồm:</w:t>
      </w:r>
    </w:p>
    <w:p w14:paraId="506E5B6C" w14:textId="38E25DBD" w:rsidR="00C246FE" w:rsidRPr="00592B38" w:rsidRDefault="00C246FE" w:rsidP="00C246FE">
      <w:pPr>
        <w:pStyle w:val="ListBullet"/>
        <w:rPr>
          <w:sz w:val="20"/>
          <w:szCs w:val="20"/>
        </w:rPr>
      </w:pPr>
      <w:r w:rsidRPr="005155FF">
        <w:rPr>
          <w:b/>
          <w:bCs/>
          <w:sz w:val="20"/>
          <w:szCs w:val="20"/>
        </w:rPr>
        <w:t>Lớp giao diện</w:t>
      </w:r>
      <w:r w:rsidRPr="00592B38">
        <w:rPr>
          <w:sz w:val="20"/>
          <w:szCs w:val="20"/>
        </w:rPr>
        <w:t xml:space="preserve"> là màn hình DatHangForm</w:t>
      </w:r>
    </w:p>
    <w:p w14:paraId="4109A0C9" w14:textId="7F47445A" w:rsidR="00C246FE" w:rsidRPr="00592B38" w:rsidRDefault="00C246FE" w:rsidP="00C246FE">
      <w:pPr>
        <w:pStyle w:val="ListBullet"/>
        <w:rPr>
          <w:sz w:val="20"/>
          <w:szCs w:val="20"/>
        </w:rPr>
      </w:pPr>
      <w:r w:rsidRPr="005155FF">
        <w:rPr>
          <w:b/>
          <w:bCs/>
          <w:sz w:val="20"/>
          <w:szCs w:val="20"/>
        </w:rPr>
        <w:t>Lớp điều khiển</w:t>
      </w:r>
      <w:r w:rsidRPr="00592B38">
        <w:rPr>
          <w:sz w:val="20"/>
          <w:szCs w:val="20"/>
        </w:rPr>
        <w:t xml:space="preserve"> DatHangController điều phối các điều khiển xử lý các use case.</w:t>
      </w:r>
      <w:r w:rsidR="007C010C" w:rsidRPr="00592B38">
        <w:rPr>
          <w:sz w:val="20"/>
          <w:szCs w:val="20"/>
        </w:rPr>
        <w:t xml:space="preserve"> Lớp điều khiển có các mối quan hệ phụ thuộc (dependency) với các lớp thực thể để truy xuất thông tin của các lớp thực thể.</w:t>
      </w:r>
    </w:p>
    <w:p w14:paraId="281FD32B" w14:textId="076A5EA3" w:rsidR="007C010C" w:rsidRDefault="007C010C" w:rsidP="00C246FE">
      <w:pPr>
        <w:pStyle w:val="ListBullet"/>
        <w:rPr>
          <w:sz w:val="20"/>
          <w:szCs w:val="20"/>
        </w:rPr>
      </w:pPr>
      <w:r w:rsidRPr="005155FF">
        <w:rPr>
          <w:b/>
          <w:bCs/>
          <w:sz w:val="20"/>
          <w:szCs w:val="20"/>
        </w:rPr>
        <w:t>Các lớp thực thể</w:t>
      </w:r>
      <w:r w:rsidRPr="00592B38">
        <w:rPr>
          <w:sz w:val="20"/>
          <w:szCs w:val="20"/>
        </w:rPr>
        <w:t>: Khách hàng (KhachHang), Sản phẩm (SanPham), Chi tiết đơn đặt hàng (ChiTietDDH), đơn đặt hàng (DonDHang)</w:t>
      </w:r>
      <w:r w:rsidR="0073459C" w:rsidRPr="00592B38">
        <w:rPr>
          <w:sz w:val="20"/>
          <w:szCs w:val="20"/>
        </w:rPr>
        <w:t xml:space="preserve">. </w:t>
      </w:r>
    </w:p>
    <w:p w14:paraId="6FF3DE0F" w14:textId="5CAF61B2" w:rsidR="00C90194" w:rsidRDefault="00C90194" w:rsidP="00C90194">
      <w:pPr>
        <w:pStyle w:val="ListBulle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Một khách hàng (KhachHang) có thể có nhiều Đơn đặt hàng</w:t>
      </w:r>
      <w:r w:rsidR="00AB632C">
        <w:rPr>
          <w:sz w:val="20"/>
          <w:szCs w:val="20"/>
        </w:rPr>
        <w:t xml:space="preserve"> (DonDHang) và có quan hệ gộp, nghĩa là nếu hủy khách hàng thì mọi đơn đặt hàng </w:t>
      </w:r>
      <w:r w:rsidR="00C03AA2">
        <w:rPr>
          <w:sz w:val="20"/>
          <w:szCs w:val="20"/>
        </w:rPr>
        <w:t>của khách hàng đó cũng bị hủy theo.</w:t>
      </w:r>
    </w:p>
    <w:p w14:paraId="768096E9" w14:textId="3924C329" w:rsidR="00C03AA2" w:rsidRPr="00592B38" w:rsidRDefault="00C03AA2" w:rsidP="00C90194">
      <w:pPr>
        <w:pStyle w:val="ListBulle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Một đơn đặt hàng (DonDHang) có thể đặt mua nhiều sản phẩm khác nhau</w:t>
      </w:r>
      <w:r w:rsidR="00E914A1">
        <w:rPr>
          <w:sz w:val="20"/>
          <w:szCs w:val="20"/>
        </w:rPr>
        <w:t xml:space="preserve"> (ChiTietDDH), và một sản phẩm (SanPham) có thể bán cho nhiều đơn đặt hàng.</w:t>
      </w:r>
    </w:p>
    <w:p w14:paraId="6D454A19" w14:textId="4F43DF87" w:rsidR="006B0432" w:rsidRDefault="008D7911" w:rsidP="006B0432">
      <w:pPr>
        <w:pStyle w:val="ListBullet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0C5E5EE" wp14:editId="311C47E8">
            <wp:simplePos x="0" y="0"/>
            <wp:positionH relativeFrom="column">
              <wp:posOffset>935990</wp:posOffset>
            </wp:positionH>
            <wp:positionV relativeFrom="paragraph">
              <wp:posOffset>227965</wp:posOffset>
            </wp:positionV>
            <wp:extent cx="4936490" cy="6184900"/>
            <wp:effectExtent l="0" t="0" r="0" b="6350"/>
            <wp:wrapTopAndBottom/>
            <wp:docPr id="1435729451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29451" name="Picture 1" descr="A diagram of a data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432" w:rsidRPr="00592B38">
        <w:rPr>
          <w:b/>
          <w:bCs/>
          <w:sz w:val="20"/>
          <w:szCs w:val="20"/>
        </w:rPr>
        <w:t>Class:</w:t>
      </w:r>
    </w:p>
    <w:p w14:paraId="653B6B0F" w14:textId="2F229D44" w:rsidR="006B0432" w:rsidRPr="008D7911" w:rsidRDefault="008D7911" w:rsidP="008D7911">
      <w:pPr>
        <w:pStyle w:val="ListBullet"/>
        <w:numPr>
          <w:ilvl w:val="0"/>
          <w:numId w:val="0"/>
        </w:numPr>
        <w:ind w:left="360" w:hanging="360"/>
        <w:rPr>
          <w:b/>
          <w:bCs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F1373" wp14:editId="1C4CC7E8">
                <wp:simplePos x="0" y="0"/>
                <wp:positionH relativeFrom="column">
                  <wp:posOffset>567690</wp:posOffset>
                </wp:positionH>
                <wp:positionV relativeFrom="paragraph">
                  <wp:posOffset>6465570</wp:posOffset>
                </wp:positionV>
                <wp:extent cx="5196205" cy="635"/>
                <wp:effectExtent l="0" t="0" r="0" b="0"/>
                <wp:wrapTopAndBottom/>
                <wp:docPr id="394172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A60BA" w14:textId="0E9CC299" w:rsidR="00284F18" w:rsidRPr="007E565E" w:rsidRDefault="00284F18" w:rsidP="00284F18">
                            <w:pPr>
                              <w:pStyle w:val="Caption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7726B3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Class E-Shopping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F1373" id="_x0000_s1029" type="#_x0000_t202" style="position:absolute;left:0;text-align:left;margin-left:44.7pt;margin-top:509.1pt;width:409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" stroked="f">
                <v:textbox style="mso-fit-shape-to-text:t" inset="0,0,0,0">
                  <w:txbxContent>
                    <w:p w14:paraId="0F6A60BA" w14:textId="0E9CC299" w:rsidR="00284F18" w:rsidRPr="007E565E" w:rsidRDefault="00284F18" w:rsidP="00284F18">
                      <w:pPr>
                        <w:pStyle w:val="Caption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7726B3">
                        <w:t>4</w:t>
                      </w:r>
                      <w:r>
                        <w:fldChar w:fldCharType="end"/>
                      </w:r>
                      <w:r>
                        <w:t xml:space="preserve"> Class E-Shopping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6B0432" w:rsidRPr="008D7911" w:rsidSect="00054442">
      <w:pgSz w:w="11906" w:h="16838" w:code="9"/>
      <w:pgMar w:top="567" w:right="566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5874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DE0D80"/>
    <w:multiLevelType w:val="hybridMultilevel"/>
    <w:tmpl w:val="3E46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635DD"/>
    <w:multiLevelType w:val="hybridMultilevel"/>
    <w:tmpl w:val="2ED4F3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02512"/>
    <w:multiLevelType w:val="hybridMultilevel"/>
    <w:tmpl w:val="D9D2087C"/>
    <w:lvl w:ilvl="0" w:tplc="D16493B4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" w15:restartNumberingAfterBreak="0">
    <w:nsid w:val="586978B7"/>
    <w:multiLevelType w:val="hybridMultilevel"/>
    <w:tmpl w:val="B32633BC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5" w15:restartNumberingAfterBreak="0">
    <w:nsid w:val="597E7071"/>
    <w:multiLevelType w:val="hybridMultilevel"/>
    <w:tmpl w:val="ED600B06"/>
    <w:lvl w:ilvl="0" w:tplc="0409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 w15:restartNumberingAfterBreak="0">
    <w:nsid w:val="6DD00805"/>
    <w:multiLevelType w:val="hybridMultilevel"/>
    <w:tmpl w:val="8EEC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590146">
    <w:abstractNumId w:val="3"/>
  </w:num>
  <w:num w:numId="2" w16cid:durableId="484322161">
    <w:abstractNumId w:val="0"/>
  </w:num>
  <w:num w:numId="3" w16cid:durableId="1483425485">
    <w:abstractNumId w:val="4"/>
  </w:num>
  <w:num w:numId="4" w16cid:durableId="839396169">
    <w:abstractNumId w:val="5"/>
  </w:num>
  <w:num w:numId="5" w16cid:durableId="1925646058">
    <w:abstractNumId w:val="6"/>
  </w:num>
  <w:num w:numId="6" w16cid:durableId="2036543407">
    <w:abstractNumId w:val="1"/>
  </w:num>
  <w:num w:numId="7" w16cid:durableId="140576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52"/>
    <w:rsid w:val="000520A2"/>
    <w:rsid w:val="00054442"/>
    <w:rsid w:val="00093D55"/>
    <w:rsid w:val="00115337"/>
    <w:rsid w:val="00226C9F"/>
    <w:rsid w:val="00227514"/>
    <w:rsid w:val="002779ED"/>
    <w:rsid w:val="00284F18"/>
    <w:rsid w:val="00286940"/>
    <w:rsid w:val="002C278B"/>
    <w:rsid w:val="00452DEF"/>
    <w:rsid w:val="00470442"/>
    <w:rsid w:val="0049458C"/>
    <w:rsid w:val="005155FF"/>
    <w:rsid w:val="00537C7A"/>
    <w:rsid w:val="00551770"/>
    <w:rsid w:val="00592B38"/>
    <w:rsid w:val="005E108D"/>
    <w:rsid w:val="005E444A"/>
    <w:rsid w:val="00633954"/>
    <w:rsid w:val="00657454"/>
    <w:rsid w:val="006B0432"/>
    <w:rsid w:val="006B4FCE"/>
    <w:rsid w:val="006E4304"/>
    <w:rsid w:val="0071379C"/>
    <w:rsid w:val="0073459C"/>
    <w:rsid w:val="00760C76"/>
    <w:rsid w:val="00770227"/>
    <w:rsid w:val="007726B3"/>
    <w:rsid w:val="00797242"/>
    <w:rsid w:val="007B0325"/>
    <w:rsid w:val="007C010C"/>
    <w:rsid w:val="007C6398"/>
    <w:rsid w:val="0082669D"/>
    <w:rsid w:val="008726A2"/>
    <w:rsid w:val="008B43F0"/>
    <w:rsid w:val="008D7911"/>
    <w:rsid w:val="009F186C"/>
    <w:rsid w:val="00A123A0"/>
    <w:rsid w:val="00A17E98"/>
    <w:rsid w:val="00A778ED"/>
    <w:rsid w:val="00AB632C"/>
    <w:rsid w:val="00B37720"/>
    <w:rsid w:val="00B776FE"/>
    <w:rsid w:val="00C03AA2"/>
    <w:rsid w:val="00C246FE"/>
    <w:rsid w:val="00C90194"/>
    <w:rsid w:val="00CE30A8"/>
    <w:rsid w:val="00D05F0F"/>
    <w:rsid w:val="00D81D97"/>
    <w:rsid w:val="00D86922"/>
    <w:rsid w:val="00E0090F"/>
    <w:rsid w:val="00E077EE"/>
    <w:rsid w:val="00E76852"/>
    <w:rsid w:val="00E914A1"/>
    <w:rsid w:val="00EE04E8"/>
    <w:rsid w:val="00EE3E6C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9711"/>
  <w15:chartTrackingRefBased/>
  <w15:docId w15:val="{D97E3C44-3CAE-49FD-B269-99EEF0D8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8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8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8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8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85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852"/>
    <w:rPr>
      <w:rFonts w:asciiTheme="minorHAnsi" w:eastAsiaTheme="majorEastAsia" w:hAnsiTheme="minorHAnsi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852"/>
    <w:rPr>
      <w:rFonts w:asciiTheme="minorHAnsi" w:eastAsiaTheme="majorEastAsia" w:hAnsiTheme="minorHAnsi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852"/>
    <w:rPr>
      <w:rFonts w:asciiTheme="minorHAnsi" w:eastAsiaTheme="majorEastAsia" w:hAnsiTheme="minorHAnsi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852"/>
    <w:rPr>
      <w:rFonts w:asciiTheme="minorHAnsi" w:eastAsiaTheme="majorEastAsia" w:hAnsiTheme="minorHAnsi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85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852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852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85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85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85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D81D9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551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F186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53</cp:revision>
  <cp:lastPrinted>2024-06-20T11:05:00Z</cp:lastPrinted>
  <dcterms:created xsi:type="dcterms:W3CDTF">2024-04-26T07:36:00Z</dcterms:created>
  <dcterms:modified xsi:type="dcterms:W3CDTF">2024-06-27T10:22:00Z</dcterms:modified>
</cp:coreProperties>
</file>