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80B93" w14:textId="64866283" w:rsidR="00B776FE" w:rsidRPr="00A22123" w:rsidRDefault="00C05AC8" w:rsidP="00A22123">
      <w:pPr>
        <w:jc w:val="center"/>
        <w:rPr>
          <w:b/>
          <w:bCs/>
          <w:sz w:val="36"/>
          <w:szCs w:val="32"/>
        </w:rPr>
      </w:pPr>
      <w:proofErr w:type="spellStart"/>
      <w:r w:rsidRPr="00A22123">
        <w:rPr>
          <w:b/>
          <w:bCs/>
          <w:sz w:val="36"/>
          <w:szCs w:val="32"/>
        </w:rPr>
        <w:t>Hướng</w:t>
      </w:r>
      <w:proofErr w:type="spellEnd"/>
      <w:r w:rsidRPr="00A22123">
        <w:rPr>
          <w:b/>
          <w:bCs/>
          <w:sz w:val="36"/>
          <w:szCs w:val="32"/>
        </w:rPr>
        <w:t xml:space="preserve"> </w:t>
      </w:r>
      <w:proofErr w:type="spellStart"/>
      <w:r w:rsidRPr="00A22123">
        <w:rPr>
          <w:b/>
          <w:bCs/>
          <w:sz w:val="36"/>
          <w:szCs w:val="32"/>
        </w:rPr>
        <w:t>dẫn</w:t>
      </w:r>
      <w:proofErr w:type="spellEnd"/>
      <w:r w:rsidRPr="00A22123">
        <w:rPr>
          <w:b/>
          <w:bCs/>
          <w:sz w:val="36"/>
          <w:szCs w:val="32"/>
        </w:rPr>
        <w:t xml:space="preserve"> </w:t>
      </w:r>
      <w:proofErr w:type="spellStart"/>
      <w:r w:rsidRPr="00A22123">
        <w:rPr>
          <w:b/>
          <w:bCs/>
          <w:sz w:val="36"/>
          <w:szCs w:val="32"/>
        </w:rPr>
        <w:t>sử</w:t>
      </w:r>
      <w:proofErr w:type="spellEnd"/>
      <w:r w:rsidRPr="00A22123">
        <w:rPr>
          <w:b/>
          <w:bCs/>
          <w:sz w:val="36"/>
          <w:szCs w:val="32"/>
        </w:rPr>
        <w:t xml:space="preserve"> </w:t>
      </w:r>
      <w:proofErr w:type="spellStart"/>
      <w:r w:rsidRPr="00A22123">
        <w:rPr>
          <w:b/>
          <w:bCs/>
          <w:sz w:val="36"/>
          <w:szCs w:val="32"/>
        </w:rPr>
        <w:t>dụng</w:t>
      </w:r>
      <w:proofErr w:type="spellEnd"/>
    </w:p>
    <w:p w14:paraId="7D06FA68" w14:textId="77777777" w:rsidR="000F7365" w:rsidRPr="000F7365" w:rsidRDefault="000F7365" w:rsidP="000F7365">
      <w:pPr>
        <w:pStyle w:val="Heading1"/>
      </w:pPr>
      <w:r w:rsidRPr="000F7365">
        <w:t>How work is organized</w:t>
      </w:r>
    </w:p>
    <w:p w14:paraId="0FC16211" w14:textId="77777777" w:rsidR="000F7365" w:rsidRPr="000F7365" w:rsidRDefault="000F7365" w:rsidP="000F7365">
      <w:pPr>
        <w:numPr>
          <w:ilvl w:val="0"/>
          <w:numId w:val="1"/>
        </w:numPr>
      </w:pPr>
      <w:hyperlink r:id="rId5" w:history="1">
        <w:r w:rsidRPr="000F7365">
          <w:rPr>
            <w:rStyle w:val="Hyperlink"/>
          </w:rPr>
          <w:t>Goals</w:t>
        </w:r>
      </w:hyperlink>
      <w:r w:rsidRPr="000F7365">
        <w:t>: Goals are high-level objectives that represent the overarching priorities for an organization or team. They are set within Asana Goals and provide a clear direction for the work being done.</w:t>
      </w:r>
    </w:p>
    <w:p w14:paraId="08DBEA70" w14:textId="77777777" w:rsidR="000F7365" w:rsidRPr="000F7365" w:rsidRDefault="000F7365" w:rsidP="000F7365">
      <w:pPr>
        <w:numPr>
          <w:ilvl w:val="0"/>
          <w:numId w:val="1"/>
        </w:numPr>
      </w:pPr>
      <w:hyperlink r:id="rId6" w:history="1">
        <w:r w:rsidRPr="000F7365">
          <w:rPr>
            <w:rStyle w:val="Hyperlink"/>
          </w:rPr>
          <w:t>Portfolios</w:t>
        </w:r>
      </w:hyperlink>
      <w:r w:rsidRPr="000F7365">
        <w:t>: Portfolios are containers that group related projects together. They help track progress toward specific initiatives or objectives.</w:t>
      </w:r>
    </w:p>
    <w:p w14:paraId="77BD905E" w14:textId="77777777" w:rsidR="000F7365" w:rsidRPr="000F7365" w:rsidRDefault="000F7365" w:rsidP="000F7365">
      <w:pPr>
        <w:numPr>
          <w:ilvl w:val="0"/>
          <w:numId w:val="1"/>
        </w:numPr>
      </w:pPr>
      <w:hyperlink r:id="rId7" w:history="1">
        <w:r w:rsidRPr="000F7365">
          <w:rPr>
            <w:rStyle w:val="Hyperlink"/>
          </w:rPr>
          <w:t>Projects</w:t>
        </w:r>
      </w:hyperlink>
      <w:r w:rsidRPr="000F7365">
        <w:t>: Projects organize and manage work related to a specific initiative. Projects house tasks and subtasks, allowing for dividing work into manageable units and facilitating collaboration. </w:t>
      </w:r>
    </w:p>
    <w:p w14:paraId="3E586381" w14:textId="77777777" w:rsidR="000F7365" w:rsidRPr="000F7365" w:rsidRDefault="000F7365" w:rsidP="000F7365">
      <w:pPr>
        <w:numPr>
          <w:ilvl w:val="0"/>
          <w:numId w:val="1"/>
        </w:numPr>
      </w:pPr>
      <w:hyperlink r:id="rId8" w:history="1">
        <w:r w:rsidRPr="000F7365">
          <w:rPr>
            <w:rStyle w:val="Hyperlink"/>
          </w:rPr>
          <w:t>Tasks</w:t>
        </w:r>
      </w:hyperlink>
      <w:r w:rsidRPr="000F7365">
        <w:t>: Tasks represent the individual action items within a project. They have due dates and can be assigned to specific team members.</w:t>
      </w:r>
    </w:p>
    <w:p w14:paraId="5FEE215B" w14:textId="502DE69B" w:rsidR="000F7365" w:rsidRDefault="000F7365" w:rsidP="000F7365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3B5AFA" wp14:editId="1805CF43">
            <wp:simplePos x="0" y="0"/>
            <wp:positionH relativeFrom="column">
              <wp:posOffset>120768</wp:posOffset>
            </wp:positionH>
            <wp:positionV relativeFrom="paragraph">
              <wp:posOffset>535305</wp:posOffset>
            </wp:positionV>
            <wp:extent cx="5760085" cy="3801745"/>
            <wp:effectExtent l="0" t="0" r="0" b="8255"/>
            <wp:wrapTopAndBottom/>
            <wp:docPr id="1235624328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24328" name="Picture 2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0" w:history="1">
        <w:r w:rsidRPr="000F7365">
          <w:rPr>
            <w:rStyle w:val="Hyperlink"/>
          </w:rPr>
          <w:t>Subtask</w:t>
        </w:r>
      </w:hyperlink>
      <w:r w:rsidRPr="000F7365">
        <w:t>: Subtasks are smaller units of work within a task, often used for breaking down more complex tasks into manageable steps.</w:t>
      </w:r>
    </w:p>
    <w:p w14:paraId="5246EC3F" w14:textId="77777777" w:rsidR="002B2D69" w:rsidRDefault="002B2D69" w:rsidP="002B2D69">
      <w:pPr>
        <w:pStyle w:val="Heading1"/>
        <w:rPr>
          <w:color w:val="0D0E10"/>
        </w:rPr>
      </w:pPr>
      <w:r>
        <w:t>How people are organized </w:t>
      </w:r>
    </w:p>
    <w:p w14:paraId="05E2035C" w14:textId="77777777" w:rsidR="002B2D69" w:rsidRDefault="002B2D69" w:rsidP="002B2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rdita_Regular" w:hAnsi="Gordita_Regular"/>
          <w:color w:val="333333"/>
        </w:rPr>
      </w:pPr>
      <w:hyperlink r:id="rId11" w:history="1">
        <w:r>
          <w:rPr>
            <w:rStyle w:val="wysiwyg-underline"/>
            <w:rFonts w:ascii="Gordita_Regular" w:hAnsi="Gordita_Regular"/>
            <w:color w:val="1155CC"/>
            <w:u w:val="single"/>
          </w:rPr>
          <w:t>Organizations</w:t>
        </w:r>
      </w:hyperlink>
      <w:r>
        <w:rPr>
          <w:rFonts w:ascii="Gordita_Regular" w:hAnsi="Gordita_Regular"/>
          <w:color w:val="333333"/>
        </w:rPr>
        <w:t> are based on your company’s shared email domain and connect everybody within your company that uses Asana.</w:t>
      </w:r>
    </w:p>
    <w:p w14:paraId="4AA78510" w14:textId="77777777" w:rsidR="002B2D69" w:rsidRDefault="002B2D69" w:rsidP="002B2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rdita_Regular" w:hAnsi="Gordita_Regular"/>
          <w:color w:val="333333"/>
        </w:rPr>
      </w:pPr>
      <w:hyperlink r:id="rId12" w:history="1">
        <w:r>
          <w:rPr>
            <w:rStyle w:val="wysiwyg-underline"/>
            <w:rFonts w:ascii="Gordita_Regular" w:hAnsi="Gordita_Regular"/>
            <w:color w:val="1155CC"/>
            <w:u w:val="single"/>
          </w:rPr>
          <w:t>Teams</w:t>
        </w:r>
      </w:hyperlink>
      <w:r>
        <w:rPr>
          <w:rFonts w:ascii="Gordita_Regular" w:hAnsi="Gordita_Regular"/>
          <w:color w:val="333333"/>
        </w:rPr>
        <w:t> are functional groups in an organization that likely correspond to departments, like Marketing or Sales, or functional groups like "NYC Office."</w:t>
      </w:r>
    </w:p>
    <w:p w14:paraId="17A889D6" w14:textId="77777777" w:rsidR="002B2D69" w:rsidRDefault="002B2D69" w:rsidP="002B2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rdita_Regular" w:hAnsi="Gordita_Regular"/>
          <w:color w:val="333333"/>
        </w:rPr>
      </w:pPr>
      <w:hyperlink r:id="rId13" w:anchor="gl-people" w:history="1">
        <w:r>
          <w:rPr>
            <w:rStyle w:val="wysiwyg-underline"/>
            <w:rFonts w:ascii="Gordita_Regular" w:hAnsi="Gordita_Regular"/>
            <w:color w:val="1155CC"/>
            <w:u w:val="single"/>
          </w:rPr>
          <w:t>Members</w:t>
        </w:r>
      </w:hyperlink>
      <w:r>
        <w:rPr>
          <w:rFonts w:ascii="Gordita_Regular" w:hAnsi="Gordita_Regular"/>
          <w:color w:val="333333"/>
        </w:rPr>
        <w:t>: Members are users who have full access to the workspace or organization and its features.</w:t>
      </w:r>
    </w:p>
    <w:p w14:paraId="37BC941C" w14:textId="7C025BA7" w:rsidR="002B2D69" w:rsidRPr="002B2D69" w:rsidRDefault="00845B9E" w:rsidP="002B2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ordita_Regular" w:hAnsi="Gordita_Regular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497849" wp14:editId="7C537136">
            <wp:simplePos x="0" y="0"/>
            <wp:positionH relativeFrom="column">
              <wp:posOffset>-17455</wp:posOffset>
            </wp:positionH>
            <wp:positionV relativeFrom="paragraph">
              <wp:posOffset>621665</wp:posOffset>
            </wp:positionV>
            <wp:extent cx="5760085" cy="2362200"/>
            <wp:effectExtent l="0" t="0" r="0" b="0"/>
            <wp:wrapTopAndBottom/>
            <wp:docPr id="16939006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15" w:anchor="gl-people" w:history="1">
        <w:r w:rsidR="002B2D69">
          <w:rPr>
            <w:rStyle w:val="wysiwyg-underline"/>
            <w:rFonts w:ascii="Segoe UI" w:hAnsi="Segoe UI" w:cs="Segoe UI"/>
            <w:color w:val="1155CC"/>
            <w:u w:val="single"/>
            <w:shd w:val="clear" w:color="auto" w:fill="FFFFFF"/>
          </w:rPr>
          <w:t>Guests</w:t>
        </w:r>
      </w:hyperlink>
      <w:r w:rsidR="002B2D69">
        <w:rPr>
          <w:rFonts w:ascii="Segoe UI" w:hAnsi="Segoe UI" w:cs="Segoe UI"/>
          <w:color w:val="333333"/>
        </w:rPr>
        <w:t>: Guests have more limited access and are often invited to collaborate on specific projects or tasks.</w:t>
      </w:r>
    </w:p>
    <w:p w14:paraId="55BA6741" w14:textId="12345089" w:rsidR="002B2D69" w:rsidRDefault="002B2D69" w:rsidP="00270106">
      <w:pPr>
        <w:shd w:val="clear" w:color="auto" w:fill="FFFFFF"/>
        <w:spacing w:before="100" w:beforeAutospacing="1" w:after="100" w:afterAutospacing="1" w:line="240" w:lineRule="auto"/>
        <w:ind w:left="720" w:firstLine="0"/>
        <w:rPr>
          <w:rFonts w:ascii="Gordita_Regular" w:hAnsi="Gordita_Regular"/>
          <w:color w:val="333333"/>
        </w:rPr>
      </w:pPr>
    </w:p>
    <w:p w14:paraId="26F7802A" w14:textId="66E73D77" w:rsidR="000F7365" w:rsidRPr="000F7365" w:rsidRDefault="000F7365" w:rsidP="000F7365">
      <w:pPr>
        <w:ind w:left="720" w:firstLine="0"/>
      </w:pPr>
    </w:p>
    <w:p w14:paraId="0A2E4CF5" w14:textId="77777777" w:rsidR="00C05AC8" w:rsidRDefault="00C05AC8"/>
    <w:sectPr w:rsidR="00C05AC8" w:rsidSect="00871CDE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ordita_Regula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64D"/>
    <w:multiLevelType w:val="multilevel"/>
    <w:tmpl w:val="965A6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833D0"/>
    <w:multiLevelType w:val="multilevel"/>
    <w:tmpl w:val="DD1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933724">
    <w:abstractNumId w:val="1"/>
  </w:num>
  <w:num w:numId="2" w16cid:durableId="1394424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AD"/>
    <w:rsid w:val="000F7365"/>
    <w:rsid w:val="00270106"/>
    <w:rsid w:val="002B2D69"/>
    <w:rsid w:val="0071379C"/>
    <w:rsid w:val="007600AD"/>
    <w:rsid w:val="00845B9E"/>
    <w:rsid w:val="00857D94"/>
    <w:rsid w:val="00871CDE"/>
    <w:rsid w:val="008726A2"/>
    <w:rsid w:val="00A22123"/>
    <w:rsid w:val="00B776FE"/>
    <w:rsid w:val="00C05AC8"/>
    <w:rsid w:val="00C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12F"/>
  <w15:chartTrackingRefBased/>
  <w15:docId w15:val="{6D54D264-CD9F-4898-80DD-3A6F890C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76" w:lineRule="auto"/>
        <w:ind w:firstLine="73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0A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0A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0A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0A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0A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0A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0A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0A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0A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0A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0A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0A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0A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0A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0AD"/>
    <w:pPr>
      <w:numPr>
        <w:ilvl w:val="1"/>
      </w:numPr>
      <w:ind w:firstLine="73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0A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0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73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65"/>
    <w:rPr>
      <w:color w:val="605E5C"/>
      <w:shd w:val="clear" w:color="auto" w:fill="E1DFDD"/>
    </w:rPr>
  </w:style>
  <w:style w:type="character" w:customStyle="1" w:styleId="wysiwyg-underline">
    <w:name w:val="wysiwyg-underline"/>
    <w:basedOn w:val="DefaultParagraphFont"/>
    <w:rsid w:val="002B2D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guide/help/tasks/understanding-tasks" TargetMode="External"/><Relationship Id="rId13" Type="http://schemas.openxmlformats.org/officeDocument/2006/relationships/hyperlink" Target="https://help.asana.com/hc/en-us/articles/14106290641691-Managing-an-organiz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ana.com/guide/get-started/begin/create-project" TargetMode="External"/><Relationship Id="rId12" Type="http://schemas.openxmlformats.org/officeDocument/2006/relationships/hyperlink" Target="https://asana.com/guide/help/organizations/team-bas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ana.com/guide/team/onboard/portfolio-management" TargetMode="External"/><Relationship Id="rId11" Type="http://schemas.openxmlformats.org/officeDocument/2006/relationships/hyperlink" Target="https://asana.com/guide/help/organizations/basics" TargetMode="External"/><Relationship Id="rId5" Type="http://schemas.openxmlformats.org/officeDocument/2006/relationships/hyperlink" Target="https://help.asana.com/hc/en-us/articles/14111312236827" TargetMode="External"/><Relationship Id="rId15" Type="http://schemas.openxmlformats.org/officeDocument/2006/relationships/hyperlink" Target="https://help.asana.com/hc/en-us/articles/14106290641691-Managing-an-organization" TargetMode="External"/><Relationship Id="rId10" Type="http://schemas.openxmlformats.org/officeDocument/2006/relationships/hyperlink" Target="https://help.asana.com/hc/en-us/articles/1410138779189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Trinh</dc:creator>
  <cp:keywords/>
  <dc:description/>
  <cp:lastModifiedBy>Nguyễn Thị Trinh</cp:lastModifiedBy>
  <cp:revision>7</cp:revision>
  <dcterms:created xsi:type="dcterms:W3CDTF">2024-03-05T01:31:00Z</dcterms:created>
  <dcterms:modified xsi:type="dcterms:W3CDTF">2024-03-05T01:36:00Z</dcterms:modified>
</cp:coreProperties>
</file>