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CE2" w:rsidRPr="00157C6E" w:rsidRDefault="00C91CE2" w:rsidP="003A3304">
      <w:pPr>
        <w:pStyle w:val="ListParagraph"/>
        <w:numPr>
          <w:ilvl w:val="0"/>
          <w:numId w:val="9"/>
        </w:numPr>
        <w:shd w:val="clear" w:color="auto" w:fill="FFFFFF"/>
        <w:spacing w:before="240" w:after="225" w:line="240" w:lineRule="auto"/>
        <w:ind w:left="360"/>
        <w:outlineLvl w:val="0"/>
        <w:rPr>
          <w:b/>
          <w:sz w:val="28"/>
          <w:szCs w:val="28"/>
        </w:rPr>
      </w:pPr>
      <w:r w:rsidRPr="00157C6E">
        <w:rPr>
          <w:rStyle w:val="fontstyle01"/>
          <w:b/>
          <w:sz w:val="28"/>
          <w:szCs w:val="28"/>
        </w:rPr>
        <w:t>What Are Locks?</w:t>
      </w:r>
      <w:r w:rsidRPr="00157C6E">
        <w:rPr>
          <w:b/>
          <w:sz w:val="28"/>
          <w:szCs w:val="28"/>
        </w:rPr>
        <w:t xml:space="preserve"> </w:t>
      </w:r>
    </w:p>
    <w:p w:rsidR="00C91CE2" w:rsidRPr="00C91CE2" w:rsidRDefault="00C91CE2" w:rsidP="00C91CE2">
      <w:pPr>
        <w:shd w:val="clear" w:color="auto" w:fill="FFFFFF"/>
        <w:spacing w:before="240" w:after="225" w:line="240" w:lineRule="auto"/>
        <w:jc w:val="both"/>
        <w:outlineLvl w:val="0"/>
        <w:rPr>
          <w:rFonts w:ascii="Times New Roman" w:hAnsi="Times New Roman" w:cs="Times New Roman"/>
          <w:color w:val="000000"/>
          <w:sz w:val="24"/>
          <w:szCs w:val="24"/>
        </w:rPr>
      </w:pPr>
      <w:r w:rsidRPr="00C91CE2">
        <w:rPr>
          <w:rFonts w:ascii="Times New Roman" w:hAnsi="Times New Roman" w:cs="Times New Roman"/>
          <w:i/>
          <w:iCs/>
          <w:color w:val="000000"/>
          <w:sz w:val="24"/>
          <w:szCs w:val="24"/>
        </w:rPr>
        <w:t xml:space="preserve">Locks </w:t>
      </w:r>
      <w:r w:rsidRPr="00C91CE2">
        <w:rPr>
          <w:rFonts w:ascii="Times New Roman" w:hAnsi="Times New Roman" w:cs="Times New Roman"/>
          <w:color w:val="000000"/>
          <w:sz w:val="24"/>
          <w:szCs w:val="24"/>
        </w:rPr>
        <w:t>are mechanisms used to regulate concurrent access to a shared resource. For example, while a stored procedure is executing, the procedure itself is locked in a mode that allows others to execute it, but it will not permit another user to alter that</w:t>
      </w:r>
      <w:r>
        <w:rPr>
          <w:rFonts w:ascii="Times New Roman" w:hAnsi="Times New Roman" w:cs="Times New Roman"/>
          <w:color w:val="000000"/>
          <w:sz w:val="24"/>
          <w:szCs w:val="24"/>
        </w:rPr>
        <w:t xml:space="preserve"> </w:t>
      </w:r>
      <w:r w:rsidRPr="00C91CE2">
        <w:rPr>
          <w:rFonts w:ascii="Times New Roman" w:hAnsi="Times New Roman" w:cs="Times New Roman"/>
          <w:color w:val="000000"/>
          <w:sz w:val="24"/>
          <w:szCs w:val="24"/>
        </w:rPr>
        <w:t>instance of that stored procedure in any way.</w:t>
      </w:r>
    </w:p>
    <w:p w:rsidR="00C91CE2" w:rsidRDefault="00C91CE2" w:rsidP="00C91CE2">
      <w:pPr>
        <w:shd w:val="clear" w:color="auto" w:fill="FFFFFF"/>
        <w:spacing w:before="240" w:after="225" w:line="240" w:lineRule="auto"/>
        <w:jc w:val="both"/>
        <w:outlineLvl w:val="0"/>
        <w:rPr>
          <w:rFonts w:ascii="Times New Roman" w:hAnsi="Times New Roman" w:cs="Times New Roman"/>
          <w:color w:val="000000"/>
          <w:sz w:val="24"/>
          <w:szCs w:val="24"/>
        </w:rPr>
      </w:pPr>
      <w:r w:rsidRPr="00C91CE2">
        <w:rPr>
          <w:rFonts w:ascii="Times New Roman" w:hAnsi="Times New Roman" w:cs="Times New Roman"/>
          <w:color w:val="000000"/>
          <w:sz w:val="24"/>
          <w:szCs w:val="24"/>
        </w:rPr>
        <w:t>In a single-user database, locks are not necessary. There is, by definition, only one user modifying the information.</w:t>
      </w:r>
      <w:r>
        <w:rPr>
          <w:rFonts w:ascii="Times New Roman" w:hAnsi="Times New Roman" w:cs="Times New Roman"/>
          <w:color w:val="000000"/>
          <w:sz w:val="24"/>
          <w:szCs w:val="24"/>
        </w:rPr>
        <w:t xml:space="preserve"> </w:t>
      </w:r>
      <w:r w:rsidRPr="00C91CE2">
        <w:rPr>
          <w:rFonts w:ascii="Times New Roman" w:hAnsi="Times New Roman" w:cs="Times New Roman"/>
          <w:color w:val="000000"/>
          <w:sz w:val="24"/>
          <w:szCs w:val="24"/>
        </w:rPr>
        <w:t>However, when multiple users are accessing and modifying data or data structures, it is crucial to have a mechanism</w:t>
      </w:r>
      <w:r>
        <w:rPr>
          <w:rFonts w:ascii="Times New Roman" w:hAnsi="Times New Roman" w:cs="Times New Roman"/>
          <w:color w:val="000000"/>
          <w:sz w:val="24"/>
          <w:szCs w:val="24"/>
        </w:rPr>
        <w:t xml:space="preserve"> </w:t>
      </w:r>
      <w:r w:rsidRPr="00C91CE2">
        <w:rPr>
          <w:rFonts w:ascii="Times New Roman" w:hAnsi="Times New Roman" w:cs="Times New Roman"/>
          <w:color w:val="000000"/>
          <w:sz w:val="24"/>
          <w:szCs w:val="24"/>
        </w:rPr>
        <w:t>in place to prevent concurrent modification of the same piece of information.</w:t>
      </w:r>
    </w:p>
    <w:p w:rsidR="00AC08EE" w:rsidRPr="003A3304" w:rsidRDefault="00AC08EE" w:rsidP="00AC08EE">
      <w:pPr>
        <w:shd w:val="clear" w:color="auto" w:fill="FFFFFF"/>
        <w:spacing w:before="240" w:after="225" w:line="240" w:lineRule="auto"/>
        <w:outlineLvl w:val="0"/>
        <w:rPr>
          <w:rStyle w:val="fontstyle01"/>
          <w:sz w:val="28"/>
          <w:szCs w:val="28"/>
        </w:rPr>
      </w:pPr>
      <w:r w:rsidRPr="003A3304">
        <w:rPr>
          <w:rStyle w:val="fontstyle01"/>
          <w:sz w:val="28"/>
          <w:szCs w:val="28"/>
        </w:rPr>
        <w:t>Blocking</w:t>
      </w:r>
    </w:p>
    <w:p w:rsidR="00AC08EE" w:rsidRPr="00AC08EE" w:rsidRDefault="00AC08EE" w:rsidP="00AC08EE">
      <w:pPr>
        <w:shd w:val="clear" w:color="auto" w:fill="FFFFFF"/>
        <w:spacing w:before="240" w:after="225" w:line="240" w:lineRule="auto"/>
        <w:outlineLvl w:val="0"/>
        <w:rPr>
          <w:rFonts w:ascii="Times New Roman" w:hAnsi="Times New Roman" w:cs="Times New Roman"/>
          <w:color w:val="000000"/>
          <w:sz w:val="24"/>
          <w:szCs w:val="24"/>
        </w:rPr>
      </w:pPr>
      <w:r w:rsidRPr="00AC08EE">
        <w:rPr>
          <w:rFonts w:ascii="Times New Roman" w:hAnsi="Times New Roman" w:cs="Times New Roman"/>
          <w:i/>
          <w:iCs/>
          <w:color w:val="000000"/>
          <w:sz w:val="24"/>
          <w:szCs w:val="24"/>
        </w:rPr>
        <w:t xml:space="preserve">Blocking </w:t>
      </w:r>
      <w:r w:rsidRPr="00AC08EE">
        <w:rPr>
          <w:rFonts w:ascii="Times New Roman" w:hAnsi="Times New Roman" w:cs="Times New Roman"/>
          <w:color w:val="000000"/>
          <w:sz w:val="24"/>
          <w:szCs w:val="24"/>
        </w:rPr>
        <w:t>occurs when one session holds a lock on a resource that another session is requesting. As a result, the</w:t>
      </w:r>
      <w:r>
        <w:rPr>
          <w:rFonts w:ascii="Times New Roman" w:hAnsi="Times New Roman" w:cs="Times New Roman"/>
          <w:color w:val="000000"/>
          <w:sz w:val="24"/>
          <w:szCs w:val="24"/>
        </w:rPr>
        <w:t xml:space="preserve"> </w:t>
      </w:r>
      <w:r w:rsidRPr="00AC08EE">
        <w:rPr>
          <w:rFonts w:ascii="Times New Roman" w:hAnsi="Times New Roman" w:cs="Times New Roman"/>
          <w:color w:val="000000"/>
          <w:sz w:val="24"/>
          <w:szCs w:val="24"/>
        </w:rPr>
        <w:t>requesting session will be blocked—it will hang until the holding session gives up the locked resource.</w:t>
      </w:r>
    </w:p>
    <w:p w:rsidR="00AC08EE" w:rsidRPr="00AC08EE" w:rsidRDefault="00AC08EE" w:rsidP="00AC08EE">
      <w:pPr>
        <w:shd w:val="clear" w:color="auto" w:fill="FFFFFF"/>
        <w:spacing w:before="240" w:after="225" w:line="240" w:lineRule="auto"/>
        <w:outlineLvl w:val="0"/>
        <w:rPr>
          <w:rFonts w:ascii="Times New Roman" w:hAnsi="Times New Roman" w:cs="Times New Roman"/>
          <w:color w:val="000000"/>
          <w:sz w:val="24"/>
          <w:szCs w:val="24"/>
        </w:rPr>
      </w:pPr>
      <w:r w:rsidRPr="00AC08EE">
        <w:rPr>
          <w:rFonts w:ascii="Times New Roman" w:hAnsi="Times New Roman" w:cs="Times New Roman"/>
          <w:color w:val="000000"/>
          <w:sz w:val="24"/>
          <w:szCs w:val="24"/>
        </w:rPr>
        <w:t>The five common DML statements that will block in the database are INSERT, UPDATE, DELETE, MERGE, and</w:t>
      </w:r>
      <w:r>
        <w:rPr>
          <w:rFonts w:ascii="Times New Roman" w:hAnsi="Times New Roman" w:cs="Times New Roman"/>
          <w:color w:val="000000"/>
          <w:sz w:val="24"/>
          <w:szCs w:val="24"/>
        </w:rPr>
        <w:t xml:space="preserve"> </w:t>
      </w:r>
      <w:r w:rsidRPr="00AC08EE">
        <w:rPr>
          <w:rFonts w:ascii="Times New Roman" w:hAnsi="Times New Roman" w:cs="Times New Roman"/>
          <w:color w:val="000000"/>
          <w:sz w:val="24"/>
          <w:szCs w:val="24"/>
        </w:rPr>
        <w:t>SELECT FOR UPDATE.</w:t>
      </w:r>
    </w:p>
    <w:p w:rsidR="00AC08EE" w:rsidRPr="003A3304" w:rsidRDefault="00AC08EE" w:rsidP="003A3304">
      <w:pPr>
        <w:pStyle w:val="ListParagraph"/>
        <w:numPr>
          <w:ilvl w:val="0"/>
          <w:numId w:val="10"/>
        </w:numPr>
        <w:shd w:val="clear" w:color="auto" w:fill="FFFFFF"/>
        <w:spacing w:before="240" w:after="225" w:line="240" w:lineRule="auto"/>
        <w:ind w:left="360"/>
        <w:outlineLvl w:val="0"/>
        <w:rPr>
          <w:rFonts w:ascii="UtopiaStd-Regular" w:hAnsi="UtopiaStd-Regular"/>
          <w:color w:val="000000"/>
          <w:sz w:val="28"/>
          <w:szCs w:val="28"/>
        </w:rPr>
      </w:pPr>
      <w:r w:rsidRPr="003A3304">
        <w:rPr>
          <w:rFonts w:ascii="UtopiaStd-Regular" w:hAnsi="UtopiaStd-Regular"/>
          <w:color w:val="000000"/>
          <w:sz w:val="28"/>
          <w:szCs w:val="28"/>
        </w:rPr>
        <w:t>Blocked Inserts</w:t>
      </w:r>
    </w:p>
    <w:p w:rsidR="00AC08EE" w:rsidRPr="00380BE5" w:rsidRDefault="00AC08EE" w:rsidP="003A3304">
      <w:pPr>
        <w:shd w:val="clear" w:color="auto" w:fill="FFFFFF"/>
        <w:spacing w:before="240" w:after="225" w:line="240" w:lineRule="auto"/>
        <w:outlineLvl w:val="0"/>
        <w:rPr>
          <w:rFonts w:ascii="Times New Roman" w:hAnsi="Times New Roman" w:cs="Times New Roman"/>
          <w:color w:val="000000"/>
          <w:sz w:val="24"/>
          <w:szCs w:val="24"/>
        </w:rPr>
      </w:pPr>
      <w:r w:rsidRPr="00380BE5">
        <w:rPr>
          <w:rFonts w:ascii="Times New Roman" w:hAnsi="Times New Roman" w:cs="Times New Roman"/>
          <w:color w:val="000000"/>
          <w:sz w:val="24"/>
          <w:szCs w:val="24"/>
        </w:rPr>
        <w:t>There are few times when an INSERT will block. The most common scenario is when you have a table with a primary</w:t>
      </w:r>
      <w:r w:rsidR="00437C1E">
        <w:rPr>
          <w:rFonts w:ascii="Times New Roman" w:hAnsi="Times New Roman" w:cs="Times New Roman"/>
          <w:color w:val="000000"/>
          <w:sz w:val="24"/>
          <w:szCs w:val="24"/>
        </w:rPr>
        <w:t xml:space="preserve"> </w:t>
      </w:r>
      <w:r w:rsidRPr="00380BE5">
        <w:rPr>
          <w:rFonts w:ascii="Times New Roman" w:hAnsi="Times New Roman" w:cs="Times New Roman"/>
          <w:color w:val="000000"/>
          <w:sz w:val="24"/>
          <w:szCs w:val="24"/>
        </w:rPr>
        <w:t>key or unique constraint placed on it and two sessions attempt to insert a row with the same value.</w:t>
      </w:r>
    </w:p>
    <w:p w:rsidR="00AC08EE" w:rsidRDefault="00AC08EE" w:rsidP="003A3304">
      <w:pPr>
        <w:pStyle w:val="ListParagraph"/>
        <w:numPr>
          <w:ilvl w:val="0"/>
          <w:numId w:val="10"/>
        </w:numPr>
        <w:shd w:val="clear" w:color="auto" w:fill="FFFFFF"/>
        <w:spacing w:before="240" w:after="225" w:line="240" w:lineRule="auto"/>
        <w:ind w:left="360"/>
        <w:outlineLvl w:val="0"/>
        <w:rPr>
          <w:rFonts w:ascii="UtopiaStd-Regular" w:hAnsi="UtopiaStd-Regular"/>
          <w:color w:val="000000"/>
          <w:sz w:val="28"/>
          <w:szCs w:val="28"/>
        </w:rPr>
      </w:pPr>
      <w:r w:rsidRPr="00E906F8">
        <w:rPr>
          <w:rFonts w:ascii="UtopiaStd-Regular" w:hAnsi="UtopiaStd-Regular"/>
          <w:color w:val="000000"/>
          <w:sz w:val="28"/>
          <w:szCs w:val="28"/>
        </w:rPr>
        <w:t>Blocked Merges, Updates, and Deletes</w:t>
      </w:r>
    </w:p>
    <w:p w:rsidR="00AC08EE" w:rsidRPr="00380BE5" w:rsidRDefault="00AC08EE" w:rsidP="00AC08EE">
      <w:pPr>
        <w:shd w:val="clear" w:color="auto" w:fill="FFFFFF"/>
        <w:spacing w:before="240" w:after="225" w:line="240" w:lineRule="auto"/>
        <w:outlineLvl w:val="0"/>
        <w:rPr>
          <w:rFonts w:ascii="Times New Roman" w:hAnsi="Times New Roman" w:cs="Times New Roman"/>
          <w:color w:val="000000"/>
          <w:sz w:val="24"/>
          <w:szCs w:val="24"/>
        </w:rPr>
      </w:pPr>
      <w:r w:rsidRPr="00380BE5">
        <w:rPr>
          <w:rFonts w:ascii="Times New Roman" w:hAnsi="Times New Roman" w:cs="Times New Roman"/>
          <w:color w:val="000000"/>
          <w:sz w:val="24"/>
          <w:szCs w:val="24"/>
        </w:rPr>
        <w:t>In an interactive application—one where you query some data out of the database, allow an end user to manipulate</w:t>
      </w:r>
      <w:r w:rsidR="00380BE5">
        <w:rPr>
          <w:rFonts w:ascii="Times New Roman" w:hAnsi="Times New Roman" w:cs="Times New Roman"/>
          <w:color w:val="000000"/>
          <w:sz w:val="24"/>
          <w:szCs w:val="24"/>
        </w:rPr>
        <w:t xml:space="preserve"> </w:t>
      </w:r>
      <w:r w:rsidRPr="00380BE5">
        <w:rPr>
          <w:rFonts w:ascii="Times New Roman" w:hAnsi="Times New Roman" w:cs="Times New Roman"/>
          <w:color w:val="000000"/>
          <w:sz w:val="24"/>
          <w:szCs w:val="24"/>
        </w:rPr>
        <w:t>it, and then put it back into the database—a blocked UPDATE or DELETE indicates that you probably have a lost update</w:t>
      </w:r>
      <w:r w:rsidR="00380BE5">
        <w:rPr>
          <w:rFonts w:ascii="Times New Roman" w:hAnsi="Times New Roman" w:cs="Times New Roman"/>
          <w:color w:val="000000"/>
          <w:sz w:val="24"/>
          <w:szCs w:val="24"/>
        </w:rPr>
        <w:t xml:space="preserve"> </w:t>
      </w:r>
      <w:r w:rsidRPr="00380BE5">
        <w:rPr>
          <w:rFonts w:ascii="Times New Roman" w:hAnsi="Times New Roman" w:cs="Times New Roman"/>
          <w:color w:val="000000"/>
          <w:sz w:val="24"/>
          <w:szCs w:val="24"/>
        </w:rPr>
        <w:t>problem in your code. You are attempting to UPDATE a row that someone else is already updating (in other words, one that someone else already has locked). You can avoid the blocking issue by using the SELECT FOR UPDATE NOWAIT query to</w:t>
      </w:r>
    </w:p>
    <w:p w:rsidR="00AC08EE" w:rsidRPr="00380BE5" w:rsidRDefault="00AC08EE" w:rsidP="00AC08EE">
      <w:pPr>
        <w:shd w:val="clear" w:color="auto" w:fill="FFFFFF"/>
        <w:spacing w:before="240" w:after="225" w:line="240" w:lineRule="auto"/>
        <w:ind w:left="720"/>
        <w:outlineLvl w:val="0"/>
        <w:rPr>
          <w:rFonts w:ascii="Times New Roman" w:hAnsi="Times New Roman" w:cs="Times New Roman"/>
          <w:color w:val="000000"/>
          <w:sz w:val="24"/>
          <w:szCs w:val="24"/>
        </w:rPr>
      </w:pPr>
      <w:r w:rsidRPr="00380BE5">
        <w:rPr>
          <w:rFonts w:ascii="Times New Roman" w:hAnsi="Times New Roman" w:cs="Times New Roman"/>
          <w:color w:val="000000"/>
          <w:sz w:val="24"/>
          <w:szCs w:val="24"/>
        </w:rPr>
        <w:t>• Verify the data has not changed since you queried it out (preventing lost updates).</w:t>
      </w:r>
      <w:r w:rsidRPr="00380BE5">
        <w:rPr>
          <w:rFonts w:ascii="Times New Roman" w:hAnsi="Times New Roman" w:cs="Times New Roman"/>
          <w:color w:val="000000"/>
          <w:sz w:val="24"/>
          <w:szCs w:val="24"/>
        </w:rPr>
        <w:br/>
        <w:t>• Lock the row (preventing the UPDATE or DELETE from blocking)</w:t>
      </w:r>
    </w:p>
    <w:p w:rsidR="00083ECC" w:rsidRPr="00157C6E" w:rsidRDefault="00083ECC" w:rsidP="003A3304">
      <w:pPr>
        <w:pStyle w:val="ListParagraph"/>
        <w:numPr>
          <w:ilvl w:val="0"/>
          <w:numId w:val="9"/>
        </w:numPr>
        <w:shd w:val="clear" w:color="auto" w:fill="FFFFFF"/>
        <w:spacing w:before="240" w:after="225" w:line="240" w:lineRule="auto"/>
        <w:ind w:left="360"/>
        <w:outlineLvl w:val="0"/>
        <w:rPr>
          <w:rFonts w:ascii="HelveticaNeue-MediumCond" w:hAnsi="HelveticaNeue-MediumCond"/>
          <w:b/>
          <w:color w:val="000000"/>
          <w:sz w:val="28"/>
          <w:szCs w:val="28"/>
        </w:rPr>
      </w:pPr>
      <w:r w:rsidRPr="00157C6E">
        <w:rPr>
          <w:rFonts w:ascii="HelveticaNeue-MediumCond" w:hAnsi="HelveticaNeue-MediumCond"/>
          <w:b/>
          <w:color w:val="000000"/>
          <w:sz w:val="28"/>
          <w:szCs w:val="28"/>
        </w:rPr>
        <w:t>Lock Types</w:t>
      </w:r>
    </w:p>
    <w:p w:rsidR="00B2642D" w:rsidRPr="00EF532E" w:rsidRDefault="00B2642D" w:rsidP="00B2642D">
      <w:pPr>
        <w:shd w:val="clear" w:color="auto" w:fill="FFFFFF"/>
        <w:spacing w:before="240" w:after="225" w:line="240" w:lineRule="auto"/>
        <w:outlineLvl w:val="0"/>
        <w:rPr>
          <w:rFonts w:ascii="UtopiaStd-Regular" w:hAnsi="UtopiaStd-Regular"/>
          <w:color w:val="000000"/>
          <w:sz w:val="24"/>
          <w:szCs w:val="24"/>
        </w:rPr>
      </w:pPr>
      <w:r w:rsidRPr="00EF532E">
        <w:rPr>
          <w:rFonts w:ascii="UtopiaStd-Italic" w:hAnsi="UtopiaStd-Italic"/>
          <w:i/>
          <w:iCs/>
          <w:color w:val="000000"/>
          <w:sz w:val="24"/>
          <w:szCs w:val="24"/>
        </w:rPr>
        <w:t>DML locks</w:t>
      </w:r>
      <w:r w:rsidRPr="00EF532E">
        <w:rPr>
          <w:rFonts w:ascii="UtopiaStd-Regular" w:hAnsi="UtopiaStd-Regular"/>
          <w:color w:val="000000"/>
          <w:sz w:val="24"/>
          <w:szCs w:val="24"/>
        </w:rPr>
        <w:t xml:space="preserve">: DML stands for </w:t>
      </w:r>
      <w:r w:rsidRPr="00EF532E">
        <w:rPr>
          <w:rFonts w:ascii="UtopiaStd-Italic" w:hAnsi="UtopiaStd-Italic"/>
          <w:i/>
          <w:iCs/>
          <w:color w:val="000000"/>
          <w:sz w:val="24"/>
          <w:szCs w:val="24"/>
        </w:rPr>
        <w:t>Data Manipulation Language</w:t>
      </w:r>
      <w:r w:rsidRPr="00EF532E">
        <w:rPr>
          <w:rFonts w:ascii="UtopiaStd-Regular" w:hAnsi="UtopiaStd-Regular"/>
          <w:color w:val="000000"/>
          <w:sz w:val="24"/>
          <w:szCs w:val="24"/>
        </w:rPr>
        <w:t xml:space="preserve">. In general this means </w:t>
      </w:r>
      <w:r w:rsidRPr="00EF532E">
        <w:rPr>
          <w:rFonts w:ascii="TheSansMonoConNormal" w:hAnsi="TheSansMonoConNormal"/>
          <w:color w:val="000000"/>
          <w:sz w:val="24"/>
          <w:szCs w:val="24"/>
        </w:rPr>
        <w:t>SELECT</w:t>
      </w:r>
      <w:r w:rsidRPr="00EF532E">
        <w:rPr>
          <w:rFonts w:ascii="UtopiaStd-Regular" w:hAnsi="UtopiaStd-Regular"/>
          <w:color w:val="000000"/>
          <w:sz w:val="24"/>
          <w:szCs w:val="24"/>
        </w:rPr>
        <w:t xml:space="preserve">, </w:t>
      </w:r>
      <w:r w:rsidRPr="00EF532E">
        <w:rPr>
          <w:rFonts w:ascii="TheSansMonoConNormal" w:hAnsi="TheSansMonoConNormal"/>
          <w:color w:val="000000"/>
          <w:sz w:val="24"/>
          <w:szCs w:val="24"/>
        </w:rPr>
        <w:t>INSERT</w:t>
      </w:r>
      <w:r w:rsidRPr="00EF532E">
        <w:rPr>
          <w:rFonts w:ascii="UtopiaStd-Regular" w:hAnsi="UtopiaStd-Regular"/>
          <w:color w:val="000000"/>
          <w:sz w:val="24"/>
          <w:szCs w:val="24"/>
        </w:rPr>
        <w:t xml:space="preserve">, </w:t>
      </w:r>
      <w:r w:rsidRPr="00EF532E">
        <w:rPr>
          <w:rFonts w:ascii="TheSansMonoConNormal" w:hAnsi="TheSansMonoConNormal"/>
          <w:color w:val="000000"/>
          <w:sz w:val="24"/>
          <w:szCs w:val="24"/>
        </w:rPr>
        <w:t>UPDATE</w:t>
      </w:r>
      <w:r w:rsidRPr="00EF532E">
        <w:rPr>
          <w:rFonts w:ascii="UtopiaStd-Regular" w:hAnsi="UtopiaStd-Regular"/>
          <w:color w:val="000000"/>
          <w:sz w:val="24"/>
          <w:szCs w:val="24"/>
        </w:rPr>
        <w:t xml:space="preserve">, </w:t>
      </w:r>
      <w:r w:rsidRPr="00EF532E">
        <w:rPr>
          <w:rFonts w:ascii="TheSansMonoConNormal" w:hAnsi="TheSansMonoConNormal"/>
          <w:color w:val="000000"/>
          <w:sz w:val="24"/>
          <w:szCs w:val="24"/>
        </w:rPr>
        <w:t>MERGE</w:t>
      </w:r>
      <w:r w:rsidRPr="00EF532E">
        <w:rPr>
          <w:rFonts w:ascii="UtopiaStd-Regular" w:hAnsi="UtopiaStd-Regular"/>
          <w:color w:val="000000"/>
          <w:sz w:val="24"/>
          <w:szCs w:val="24"/>
        </w:rPr>
        <w:t xml:space="preserve">, and </w:t>
      </w:r>
      <w:r w:rsidRPr="00EF532E">
        <w:rPr>
          <w:rFonts w:ascii="TheSansMonoConNormal" w:hAnsi="TheSansMonoConNormal"/>
          <w:color w:val="000000"/>
          <w:sz w:val="24"/>
          <w:szCs w:val="24"/>
        </w:rPr>
        <w:t xml:space="preserve">DELETE </w:t>
      </w:r>
      <w:r w:rsidRPr="00EF532E">
        <w:rPr>
          <w:rFonts w:ascii="UtopiaStd-Regular" w:hAnsi="UtopiaStd-Regular"/>
          <w:color w:val="000000"/>
          <w:sz w:val="24"/>
          <w:szCs w:val="24"/>
        </w:rPr>
        <w:t>statements.</w:t>
      </w:r>
    </w:p>
    <w:p w:rsidR="00B2642D" w:rsidRPr="00EF532E" w:rsidRDefault="00B2642D" w:rsidP="00B2642D">
      <w:pPr>
        <w:shd w:val="clear" w:color="auto" w:fill="FFFFFF"/>
        <w:spacing w:before="240" w:after="225" w:line="240" w:lineRule="auto"/>
        <w:outlineLvl w:val="0"/>
        <w:rPr>
          <w:rFonts w:ascii="UtopiaStd-Regular" w:hAnsi="UtopiaStd-Regular"/>
          <w:color w:val="000000"/>
          <w:sz w:val="24"/>
          <w:szCs w:val="24"/>
        </w:rPr>
      </w:pPr>
      <w:r w:rsidRPr="00EF532E">
        <w:rPr>
          <w:rFonts w:ascii="UtopiaStd-Italic" w:hAnsi="UtopiaStd-Italic"/>
          <w:i/>
          <w:iCs/>
          <w:color w:val="000000"/>
          <w:sz w:val="24"/>
          <w:szCs w:val="24"/>
        </w:rPr>
        <w:t>DDL locks</w:t>
      </w:r>
      <w:r w:rsidRPr="00EF532E">
        <w:rPr>
          <w:rFonts w:ascii="UtopiaStd-Regular" w:hAnsi="UtopiaStd-Regular"/>
          <w:color w:val="000000"/>
          <w:sz w:val="24"/>
          <w:szCs w:val="24"/>
        </w:rPr>
        <w:t xml:space="preserve">: DDL stands for </w:t>
      </w:r>
      <w:r w:rsidRPr="00EF532E">
        <w:rPr>
          <w:rFonts w:ascii="UtopiaStd-Italic" w:hAnsi="UtopiaStd-Italic"/>
          <w:i/>
          <w:iCs/>
          <w:color w:val="000000"/>
          <w:sz w:val="24"/>
          <w:szCs w:val="24"/>
        </w:rPr>
        <w:t>Data Definition Language</w:t>
      </w:r>
      <w:r w:rsidRPr="00EF532E">
        <w:rPr>
          <w:rFonts w:ascii="UtopiaStd-Regular" w:hAnsi="UtopiaStd-Regular"/>
          <w:color w:val="000000"/>
          <w:sz w:val="24"/>
          <w:szCs w:val="24"/>
        </w:rPr>
        <w:t>, (</w:t>
      </w:r>
      <w:r w:rsidRPr="00EF532E">
        <w:rPr>
          <w:rFonts w:ascii="TheSansMonoConNormal" w:hAnsi="TheSansMonoConNormal"/>
          <w:color w:val="000000"/>
          <w:sz w:val="24"/>
          <w:szCs w:val="24"/>
        </w:rPr>
        <w:t xml:space="preserve">CREATE </w:t>
      </w:r>
      <w:r w:rsidRPr="00EF532E">
        <w:rPr>
          <w:rFonts w:ascii="UtopiaStd-Regular" w:hAnsi="UtopiaStd-Regular"/>
          <w:color w:val="000000"/>
          <w:sz w:val="24"/>
          <w:szCs w:val="24"/>
        </w:rPr>
        <w:t xml:space="preserve">and </w:t>
      </w:r>
      <w:r w:rsidRPr="00EF532E">
        <w:rPr>
          <w:rFonts w:ascii="TheSansMonoConNormal" w:hAnsi="TheSansMonoConNormal"/>
          <w:color w:val="000000"/>
          <w:sz w:val="24"/>
          <w:szCs w:val="24"/>
        </w:rPr>
        <w:t xml:space="preserve">ALTER </w:t>
      </w:r>
      <w:r w:rsidRPr="00EF532E">
        <w:rPr>
          <w:rFonts w:ascii="UtopiaStd-Regular" w:hAnsi="UtopiaStd-Regular"/>
          <w:color w:val="000000"/>
          <w:sz w:val="24"/>
          <w:szCs w:val="24"/>
        </w:rPr>
        <w:t>statements, and so on).</w:t>
      </w:r>
    </w:p>
    <w:p w:rsidR="00045A6B" w:rsidRPr="003A3304" w:rsidRDefault="00045A6B" w:rsidP="003A3304">
      <w:pPr>
        <w:pStyle w:val="ListParagraph"/>
        <w:numPr>
          <w:ilvl w:val="0"/>
          <w:numId w:val="11"/>
        </w:numPr>
        <w:shd w:val="clear" w:color="auto" w:fill="FFFFFF"/>
        <w:spacing w:before="240" w:after="225" w:line="240" w:lineRule="auto"/>
        <w:ind w:left="360"/>
        <w:outlineLvl w:val="0"/>
        <w:rPr>
          <w:rFonts w:ascii="HelveticaNeue-MediumCond" w:hAnsi="HelveticaNeue-MediumCond"/>
          <w:color w:val="000000"/>
          <w:sz w:val="28"/>
          <w:szCs w:val="28"/>
        </w:rPr>
      </w:pPr>
      <w:r w:rsidRPr="003A3304">
        <w:rPr>
          <w:rFonts w:ascii="HelveticaNeue-MediumCond" w:hAnsi="HelveticaNeue-MediumCond"/>
          <w:color w:val="000000"/>
          <w:sz w:val="28"/>
          <w:szCs w:val="28"/>
        </w:rPr>
        <w:t>DML Locks</w:t>
      </w:r>
    </w:p>
    <w:p w:rsidR="00D51A6E" w:rsidRPr="007F672D" w:rsidRDefault="00D51A6E" w:rsidP="00D51A6E">
      <w:pPr>
        <w:shd w:val="clear" w:color="auto" w:fill="FFFFFF"/>
        <w:spacing w:before="240" w:after="225" w:line="240" w:lineRule="auto"/>
        <w:outlineLvl w:val="0"/>
        <w:rPr>
          <w:rFonts w:ascii="UtopiaStd-Regular" w:hAnsi="UtopiaStd-Regular"/>
          <w:color w:val="000000"/>
          <w:sz w:val="24"/>
          <w:szCs w:val="24"/>
        </w:rPr>
      </w:pPr>
      <w:r w:rsidRPr="007F672D">
        <w:rPr>
          <w:rFonts w:ascii="UtopiaStd-Regular" w:hAnsi="UtopiaStd-Regular"/>
          <w:color w:val="000000"/>
          <w:sz w:val="24"/>
          <w:szCs w:val="24"/>
        </w:rPr>
        <w:t>DML locks are used to ensure that only one person at a time modifies a row and that no one can drop a table upon</w:t>
      </w:r>
      <w:r w:rsidR="007F672D">
        <w:rPr>
          <w:rFonts w:ascii="UtopiaStd-Regular" w:hAnsi="UtopiaStd-Regular"/>
          <w:color w:val="000000"/>
          <w:sz w:val="24"/>
          <w:szCs w:val="24"/>
        </w:rPr>
        <w:t xml:space="preserve"> </w:t>
      </w:r>
      <w:r w:rsidRPr="007F672D">
        <w:rPr>
          <w:rFonts w:ascii="UtopiaStd-Regular" w:hAnsi="UtopiaStd-Regular"/>
          <w:color w:val="000000"/>
          <w:sz w:val="24"/>
          <w:szCs w:val="24"/>
        </w:rPr>
        <w:t>which you are working. Oracle will place these locks for you, more or less transparently, as you do work.</w:t>
      </w:r>
    </w:p>
    <w:p w:rsidR="00B2642D" w:rsidRPr="003A3304" w:rsidRDefault="007F672D" w:rsidP="003A3304">
      <w:pPr>
        <w:pStyle w:val="ListParagraph"/>
        <w:numPr>
          <w:ilvl w:val="0"/>
          <w:numId w:val="8"/>
        </w:numPr>
        <w:shd w:val="clear" w:color="auto" w:fill="FFFFFF"/>
        <w:spacing w:before="240" w:after="225" w:line="240" w:lineRule="auto"/>
        <w:ind w:left="360"/>
        <w:outlineLvl w:val="0"/>
        <w:rPr>
          <w:rStyle w:val="subhead3"/>
          <w:rFonts w:ascii="UtopiaStd-Regular" w:hAnsi="UtopiaStd-Regular" w:cs="Arial"/>
          <w:b/>
          <w:bCs/>
          <w:color w:val="222222"/>
          <w:sz w:val="24"/>
          <w:szCs w:val="24"/>
          <w:shd w:val="clear" w:color="auto" w:fill="FFFFFF"/>
        </w:rPr>
      </w:pPr>
      <w:r w:rsidRPr="003A3304">
        <w:rPr>
          <w:rStyle w:val="subhead3"/>
          <w:rFonts w:ascii="UtopiaStd-Regular" w:hAnsi="UtopiaStd-Regular" w:cs="Arial"/>
          <w:b/>
          <w:bCs/>
          <w:color w:val="222222"/>
          <w:sz w:val="24"/>
          <w:szCs w:val="24"/>
          <w:shd w:val="clear" w:color="auto" w:fill="FFFFFF"/>
        </w:rPr>
        <w:t>Row Locks (TX)</w:t>
      </w:r>
      <w:r w:rsidRPr="003A3304">
        <w:rPr>
          <w:rStyle w:val="subhead3"/>
          <w:rFonts w:ascii="UtopiaStd-Regular" w:hAnsi="UtopiaStd-Regular" w:cs="Arial"/>
          <w:bCs/>
          <w:color w:val="222222"/>
          <w:sz w:val="24"/>
          <w:szCs w:val="24"/>
          <w:shd w:val="clear" w:color="auto" w:fill="FFFFFF"/>
        </w:rPr>
        <w:t xml:space="preserve">: </w:t>
      </w:r>
      <w:r w:rsidRPr="003A3304">
        <w:rPr>
          <w:rFonts w:ascii="UtopiaStd-Regular" w:hAnsi="UtopiaStd-Regular" w:cs="Arial"/>
          <w:color w:val="222222"/>
          <w:sz w:val="24"/>
          <w:szCs w:val="24"/>
          <w:shd w:val="clear" w:color="auto" w:fill="FFFFFF"/>
        </w:rPr>
        <w:t>A </w:t>
      </w:r>
      <w:r w:rsidRPr="003A3304">
        <w:rPr>
          <w:rStyle w:val="bold"/>
          <w:rFonts w:ascii="UtopiaStd-Regular" w:hAnsi="UtopiaStd-Regular" w:cs="Arial"/>
          <w:b/>
          <w:bCs/>
          <w:color w:val="222222"/>
          <w:sz w:val="24"/>
          <w:szCs w:val="24"/>
          <w:shd w:val="clear" w:color="auto" w:fill="FFFFFF"/>
        </w:rPr>
        <w:t>row lock</w:t>
      </w:r>
      <w:r w:rsidRPr="003A3304">
        <w:rPr>
          <w:rFonts w:ascii="UtopiaStd-Regular" w:hAnsi="UtopiaStd-Regular" w:cs="Arial"/>
          <w:color w:val="222222"/>
          <w:sz w:val="24"/>
          <w:szCs w:val="24"/>
          <w:shd w:val="clear" w:color="auto" w:fill="FFFFFF"/>
        </w:rPr>
        <w:t>, also called a </w:t>
      </w:r>
      <w:r w:rsidRPr="003A3304">
        <w:rPr>
          <w:rStyle w:val="bold"/>
          <w:rFonts w:ascii="UtopiaStd-Regular" w:hAnsi="UtopiaStd-Regular" w:cs="Arial"/>
          <w:b/>
          <w:bCs/>
          <w:color w:val="222222"/>
          <w:sz w:val="24"/>
          <w:szCs w:val="24"/>
          <w:shd w:val="clear" w:color="auto" w:fill="FFFFFF"/>
        </w:rPr>
        <w:t>TX lock</w:t>
      </w:r>
      <w:r w:rsidRPr="003A3304">
        <w:rPr>
          <w:rFonts w:ascii="UtopiaStd-Regular" w:hAnsi="UtopiaStd-Regular" w:cs="Arial"/>
          <w:color w:val="222222"/>
          <w:sz w:val="24"/>
          <w:szCs w:val="24"/>
          <w:shd w:val="clear" w:color="auto" w:fill="FFFFFF"/>
        </w:rPr>
        <w:t>, is a lock on a single row of a table. A transaction acquires a row lock for each row modified by one of the following</w:t>
      </w:r>
      <w:r w:rsidR="00991F07" w:rsidRPr="003A3304">
        <w:rPr>
          <w:rFonts w:ascii="UtopiaStd-Regular" w:hAnsi="UtopiaStd-Regular" w:cs="Arial"/>
          <w:color w:val="222222"/>
          <w:sz w:val="24"/>
          <w:szCs w:val="24"/>
          <w:shd w:val="clear" w:color="auto" w:fill="FFFFFF"/>
        </w:rPr>
        <w:t xml:space="preserve"> </w:t>
      </w:r>
      <w:r w:rsidRPr="003A3304">
        <w:rPr>
          <w:rFonts w:ascii="UtopiaStd-Regular" w:hAnsi="UtopiaStd-Regular" w:cs="Arial"/>
          <w:color w:val="222222"/>
          <w:sz w:val="24"/>
          <w:szCs w:val="24"/>
          <w:shd w:val="clear" w:color="auto" w:fill="FFFFFF"/>
        </w:rPr>
        <w:lastRenderedPageBreak/>
        <w:t>statements: </w:t>
      </w:r>
      <w:r w:rsidRPr="003A3304">
        <w:rPr>
          <w:rStyle w:val="HTMLCode"/>
          <w:rFonts w:ascii="UtopiaStd-Regular" w:eastAsiaTheme="minorHAnsi" w:hAnsi="UtopiaStd-Regular"/>
          <w:color w:val="000000"/>
          <w:sz w:val="24"/>
          <w:szCs w:val="24"/>
          <w:shd w:val="clear" w:color="auto" w:fill="EEEEEE"/>
        </w:rPr>
        <w:t>INSERT</w:t>
      </w:r>
      <w:r w:rsidRPr="003A3304">
        <w:rPr>
          <w:rFonts w:ascii="UtopiaStd-Regular" w:hAnsi="UtopiaStd-Regular" w:cs="Arial"/>
          <w:color w:val="222222"/>
          <w:sz w:val="24"/>
          <w:szCs w:val="24"/>
          <w:shd w:val="clear" w:color="auto" w:fill="FFFFFF"/>
        </w:rPr>
        <w:t>, </w:t>
      </w:r>
      <w:r w:rsidRPr="003A3304">
        <w:rPr>
          <w:rStyle w:val="HTMLCode"/>
          <w:rFonts w:ascii="UtopiaStd-Regular" w:eastAsiaTheme="minorHAnsi" w:hAnsi="UtopiaStd-Regular"/>
          <w:color w:val="000000"/>
          <w:sz w:val="24"/>
          <w:szCs w:val="24"/>
          <w:shd w:val="clear" w:color="auto" w:fill="EEEEEE"/>
        </w:rPr>
        <w:t>UPDATE</w:t>
      </w:r>
      <w:r w:rsidRPr="003A3304">
        <w:rPr>
          <w:rFonts w:ascii="UtopiaStd-Regular" w:hAnsi="UtopiaStd-Regular" w:cs="Arial"/>
          <w:color w:val="222222"/>
          <w:sz w:val="24"/>
          <w:szCs w:val="24"/>
          <w:shd w:val="clear" w:color="auto" w:fill="FFFFFF"/>
        </w:rPr>
        <w:t>, </w:t>
      </w:r>
      <w:r w:rsidRPr="003A3304">
        <w:rPr>
          <w:rStyle w:val="HTMLCode"/>
          <w:rFonts w:ascii="UtopiaStd-Regular" w:eastAsiaTheme="minorHAnsi" w:hAnsi="UtopiaStd-Regular"/>
          <w:color w:val="000000"/>
          <w:sz w:val="24"/>
          <w:szCs w:val="24"/>
          <w:shd w:val="clear" w:color="auto" w:fill="EEEEEE"/>
        </w:rPr>
        <w:t>DELETE</w:t>
      </w:r>
      <w:r w:rsidRPr="003A3304">
        <w:rPr>
          <w:rFonts w:ascii="UtopiaStd-Regular" w:hAnsi="UtopiaStd-Regular" w:cs="Arial"/>
          <w:color w:val="222222"/>
          <w:sz w:val="24"/>
          <w:szCs w:val="24"/>
          <w:shd w:val="clear" w:color="auto" w:fill="FFFFFF"/>
        </w:rPr>
        <w:t>, </w:t>
      </w:r>
      <w:r w:rsidRPr="003A3304">
        <w:rPr>
          <w:rStyle w:val="HTMLCode"/>
          <w:rFonts w:ascii="UtopiaStd-Regular" w:eastAsiaTheme="minorHAnsi" w:hAnsi="UtopiaStd-Regular"/>
          <w:color w:val="000000"/>
          <w:sz w:val="24"/>
          <w:szCs w:val="24"/>
          <w:shd w:val="clear" w:color="auto" w:fill="EEEEEE"/>
        </w:rPr>
        <w:t>MERGE</w:t>
      </w:r>
      <w:r w:rsidRPr="003A3304">
        <w:rPr>
          <w:rFonts w:ascii="UtopiaStd-Regular" w:hAnsi="UtopiaStd-Regular" w:cs="Arial"/>
          <w:color w:val="222222"/>
          <w:sz w:val="24"/>
          <w:szCs w:val="24"/>
          <w:shd w:val="clear" w:color="auto" w:fill="FFFFFF"/>
        </w:rPr>
        <w:t>, and </w:t>
      </w:r>
      <w:r w:rsidRPr="003A3304">
        <w:rPr>
          <w:rStyle w:val="HTMLCode"/>
          <w:rFonts w:ascii="UtopiaStd-Regular" w:eastAsiaTheme="minorHAnsi" w:hAnsi="UtopiaStd-Regular"/>
          <w:color w:val="000000"/>
          <w:sz w:val="24"/>
          <w:szCs w:val="24"/>
          <w:shd w:val="clear" w:color="auto" w:fill="EEEEEE"/>
        </w:rPr>
        <w:t>SELECT</w:t>
      </w:r>
      <w:r w:rsidRPr="003A3304">
        <w:rPr>
          <w:rFonts w:ascii="UtopiaStd-Regular" w:hAnsi="UtopiaStd-Regular" w:cs="Arial"/>
          <w:color w:val="222222"/>
          <w:sz w:val="24"/>
          <w:szCs w:val="24"/>
          <w:shd w:val="clear" w:color="auto" w:fill="FFFFFF"/>
        </w:rPr>
        <w:t> ... </w:t>
      </w:r>
      <w:r w:rsidRPr="003A3304">
        <w:rPr>
          <w:rStyle w:val="HTMLCode"/>
          <w:rFonts w:ascii="UtopiaStd-Regular" w:eastAsiaTheme="minorHAnsi" w:hAnsi="UtopiaStd-Regular"/>
          <w:color w:val="000000"/>
          <w:sz w:val="24"/>
          <w:szCs w:val="24"/>
          <w:shd w:val="clear" w:color="auto" w:fill="EEEEEE"/>
        </w:rPr>
        <w:t>FOR</w:t>
      </w:r>
      <w:r w:rsidRPr="003A3304">
        <w:rPr>
          <w:rFonts w:ascii="UtopiaStd-Regular" w:hAnsi="UtopiaStd-Regular" w:cs="Arial"/>
          <w:color w:val="222222"/>
          <w:sz w:val="24"/>
          <w:szCs w:val="24"/>
          <w:shd w:val="clear" w:color="auto" w:fill="FFFFFF"/>
        </w:rPr>
        <w:t> </w:t>
      </w:r>
      <w:r w:rsidRPr="003A3304">
        <w:rPr>
          <w:rStyle w:val="HTMLCode"/>
          <w:rFonts w:ascii="UtopiaStd-Regular" w:eastAsiaTheme="minorHAnsi" w:hAnsi="UtopiaStd-Regular"/>
          <w:color w:val="000000"/>
          <w:sz w:val="24"/>
          <w:szCs w:val="24"/>
          <w:shd w:val="clear" w:color="auto" w:fill="EEEEEE"/>
        </w:rPr>
        <w:t>UPDATE</w:t>
      </w:r>
      <w:r w:rsidRPr="003A3304">
        <w:rPr>
          <w:rFonts w:ascii="UtopiaStd-Regular" w:hAnsi="UtopiaStd-Regular" w:cs="Arial"/>
          <w:color w:val="222222"/>
          <w:sz w:val="24"/>
          <w:szCs w:val="24"/>
          <w:shd w:val="clear" w:color="auto" w:fill="FFFFFF"/>
        </w:rPr>
        <w:t>. The row lock exists until the transaction commits or rolls back.</w:t>
      </w:r>
      <w:r w:rsidRPr="003A3304">
        <w:rPr>
          <w:rStyle w:val="subhead3"/>
          <w:rFonts w:ascii="UtopiaStd-Regular" w:hAnsi="UtopiaStd-Regular" w:cs="Arial"/>
          <w:b/>
          <w:bCs/>
          <w:color w:val="222222"/>
          <w:sz w:val="24"/>
          <w:szCs w:val="24"/>
          <w:shd w:val="clear" w:color="auto" w:fill="FFFFFF"/>
        </w:rPr>
        <w:t> </w:t>
      </w:r>
    </w:p>
    <w:tbl>
      <w:tblPr>
        <w:tblStyle w:val="TableGrid"/>
        <w:tblW w:w="9895" w:type="dxa"/>
        <w:tblLook w:val="04A0" w:firstRow="1" w:lastRow="0" w:firstColumn="1" w:lastColumn="0" w:noHBand="0" w:noVBand="1"/>
      </w:tblPr>
      <w:tblGrid>
        <w:gridCol w:w="625"/>
        <w:gridCol w:w="3060"/>
        <w:gridCol w:w="3060"/>
        <w:gridCol w:w="3150"/>
      </w:tblGrid>
      <w:tr w:rsidR="002461FC" w:rsidTr="00585096">
        <w:trPr>
          <w:trHeight w:val="449"/>
        </w:trPr>
        <w:tc>
          <w:tcPr>
            <w:tcW w:w="625" w:type="dxa"/>
          </w:tcPr>
          <w:p w:rsidR="002461FC" w:rsidRPr="00585096" w:rsidRDefault="002461FC" w:rsidP="00585096">
            <w:pPr>
              <w:spacing w:before="120" w:after="120"/>
              <w:outlineLvl w:val="0"/>
              <w:rPr>
                <w:rFonts w:ascii="Arial" w:hAnsi="Arial" w:cs="Arial"/>
                <w:color w:val="222222"/>
                <w:sz w:val="20"/>
                <w:szCs w:val="20"/>
                <w:shd w:val="clear" w:color="auto" w:fill="FFFFFF"/>
              </w:rPr>
            </w:pPr>
          </w:p>
        </w:tc>
        <w:tc>
          <w:tcPr>
            <w:tcW w:w="3060" w:type="dxa"/>
          </w:tcPr>
          <w:p w:rsidR="002461FC" w:rsidRPr="00585096" w:rsidRDefault="002461FC" w:rsidP="00585096">
            <w:pPr>
              <w:spacing w:before="120" w:after="120"/>
              <w:outlineLvl w:val="0"/>
              <w:rPr>
                <w:rFonts w:ascii="Arial" w:hAnsi="Arial" w:cs="Arial"/>
                <w:color w:val="222222"/>
                <w:sz w:val="20"/>
                <w:szCs w:val="20"/>
                <w:shd w:val="clear" w:color="auto" w:fill="FFFFFF"/>
              </w:rPr>
            </w:pPr>
            <w:r w:rsidRPr="00585096">
              <w:rPr>
                <w:rFonts w:ascii="Arial" w:hAnsi="Arial" w:cs="Arial"/>
                <w:color w:val="222222"/>
                <w:sz w:val="20"/>
                <w:szCs w:val="20"/>
                <w:shd w:val="clear" w:color="auto" w:fill="FFFFFF"/>
              </w:rPr>
              <w:t>Session 1</w:t>
            </w:r>
          </w:p>
        </w:tc>
        <w:tc>
          <w:tcPr>
            <w:tcW w:w="3060" w:type="dxa"/>
          </w:tcPr>
          <w:p w:rsidR="002461FC" w:rsidRPr="00585096" w:rsidRDefault="002461FC" w:rsidP="00585096">
            <w:pPr>
              <w:spacing w:before="120" w:after="120"/>
              <w:outlineLvl w:val="0"/>
              <w:rPr>
                <w:rFonts w:ascii="Arial" w:hAnsi="Arial" w:cs="Arial"/>
                <w:color w:val="222222"/>
                <w:sz w:val="20"/>
                <w:szCs w:val="20"/>
                <w:shd w:val="clear" w:color="auto" w:fill="FFFFFF"/>
              </w:rPr>
            </w:pPr>
            <w:r w:rsidRPr="00585096">
              <w:rPr>
                <w:rFonts w:ascii="Arial" w:hAnsi="Arial" w:cs="Arial"/>
                <w:color w:val="222222"/>
                <w:sz w:val="20"/>
                <w:szCs w:val="20"/>
                <w:shd w:val="clear" w:color="auto" w:fill="FFFFFF"/>
              </w:rPr>
              <w:t>Session 2</w:t>
            </w:r>
          </w:p>
        </w:tc>
        <w:tc>
          <w:tcPr>
            <w:tcW w:w="3150" w:type="dxa"/>
          </w:tcPr>
          <w:p w:rsidR="002461FC" w:rsidRPr="00585096" w:rsidRDefault="002461FC" w:rsidP="00585096">
            <w:pPr>
              <w:spacing w:before="120" w:after="120"/>
              <w:outlineLvl w:val="0"/>
              <w:rPr>
                <w:rFonts w:ascii="Arial" w:hAnsi="Arial" w:cs="Arial"/>
                <w:color w:val="222222"/>
                <w:sz w:val="20"/>
                <w:szCs w:val="20"/>
                <w:shd w:val="clear" w:color="auto" w:fill="FFFFFF"/>
              </w:rPr>
            </w:pPr>
          </w:p>
        </w:tc>
      </w:tr>
      <w:tr w:rsidR="002461FC" w:rsidTr="00585096">
        <w:tc>
          <w:tcPr>
            <w:tcW w:w="625" w:type="dxa"/>
          </w:tcPr>
          <w:p w:rsidR="002461FC" w:rsidRPr="00585096" w:rsidRDefault="002461FC" w:rsidP="00585096">
            <w:pPr>
              <w:spacing w:before="120" w:after="120"/>
              <w:outlineLvl w:val="0"/>
              <w:rPr>
                <w:rFonts w:ascii="Arial" w:hAnsi="Arial" w:cs="Arial"/>
                <w:color w:val="222222"/>
                <w:sz w:val="20"/>
                <w:szCs w:val="20"/>
                <w:shd w:val="clear" w:color="auto" w:fill="FFFFFF"/>
              </w:rPr>
            </w:pPr>
            <w:r w:rsidRPr="00585096">
              <w:rPr>
                <w:rFonts w:ascii="Arial" w:hAnsi="Arial" w:cs="Arial"/>
                <w:color w:val="222222"/>
                <w:sz w:val="20"/>
                <w:szCs w:val="20"/>
                <w:shd w:val="clear" w:color="auto" w:fill="FFFFFF"/>
              </w:rPr>
              <w:t>T1</w:t>
            </w:r>
          </w:p>
        </w:tc>
        <w:tc>
          <w:tcPr>
            <w:tcW w:w="3060" w:type="dxa"/>
          </w:tcPr>
          <w:p w:rsidR="002461FC" w:rsidRDefault="002461FC" w:rsidP="00585096">
            <w:pPr>
              <w:spacing w:before="120" w:after="120"/>
              <w:outlineLvl w:val="0"/>
              <w:rPr>
                <w:rFonts w:ascii="Arial" w:hAnsi="Arial" w:cs="Arial"/>
                <w:color w:val="222222"/>
                <w:sz w:val="20"/>
                <w:szCs w:val="20"/>
                <w:shd w:val="clear" w:color="auto" w:fill="FFFFFF"/>
              </w:rPr>
            </w:pPr>
            <w:r w:rsidRPr="00585096">
              <w:rPr>
                <w:rFonts w:ascii="Arial" w:hAnsi="Arial" w:cs="Arial"/>
                <w:color w:val="222222"/>
                <w:sz w:val="20"/>
                <w:szCs w:val="20"/>
                <w:shd w:val="clear" w:color="auto" w:fill="FFFFFF"/>
              </w:rPr>
              <w:t>Update T set x=x+1 where y=2;</w:t>
            </w:r>
          </w:p>
          <w:p w:rsidR="003A3304" w:rsidRPr="00585096" w:rsidRDefault="003A3304" w:rsidP="00585096">
            <w:pPr>
              <w:spacing w:before="120" w:after="120"/>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--1 row updated</w:t>
            </w:r>
          </w:p>
        </w:tc>
        <w:tc>
          <w:tcPr>
            <w:tcW w:w="3060" w:type="dxa"/>
          </w:tcPr>
          <w:p w:rsidR="002461FC" w:rsidRPr="00585096" w:rsidRDefault="002461FC" w:rsidP="00585096">
            <w:pPr>
              <w:spacing w:before="120" w:after="120"/>
              <w:outlineLvl w:val="0"/>
              <w:rPr>
                <w:rFonts w:ascii="Arial" w:hAnsi="Arial" w:cs="Arial"/>
                <w:color w:val="222222"/>
                <w:sz w:val="20"/>
                <w:szCs w:val="20"/>
                <w:shd w:val="clear" w:color="auto" w:fill="FFFFFF"/>
              </w:rPr>
            </w:pPr>
          </w:p>
        </w:tc>
        <w:tc>
          <w:tcPr>
            <w:tcW w:w="3150" w:type="dxa"/>
          </w:tcPr>
          <w:p w:rsidR="002461FC" w:rsidRPr="00585096" w:rsidRDefault="002461FC" w:rsidP="00585096">
            <w:pPr>
              <w:spacing w:before="120" w:after="120"/>
              <w:outlineLvl w:val="0"/>
              <w:rPr>
                <w:rFonts w:ascii="Arial" w:hAnsi="Arial" w:cs="Arial"/>
                <w:color w:val="222222"/>
                <w:sz w:val="20"/>
                <w:szCs w:val="20"/>
                <w:shd w:val="clear" w:color="auto" w:fill="FFFFFF"/>
              </w:rPr>
            </w:pPr>
            <w:r w:rsidRPr="00585096">
              <w:rPr>
                <w:rFonts w:ascii="Arial" w:hAnsi="Arial" w:cs="Arial"/>
                <w:color w:val="222222"/>
                <w:sz w:val="20"/>
                <w:szCs w:val="20"/>
                <w:shd w:val="clear" w:color="auto" w:fill="FFFFFF"/>
              </w:rPr>
              <w:t>Row y=2 is locked</w:t>
            </w:r>
          </w:p>
        </w:tc>
      </w:tr>
      <w:tr w:rsidR="002461FC" w:rsidTr="00585096">
        <w:tc>
          <w:tcPr>
            <w:tcW w:w="625" w:type="dxa"/>
          </w:tcPr>
          <w:p w:rsidR="002461FC" w:rsidRPr="00585096" w:rsidRDefault="002461FC" w:rsidP="00585096">
            <w:pPr>
              <w:spacing w:before="120" w:after="120"/>
              <w:outlineLvl w:val="0"/>
              <w:rPr>
                <w:rFonts w:ascii="Arial" w:hAnsi="Arial" w:cs="Arial"/>
                <w:color w:val="222222"/>
                <w:sz w:val="20"/>
                <w:szCs w:val="20"/>
                <w:shd w:val="clear" w:color="auto" w:fill="FFFFFF"/>
              </w:rPr>
            </w:pPr>
            <w:r w:rsidRPr="00585096">
              <w:rPr>
                <w:rFonts w:ascii="Arial" w:hAnsi="Arial" w:cs="Arial"/>
                <w:color w:val="222222"/>
                <w:sz w:val="20"/>
                <w:szCs w:val="20"/>
                <w:shd w:val="clear" w:color="auto" w:fill="FFFFFF"/>
              </w:rPr>
              <w:t>T2</w:t>
            </w:r>
          </w:p>
        </w:tc>
        <w:tc>
          <w:tcPr>
            <w:tcW w:w="3060" w:type="dxa"/>
          </w:tcPr>
          <w:p w:rsidR="002461FC" w:rsidRPr="00585096" w:rsidRDefault="002461FC" w:rsidP="00585096">
            <w:pPr>
              <w:spacing w:before="120" w:after="120"/>
              <w:outlineLvl w:val="0"/>
              <w:rPr>
                <w:rFonts w:ascii="Arial" w:hAnsi="Arial" w:cs="Arial"/>
                <w:color w:val="222222"/>
                <w:sz w:val="20"/>
                <w:szCs w:val="20"/>
                <w:shd w:val="clear" w:color="auto" w:fill="FFFFFF"/>
              </w:rPr>
            </w:pPr>
          </w:p>
        </w:tc>
        <w:tc>
          <w:tcPr>
            <w:tcW w:w="3060" w:type="dxa"/>
          </w:tcPr>
          <w:p w:rsidR="002461FC" w:rsidRPr="00585096" w:rsidRDefault="002461FC" w:rsidP="00585096">
            <w:pPr>
              <w:spacing w:before="120" w:after="120"/>
              <w:outlineLvl w:val="0"/>
              <w:rPr>
                <w:rFonts w:ascii="Arial" w:hAnsi="Arial" w:cs="Arial"/>
                <w:color w:val="222222"/>
                <w:sz w:val="20"/>
                <w:szCs w:val="20"/>
                <w:shd w:val="clear" w:color="auto" w:fill="FFFFFF"/>
              </w:rPr>
            </w:pPr>
            <w:r w:rsidRPr="00585096">
              <w:rPr>
                <w:rFonts w:ascii="Arial" w:hAnsi="Arial" w:cs="Arial"/>
                <w:color w:val="222222"/>
                <w:sz w:val="20"/>
                <w:szCs w:val="20"/>
                <w:shd w:val="clear" w:color="auto" w:fill="FFFFFF"/>
              </w:rPr>
              <w:t>Update T set x=0 where y=2;</w:t>
            </w:r>
          </w:p>
        </w:tc>
        <w:tc>
          <w:tcPr>
            <w:tcW w:w="3150" w:type="dxa"/>
          </w:tcPr>
          <w:p w:rsidR="002461FC" w:rsidRPr="00585096" w:rsidRDefault="002461FC" w:rsidP="00585096">
            <w:pPr>
              <w:spacing w:before="120" w:after="120"/>
              <w:outlineLvl w:val="0"/>
              <w:rPr>
                <w:rFonts w:ascii="Arial" w:hAnsi="Arial" w:cs="Arial"/>
                <w:color w:val="222222"/>
                <w:sz w:val="20"/>
                <w:szCs w:val="20"/>
                <w:shd w:val="clear" w:color="auto" w:fill="FFFFFF"/>
              </w:rPr>
            </w:pPr>
            <w:r w:rsidRPr="00585096">
              <w:rPr>
                <w:rFonts w:ascii="Arial" w:hAnsi="Arial" w:cs="Arial"/>
                <w:color w:val="222222"/>
                <w:sz w:val="20"/>
                <w:szCs w:val="20"/>
                <w:shd w:val="clear" w:color="auto" w:fill="FFFFFF"/>
              </w:rPr>
              <w:t>Session 2 is blocked until session 1 commit or rollback.</w:t>
            </w:r>
          </w:p>
        </w:tc>
      </w:tr>
    </w:tbl>
    <w:p w:rsidR="00BD78A2" w:rsidRPr="003A3304" w:rsidRDefault="00BD78A2" w:rsidP="004629AE">
      <w:pPr>
        <w:pStyle w:val="ListParagraph"/>
        <w:numPr>
          <w:ilvl w:val="0"/>
          <w:numId w:val="8"/>
        </w:numPr>
        <w:shd w:val="clear" w:color="auto" w:fill="FFFFFF"/>
        <w:spacing w:before="240" w:after="225" w:line="240" w:lineRule="auto"/>
        <w:ind w:left="360"/>
        <w:outlineLvl w:val="0"/>
        <w:rPr>
          <w:rFonts w:ascii="UtopiaStd-Regular" w:hAnsi="UtopiaStd-Regular" w:cs="Arial"/>
          <w:color w:val="222222"/>
          <w:sz w:val="24"/>
          <w:szCs w:val="24"/>
          <w:shd w:val="clear" w:color="auto" w:fill="FFFFFF"/>
        </w:rPr>
      </w:pPr>
      <w:r w:rsidRPr="003A3304">
        <w:rPr>
          <w:rStyle w:val="subhead3"/>
          <w:rFonts w:ascii="UtopiaStd-Regular" w:hAnsi="UtopiaStd-Regular" w:cs="Arial"/>
          <w:b/>
          <w:bCs/>
          <w:color w:val="222222"/>
          <w:sz w:val="24"/>
          <w:szCs w:val="24"/>
          <w:shd w:val="clear" w:color="auto" w:fill="FFFFFF"/>
        </w:rPr>
        <w:t xml:space="preserve">TM (DML </w:t>
      </w:r>
      <w:proofErr w:type="spellStart"/>
      <w:r w:rsidRPr="003A3304">
        <w:rPr>
          <w:rStyle w:val="subhead3"/>
          <w:rFonts w:ascii="UtopiaStd-Regular" w:hAnsi="UtopiaStd-Regular" w:cs="Arial"/>
          <w:b/>
          <w:bCs/>
          <w:color w:val="222222"/>
          <w:sz w:val="24"/>
          <w:szCs w:val="24"/>
          <w:shd w:val="clear" w:color="auto" w:fill="FFFFFF"/>
        </w:rPr>
        <w:t>Enqueue</w:t>
      </w:r>
      <w:proofErr w:type="spellEnd"/>
      <w:r w:rsidRPr="003A3304">
        <w:rPr>
          <w:rStyle w:val="subhead3"/>
          <w:rFonts w:ascii="UtopiaStd-Regular" w:hAnsi="UtopiaStd-Regular" w:cs="Arial"/>
          <w:b/>
          <w:bCs/>
          <w:color w:val="222222"/>
          <w:sz w:val="24"/>
          <w:szCs w:val="24"/>
          <w:shd w:val="clear" w:color="auto" w:fill="FFFFFF"/>
        </w:rPr>
        <w:t>) Locks</w:t>
      </w:r>
      <w:r w:rsidRPr="003A3304">
        <w:rPr>
          <w:rFonts w:ascii="UtopiaStd-Regular" w:hAnsi="UtopiaStd-Regular"/>
          <w:color w:val="000000"/>
          <w:sz w:val="24"/>
          <w:szCs w:val="24"/>
        </w:rPr>
        <w:t xml:space="preserve">: </w:t>
      </w:r>
      <w:r w:rsidRPr="003A3304">
        <w:rPr>
          <w:rFonts w:ascii="UtopiaStd-Regular" w:hAnsi="UtopiaStd-Regular" w:cs="Arial"/>
          <w:color w:val="222222"/>
          <w:sz w:val="24"/>
          <w:szCs w:val="24"/>
          <w:shd w:val="clear" w:color="auto" w:fill="FFFFFF"/>
        </w:rPr>
        <w:t>TM locks are used to ensure that the structure of a table is not altered while you are modifying its contents. For example, if you have updated a table, you will acquire a TM lock on that table. This will prevent another user from executing DROP or ALTER commands on that table.</w:t>
      </w:r>
    </w:p>
    <w:tbl>
      <w:tblPr>
        <w:tblStyle w:val="TableGrid"/>
        <w:tblW w:w="0" w:type="auto"/>
        <w:tblLook w:val="04A0" w:firstRow="1" w:lastRow="0" w:firstColumn="1" w:lastColumn="0" w:noHBand="0" w:noVBand="1"/>
      </w:tblPr>
      <w:tblGrid>
        <w:gridCol w:w="895"/>
        <w:gridCol w:w="2790"/>
        <w:gridCol w:w="3327"/>
        <w:gridCol w:w="2338"/>
      </w:tblGrid>
      <w:tr w:rsidR="007F1AEC" w:rsidTr="00047F0C">
        <w:tc>
          <w:tcPr>
            <w:tcW w:w="895" w:type="dxa"/>
          </w:tcPr>
          <w:p w:rsidR="007F1AEC" w:rsidRPr="00585096" w:rsidRDefault="007F1AEC" w:rsidP="00585096">
            <w:pPr>
              <w:spacing w:before="120" w:after="120"/>
              <w:outlineLvl w:val="0"/>
              <w:rPr>
                <w:rFonts w:ascii="UtopiaStd-Regular" w:hAnsi="UtopiaStd-Regular"/>
                <w:color w:val="000000"/>
                <w:sz w:val="20"/>
                <w:szCs w:val="20"/>
              </w:rPr>
            </w:pPr>
          </w:p>
        </w:tc>
        <w:tc>
          <w:tcPr>
            <w:tcW w:w="2790" w:type="dxa"/>
          </w:tcPr>
          <w:p w:rsidR="007F1AEC" w:rsidRPr="00585096" w:rsidRDefault="007F1AEC" w:rsidP="00585096">
            <w:pPr>
              <w:spacing w:before="120" w:after="120"/>
              <w:outlineLvl w:val="0"/>
              <w:rPr>
                <w:rFonts w:ascii="UtopiaStd-Regular" w:hAnsi="UtopiaStd-Regular"/>
                <w:color w:val="000000"/>
                <w:sz w:val="20"/>
                <w:szCs w:val="20"/>
              </w:rPr>
            </w:pPr>
            <w:r w:rsidRPr="00585096">
              <w:rPr>
                <w:rFonts w:ascii="UtopiaStd-Regular" w:hAnsi="UtopiaStd-Regular"/>
                <w:color w:val="000000"/>
                <w:sz w:val="20"/>
                <w:szCs w:val="20"/>
              </w:rPr>
              <w:t>Session 1</w:t>
            </w:r>
          </w:p>
        </w:tc>
        <w:tc>
          <w:tcPr>
            <w:tcW w:w="3327" w:type="dxa"/>
          </w:tcPr>
          <w:p w:rsidR="007F1AEC" w:rsidRPr="00585096" w:rsidRDefault="007F1AEC" w:rsidP="00585096">
            <w:pPr>
              <w:spacing w:before="120" w:after="120"/>
              <w:outlineLvl w:val="0"/>
              <w:rPr>
                <w:rFonts w:ascii="UtopiaStd-Regular" w:hAnsi="UtopiaStd-Regular"/>
                <w:color w:val="000000"/>
                <w:sz w:val="20"/>
                <w:szCs w:val="20"/>
              </w:rPr>
            </w:pPr>
            <w:r w:rsidRPr="00585096">
              <w:rPr>
                <w:rFonts w:ascii="UtopiaStd-Regular" w:hAnsi="UtopiaStd-Regular"/>
                <w:color w:val="000000"/>
                <w:sz w:val="20"/>
                <w:szCs w:val="20"/>
              </w:rPr>
              <w:t>Session 2</w:t>
            </w:r>
          </w:p>
        </w:tc>
        <w:tc>
          <w:tcPr>
            <w:tcW w:w="2338" w:type="dxa"/>
          </w:tcPr>
          <w:p w:rsidR="007F1AEC" w:rsidRPr="00585096" w:rsidRDefault="007F1AEC" w:rsidP="00585096">
            <w:pPr>
              <w:spacing w:before="120" w:after="120"/>
              <w:outlineLvl w:val="0"/>
              <w:rPr>
                <w:rFonts w:ascii="UtopiaStd-Regular" w:hAnsi="UtopiaStd-Regular"/>
                <w:color w:val="000000"/>
                <w:sz w:val="20"/>
                <w:szCs w:val="20"/>
              </w:rPr>
            </w:pPr>
          </w:p>
        </w:tc>
      </w:tr>
      <w:tr w:rsidR="007F1AEC" w:rsidTr="00047F0C">
        <w:tc>
          <w:tcPr>
            <w:tcW w:w="895" w:type="dxa"/>
          </w:tcPr>
          <w:p w:rsidR="007F1AEC" w:rsidRPr="00585096" w:rsidRDefault="007F1AEC" w:rsidP="00585096">
            <w:pPr>
              <w:spacing w:before="120" w:after="120"/>
              <w:outlineLvl w:val="0"/>
              <w:rPr>
                <w:rFonts w:ascii="UtopiaStd-Regular" w:hAnsi="UtopiaStd-Regular"/>
                <w:color w:val="000000"/>
                <w:sz w:val="20"/>
                <w:szCs w:val="20"/>
              </w:rPr>
            </w:pPr>
            <w:r w:rsidRPr="00585096">
              <w:rPr>
                <w:rFonts w:ascii="UtopiaStd-Regular" w:hAnsi="UtopiaStd-Regular"/>
                <w:color w:val="000000"/>
                <w:sz w:val="20"/>
                <w:szCs w:val="20"/>
              </w:rPr>
              <w:t>T1</w:t>
            </w:r>
          </w:p>
        </w:tc>
        <w:tc>
          <w:tcPr>
            <w:tcW w:w="2790" w:type="dxa"/>
          </w:tcPr>
          <w:p w:rsidR="007F1AEC" w:rsidRDefault="00C50665" w:rsidP="00585096">
            <w:pPr>
              <w:spacing w:before="120" w:after="120"/>
              <w:outlineLvl w:val="0"/>
              <w:rPr>
                <w:rFonts w:ascii="UtopiaStd-Regular" w:hAnsi="UtopiaStd-Regular"/>
                <w:color w:val="000000"/>
                <w:sz w:val="20"/>
                <w:szCs w:val="20"/>
              </w:rPr>
            </w:pPr>
            <w:r w:rsidRPr="00585096">
              <w:rPr>
                <w:rFonts w:ascii="UtopiaStd-Regular" w:hAnsi="UtopiaStd-Regular"/>
                <w:color w:val="000000"/>
                <w:sz w:val="20"/>
                <w:szCs w:val="20"/>
              </w:rPr>
              <w:t>d</w:t>
            </w:r>
            <w:r w:rsidR="007F1AEC" w:rsidRPr="00585096">
              <w:rPr>
                <w:rFonts w:ascii="UtopiaStd-Regular" w:hAnsi="UtopiaStd-Regular"/>
                <w:color w:val="000000"/>
                <w:sz w:val="20"/>
                <w:szCs w:val="20"/>
              </w:rPr>
              <w:t>elete  from T where y=1</w:t>
            </w:r>
          </w:p>
          <w:p w:rsidR="003A3304" w:rsidRPr="00585096" w:rsidRDefault="003A3304" w:rsidP="00585096">
            <w:pPr>
              <w:spacing w:before="120" w:after="120"/>
              <w:outlineLvl w:val="0"/>
              <w:rPr>
                <w:rFonts w:ascii="UtopiaStd-Regular" w:hAnsi="UtopiaStd-Regular"/>
                <w:color w:val="000000"/>
                <w:sz w:val="20"/>
                <w:szCs w:val="20"/>
              </w:rPr>
            </w:pPr>
            <w:r>
              <w:rPr>
                <w:rFonts w:ascii="UtopiaStd-Regular" w:hAnsi="UtopiaStd-Regular"/>
                <w:color w:val="000000"/>
                <w:sz w:val="20"/>
                <w:szCs w:val="20"/>
              </w:rPr>
              <w:t>--1 row deleted</w:t>
            </w:r>
          </w:p>
        </w:tc>
        <w:tc>
          <w:tcPr>
            <w:tcW w:w="3327" w:type="dxa"/>
          </w:tcPr>
          <w:p w:rsidR="007F1AEC" w:rsidRPr="00585096" w:rsidRDefault="007F1AEC" w:rsidP="00585096">
            <w:pPr>
              <w:spacing w:before="120" w:after="120"/>
              <w:outlineLvl w:val="0"/>
              <w:rPr>
                <w:rFonts w:ascii="UtopiaStd-Regular" w:hAnsi="UtopiaStd-Regular"/>
                <w:color w:val="000000"/>
                <w:sz w:val="20"/>
                <w:szCs w:val="20"/>
              </w:rPr>
            </w:pPr>
          </w:p>
        </w:tc>
        <w:tc>
          <w:tcPr>
            <w:tcW w:w="2338" w:type="dxa"/>
          </w:tcPr>
          <w:p w:rsidR="007F1AEC" w:rsidRPr="00585096" w:rsidRDefault="007F1AEC" w:rsidP="00585096">
            <w:pPr>
              <w:spacing w:before="120" w:after="120"/>
              <w:outlineLvl w:val="0"/>
              <w:rPr>
                <w:rFonts w:ascii="UtopiaStd-Regular" w:hAnsi="UtopiaStd-Regular"/>
                <w:color w:val="000000"/>
                <w:sz w:val="20"/>
                <w:szCs w:val="20"/>
              </w:rPr>
            </w:pPr>
          </w:p>
        </w:tc>
      </w:tr>
      <w:tr w:rsidR="007F1AEC" w:rsidTr="00047F0C">
        <w:tc>
          <w:tcPr>
            <w:tcW w:w="895" w:type="dxa"/>
          </w:tcPr>
          <w:p w:rsidR="007F1AEC" w:rsidRPr="00585096" w:rsidRDefault="007F1AEC" w:rsidP="00585096">
            <w:pPr>
              <w:spacing w:before="120" w:after="120"/>
              <w:outlineLvl w:val="0"/>
              <w:rPr>
                <w:rFonts w:ascii="UtopiaStd-Regular" w:hAnsi="UtopiaStd-Regular"/>
                <w:color w:val="000000"/>
                <w:sz w:val="20"/>
                <w:szCs w:val="20"/>
              </w:rPr>
            </w:pPr>
            <w:r w:rsidRPr="00585096">
              <w:rPr>
                <w:rFonts w:ascii="UtopiaStd-Regular" w:hAnsi="UtopiaStd-Regular"/>
                <w:color w:val="000000"/>
                <w:sz w:val="20"/>
                <w:szCs w:val="20"/>
              </w:rPr>
              <w:t>T2</w:t>
            </w:r>
          </w:p>
        </w:tc>
        <w:tc>
          <w:tcPr>
            <w:tcW w:w="2790" w:type="dxa"/>
          </w:tcPr>
          <w:p w:rsidR="007F1AEC" w:rsidRPr="00585096" w:rsidRDefault="007F1AEC" w:rsidP="00585096">
            <w:pPr>
              <w:spacing w:before="120" w:after="120"/>
              <w:outlineLvl w:val="0"/>
              <w:rPr>
                <w:rFonts w:ascii="UtopiaStd-Regular" w:hAnsi="UtopiaStd-Regular"/>
                <w:color w:val="000000"/>
                <w:sz w:val="20"/>
                <w:szCs w:val="20"/>
              </w:rPr>
            </w:pPr>
          </w:p>
        </w:tc>
        <w:tc>
          <w:tcPr>
            <w:tcW w:w="3327" w:type="dxa"/>
          </w:tcPr>
          <w:p w:rsidR="007F1AEC" w:rsidRPr="00585096" w:rsidRDefault="00C50665" w:rsidP="00585096">
            <w:pPr>
              <w:spacing w:before="120" w:after="120"/>
              <w:outlineLvl w:val="0"/>
              <w:rPr>
                <w:rFonts w:ascii="UtopiaStd-Regular" w:hAnsi="UtopiaStd-Regular"/>
                <w:color w:val="000000"/>
                <w:sz w:val="20"/>
                <w:szCs w:val="20"/>
              </w:rPr>
            </w:pPr>
            <w:r w:rsidRPr="00585096">
              <w:rPr>
                <w:rFonts w:ascii="UtopiaStd-Regular" w:hAnsi="UtopiaStd-Regular"/>
                <w:color w:val="000000"/>
                <w:sz w:val="20"/>
                <w:szCs w:val="20"/>
              </w:rPr>
              <w:t>d</w:t>
            </w:r>
            <w:r w:rsidR="007F1AEC" w:rsidRPr="00585096">
              <w:rPr>
                <w:rFonts w:ascii="UtopiaStd-Regular" w:hAnsi="UtopiaStd-Regular"/>
                <w:color w:val="000000"/>
                <w:sz w:val="20"/>
                <w:szCs w:val="20"/>
              </w:rPr>
              <w:t>rop table T</w:t>
            </w:r>
          </w:p>
        </w:tc>
        <w:tc>
          <w:tcPr>
            <w:tcW w:w="2338" w:type="dxa"/>
          </w:tcPr>
          <w:p w:rsidR="007F1AEC" w:rsidRPr="00585096" w:rsidRDefault="007F1AEC" w:rsidP="00585096">
            <w:pPr>
              <w:spacing w:before="120" w:after="120"/>
              <w:outlineLvl w:val="0"/>
              <w:rPr>
                <w:rFonts w:ascii="UtopiaStd-Regular" w:hAnsi="UtopiaStd-Regular"/>
                <w:color w:val="000000"/>
                <w:sz w:val="20"/>
                <w:szCs w:val="20"/>
              </w:rPr>
            </w:pPr>
            <w:r w:rsidRPr="00585096">
              <w:rPr>
                <w:rFonts w:ascii="UtopiaStd-Regular" w:hAnsi="UtopiaStd-Regular"/>
                <w:color w:val="000000"/>
                <w:sz w:val="20"/>
                <w:szCs w:val="20"/>
              </w:rPr>
              <w:t>Cannot drop table T</w:t>
            </w:r>
          </w:p>
        </w:tc>
      </w:tr>
    </w:tbl>
    <w:p w:rsidR="00205162" w:rsidRDefault="00205162" w:rsidP="003A3304">
      <w:pPr>
        <w:pStyle w:val="ListParagraph"/>
        <w:numPr>
          <w:ilvl w:val="0"/>
          <w:numId w:val="11"/>
        </w:numPr>
        <w:shd w:val="clear" w:color="auto" w:fill="FFFFFF"/>
        <w:spacing w:before="240" w:after="225" w:line="240" w:lineRule="auto"/>
        <w:ind w:left="360"/>
        <w:outlineLvl w:val="0"/>
        <w:rPr>
          <w:rFonts w:ascii="HelveticaNeue-MediumCond" w:hAnsi="HelveticaNeue-MediumCond"/>
          <w:color w:val="000000"/>
          <w:sz w:val="28"/>
          <w:szCs w:val="28"/>
        </w:rPr>
      </w:pPr>
      <w:r w:rsidRPr="00205162">
        <w:rPr>
          <w:rFonts w:ascii="HelveticaNeue-MediumCond" w:hAnsi="HelveticaNeue-MediumCond"/>
          <w:color w:val="000000"/>
          <w:sz w:val="28"/>
          <w:szCs w:val="28"/>
        </w:rPr>
        <w:t>DDL Locks</w:t>
      </w:r>
    </w:p>
    <w:p w:rsidR="0042451F" w:rsidRPr="0033348B" w:rsidRDefault="0042451F" w:rsidP="00205162">
      <w:pPr>
        <w:shd w:val="clear" w:color="auto" w:fill="FFFFFF"/>
        <w:spacing w:before="240" w:after="225" w:line="240" w:lineRule="auto"/>
        <w:outlineLvl w:val="0"/>
        <w:rPr>
          <w:rFonts w:ascii="HelveticaNeue-MediumCond" w:hAnsi="HelveticaNeue-MediumCond"/>
          <w:color w:val="000000"/>
          <w:sz w:val="24"/>
          <w:szCs w:val="24"/>
        </w:rPr>
      </w:pPr>
      <w:r w:rsidRPr="0033348B">
        <w:rPr>
          <w:rFonts w:ascii="UtopiaStd-Regular" w:hAnsi="UtopiaStd-Regular"/>
          <w:color w:val="000000"/>
          <w:sz w:val="24"/>
          <w:szCs w:val="24"/>
        </w:rPr>
        <w:t>DDL locks are automatically placed against objects during a DDL operation to protect them from changes by other sessions.</w:t>
      </w:r>
    </w:p>
    <w:p w:rsidR="0033348B" w:rsidRDefault="0033348B" w:rsidP="0033348B">
      <w:pPr>
        <w:shd w:val="clear" w:color="auto" w:fill="FFFFFF"/>
        <w:spacing w:before="240" w:after="225" w:line="240" w:lineRule="auto"/>
        <w:outlineLvl w:val="0"/>
        <w:rPr>
          <w:rFonts w:ascii="UtopiaStd-Regular" w:hAnsi="UtopiaStd-Regular"/>
          <w:color w:val="000000"/>
          <w:sz w:val="24"/>
          <w:szCs w:val="24"/>
        </w:rPr>
      </w:pPr>
      <w:r w:rsidRPr="0033348B">
        <w:rPr>
          <w:rFonts w:ascii="UtopiaStd-Regular" w:hAnsi="UtopiaStd-Regular"/>
          <w:color w:val="000000"/>
          <w:sz w:val="24"/>
          <w:szCs w:val="24"/>
        </w:rPr>
        <w:t xml:space="preserve">For example, if I perform the DDL operation </w:t>
      </w:r>
      <w:r w:rsidRPr="0033348B">
        <w:rPr>
          <w:rFonts w:ascii="TheSansMonoConNormal" w:hAnsi="TheSansMonoConNormal"/>
          <w:color w:val="000000"/>
          <w:sz w:val="24"/>
          <w:szCs w:val="24"/>
        </w:rPr>
        <w:t>ALTER TABLE T</w:t>
      </w:r>
      <w:r w:rsidRPr="0033348B">
        <w:rPr>
          <w:rFonts w:ascii="UtopiaStd-Regular" w:hAnsi="UtopiaStd-Regular"/>
          <w:color w:val="000000"/>
          <w:sz w:val="24"/>
          <w:szCs w:val="24"/>
        </w:rPr>
        <w:t xml:space="preserve">, the table </w:t>
      </w:r>
      <w:r w:rsidRPr="0033348B">
        <w:rPr>
          <w:rFonts w:ascii="TheSansMonoConNormal" w:hAnsi="TheSansMonoConNormal"/>
          <w:color w:val="000000"/>
          <w:sz w:val="24"/>
          <w:szCs w:val="24"/>
        </w:rPr>
        <w:t xml:space="preserve">T </w:t>
      </w:r>
      <w:r w:rsidRPr="0033348B">
        <w:rPr>
          <w:rFonts w:ascii="UtopiaStd-Regular" w:hAnsi="UtopiaStd-Regular"/>
          <w:color w:val="000000"/>
          <w:sz w:val="24"/>
          <w:szCs w:val="24"/>
        </w:rPr>
        <w:t xml:space="preserve">will </w:t>
      </w:r>
      <w:r w:rsidRPr="0033348B">
        <w:rPr>
          <w:rFonts w:ascii="UtopiaStd-Italic" w:hAnsi="UtopiaStd-Italic"/>
          <w:i/>
          <w:iCs/>
          <w:color w:val="000000"/>
          <w:sz w:val="24"/>
          <w:szCs w:val="24"/>
        </w:rPr>
        <w:t xml:space="preserve">in general </w:t>
      </w:r>
      <w:r w:rsidRPr="0033348B">
        <w:rPr>
          <w:rFonts w:ascii="UtopiaStd-Regular" w:hAnsi="UtopiaStd-Regular"/>
          <w:color w:val="000000"/>
          <w:sz w:val="24"/>
          <w:szCs w:val="24"/>
        </w:rPr>
        <w:t>have an exclusive DDL lock placed against it, preventing other sessions from getting DDL locks and TM locks on this table</w:t>
      </w:r>
    </w:p>
    <w:p w:rsidR="0033348B" w:rsidRPr="0033348B" w:rsidRDefault="0033348B" w:rsidP="003A3304">
      <w:pPr>
        <w:pStyle w:val="ListParagraph"/>
        <w:numPr>
          <w:ilvl w:val="0"/>
          <w:numId w:val="8"/>
        </w:numPr>
        <w:shd w:val="clear" w:color="auto" w:fill="FFFFFF"/>
        <w:spacing w:before="240" w:after="225" w:line="240" w:lineRule="auto"/>
        <w:ind w:left="360"/>
        <w:outlineLvl w:val="0"/>
        <w:rPr>
          <w:rFonts w:ascii="UtopiaStd-Regular" w:hAnsi="UtopiaStd-Regular"/>
          <w:color w:val="000000"/>
          <w:sz w:val="24"/>
          <w:szCs w:val="24"/>
        </w:rPr>
      </w:pPr>
      <w:r w:rsidRPr="003A3304">
        <w:rPr>
          <w:rStyle w:val="subhead3"/>
          <w:rFonts w:ascii="UtopiaStd-Regular" w:hAnsi="UtopiaStd-Regular" w:cs="Arial"/>
          <w:bCs/>
          <w:color w:val="222222"/>
          <w:shd w:val="clear" w:color="auto" w:fill="FFFFFF"/>
        </w:rPr>
        <w:t>Exclusive</w:t>
      </w:r>
      <w:r w:rsidRPr="0033348B">
        <w:rPr>
          <w:rFonts w:ascii="UtopiaStd-Italic" w:hAnsi="UtopiaStd-Italic"/>
          <w:b/>
          <w:i/>
          <w:iCs/>
          <w:color w:val="000000"/>
          <w:sz w:val="24"/>
          <w:szCs w:val="24"/>
        </w:rPr>
        <w:t xml:space="preserve"> DDL locks</w:t>
      </w:r>
      <w:r w:rsidRPr="0033348B">
        <w:rPr>
          <w:rFonts w:ascii="UtopiaStd-Regular" w:hAnsi="UtopiaStd-Regular"/>
          <w:color w:val="000000"/>
          <w:sz w:val="24"/>
          <w:szCs w:val="24"/>
        </w:rPr>
        <w:t xml:space="preserve">: These prevent other sessions from gaining a DDL lock or </w:t>
      </w:r>
      <w:r w:rsidRPr="0033348B">
        <w:rPr>
          <w:rFonts w:ascii="TheSansMonoConNormal" w:hAnsi="TheSansMonoConNormal"/>
          <w:color w:val="000000"/>
          <w:sz w:val="24"/>
          <w:szCs w:val="24"/>
        </w:rPr>
        <w:t xml:space="preserve">TM </w:t>
      </w:r>
      <w:r w:rsidRPr="0033348B">
        <w:rPr>
          <w:rFonts w:ascii="UtopiaStd-Regular" w:hAnsi="UtopiaStd-Regular"/>
          <w:color w:val="000000"/>
          <w:sz w:val="24"/>
          <w:szCs w:val="24"/>
        </w:rPr>
        <w:t>(DML) lock themselves.</w:t>
      </w:r>
      <w:r w:rsidRPr="0033348B">
        <w:rPr>
          <w:rFonts w:ascii="Arial" w:hAnsi="Arial" w:cs="Arial"/>
          <w:color w:val="222222"/>
          <w:sz w:val="24"/>
          <w:szCs w:val="24"/>
          <w:shd w:val="clear" w:color="auto" w:fill="FFFFFF"/>
        </w:rPr>
        <w:t xml:space="preserve"> </w:t>
      </w:r>
      <w:r w:rsidRPr="0033348B">
        <w:rPr>
          <w:rFonts w:ascii="UtopiaStd-Regular" w:hAnsi="UtopiaStd-Regular"/>
          <w:color w:val="000000"/>
          <w:sz w:val="24"/>
          <w:szCs w:val="24"/>
        </w:rPr>
        <w:t>For example, a DROP TABLE operation is not allowed to drop a table while an ALTER TABLE operation is adding a column to it, and vice versa.</w:t>
      </w:r>
    </w:p>
    <w:p w:rsidR="00167525" w:rsidRPr="00167525" w:rsidRDefault="00167525" w:rsidP="003A3304">
      <w:pPr>
        <w:pStyle w:val="ListParagraph"/>
        <w:numPr>
          <w:ilvl w:val="0"/>
          <w:numId w:val="8"/>
        </w:numPr>
        <w:shd w:val="clear" w:color="auto" w:fill="FFFFFF"/>
        <w:spacing w:before="240" w:after="225" w:line="240" w:lineRule="auto"/>
        <w:ind w:left="360"/>
        <w:outlineLvl w:val="0"/>
        <w:rPr>
          <w:rFonts w:ascii="UtopiaStd-Regular" w:hAnsi="UtopiaStd-Regular"/>
          <w:color w:val="000000"/>
          <w:sz w:val="24"/>
          <w:szCs w:val="24"/>
        </w:rPr>
      </w:pPr>
      <w:r w:rsidRPr="00167525">
        <w:rPr>
          <w:rFonts w:ascii="UtopiaStd-Regular" w:hAnsi="UtopiaStd-Regular"/>
          <w:b/>
          <w:color w:val="000000"/>
          <w:sz w:val="24"/>
          <w:szCs w:val="24"/>
        </w:rPr>
        <w:t>Share DDL locks:</w:t>
      </w:r>
      <w:r w:rsidRPr="00167525">
        <w:rPr>
          <w:rFonts w:ascii="UtopiaStd-Regular" w:hAnsi="UtopiaStd-Regular"/>
          <w:color w:val="000000"/>
          <w:sz w:val="24"/>
          <w:szCs w:val="24"/>
        </w:rPr>
        <w:t xml:space="preserve"> These protect the structure of the referenced object against modification by other sessions, but allow modifications to the data. </w:t>
      </w:r>
    </w:p>
    <w:p w:rsidR="00167525" w:rsidRDefault="00167525" w:rsidP="00167525">
      <w:pPr>
        <w:shd w:val="clear" w:color="auto" w:fill="FFFFFF"/>
        <w:spacing w:before="240" w:after="225" w:line="240" w:lineRule="auto"/>
        <w:outlineLvl w:val="0"/>
        <w:rPr>
          <w:rFonts w:ascii="UtopiaStd-Regular" w:hAnsi="UtopiaStd-Regular"/>
          <w:color w:val="000000"/>
          <w:sz w:val="24"/>
          <w:szCs w:val="24"/>
        </w:rPr>
      </w:pPr>
      <w:r w:rsidRPr="00167525">
        <w:rPr>
          <w:rFonts w:ascii="UtopiaStd-Regular" w:hAnsi="UtopiaStd-Regular"/>
          <w:color w:val="000000"/>
          <w:sz w:val="24"/>
          <w:szCs w:val="24"/>
        </w:rPr>
        <w:t>For example, when a CREATE PROCEDURE statement is run, the containing transaction acquires share DDL locks for all referenced tables. Other transactions can concurrently create procedures that reference the same tables and therefore acquire concurrent share DDL locks on the same tables, but no transaction can acquire an exclusive DDL lock on any referenced table. No transaction can alter or drop a referenced table. </w:t>
      </w:r>
    </w:p>
    <w:p w:rsidR="00CE695B" w:rsidRDefault="00CE695B" w:rsidP="00167525">
      <w:pPr>
        <w:shd w:val="clear" w:color="auto" w:fill="FFFFFF"/>
        <w:spacing w:before="240" w:after="225" w:line="240" w:lineRule="auto"/>
        <w:outlineLvl w:val="0"/>
        <w:rPr>
          <w:rFonts w:ascii="UtopiaStd-Regular" w:hAnsi="UtopiaStd-Regular"/>
          <w:color w:val="000000"/>
          <w:sz w:val="24"/>
          <w:szCs w:val="24"/>
        </w:rPr>
      </w:pPr>
      <w:r w:rsidRPr="00CE695B">
        <w:rPr>
          <w:rFonts w:ascii="UtopiaStd-Regular" w:hAnsi="UtopiaStd-Regular"/>
          <w:color w:val="000000"/>
          <w:sz w:val="24"/>
          <w:szCs w:val="24"/>
        </w:rPr>
        <w:t>A share DDL lock lasts for the duration of DDL statement execution and automatic commit. Thus, a transaction holding a share DDL lock is guaranteed that the definition of the referenced schema object is constant for the duration of the transaction.</w:t>
      </w:r>
    </w:p>
    <w:p w:rsidR="00653685" w:rsidRPr="003A3304" w:rsidRDefault="00653685" w:rsidP="00653685">
      <w:pPr>
        <w:pStyle w:val="Heading1"/>
        <w:spacing w:before="0" w:after="24"/>
        <w:rPr>
          <w:rFonts w:ascii="UtopiaStd-Regular" w:hAnsi="UtopiaStd-Regular"/>
          <w:color w:val="000000"/>
        </w:rPr>
      </w:pPr>
      <w:r w:rsidRPr="003A3304">
        <w:rPr>
          <w:rFonts w:ascii="UtopiaStd-Regular" w:hAnsi="UtopiaStd-Regular"/>
          <w:color w:val="000000"/>
        </w:rPr>
        <w:t>Deadlocks</w:t>
      </w:r>
    </w:p>
    <w:p w:rsidR="00634BBF" w:rsidRPr="003A3304" w:rsidRDefault="003A3304" w:rsidP="00634BBF">
      <w:pPr>
        <w:shd w:val="clear" w:color="auto" w:fill="FFFFFF"/>
        <w:spacing w:before="240" w:after="225" w:line="240" w:lineRule="auto"/>
        <w:outlineLvl w:val="0"/>
        <w:rPr>
          <w:rFonts w:ascii="UtopiaStd-Regular" w:hAnsi="UtopiaStd-Regular" w:cs="Tahoma"/>
          <w:bCs/>
          <w:iCs/>
          <w:color w:val="000000"/>
          <w:shd w:val="clear" w:color="auto" w:fill="FFFFFF"/>
        </w:rPr>
      </w:pPr>
      <w:r>
        <w:rPr>
          <w:rFonts w:ascii="UtopiaStd-Regular" w:hAnsi="UtopiaStd-Regular" w:cs="Tahoma"/>
          <w:bCs/>
          <w:iCs/>
          <w:color w:val="000000"/>
          <w:shd w:val="clear" w:color="auto" w:fill="FFFFFF"/>
        </w:rPr>
        <w:t>I</w:t>
      </w:r>
      <w:r w:rsidR="00653685" w:rsidRPr="003A3304">
        <w:rPr>
          <w:rFonts w:ascii="UtopiaStd-Regular" w:hAnsi="UtopiaStd-Regular" w:cs="Tahoma"/>
          <w:bCs/>
          <w:iCs/>
          <w:color w:val="000000"/>
          <w:shd w:val="clear" w:color="auto" w:fill="FFFFFF"/>
        </w:rPr>
        <w:t>n a database, a deadlock is a situation in which two or more transactions are waiting for one another to give up locks.</w:t>
      </w:r>
    </w:p>
    <w:tbl>
      <w:tblPr>
        <w:tblW w:w="5245" w:type="pct"/>
        <w:tblCellSpacing w:w="0" w:type="dxa"/>
        <w:tblInd w:w="-548"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727"/>
        <w:gridCol w:w="2951"/>
        <w:gridCol w:w="2926"/>
        <w:gridCol w:w="3670"/>
      </w:tblGrid>
      <w:tr w:rsidR="00D8443F" w:rsidRPr="00D85D6F" w:rsidTr="00047F0C">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D8443F" w:rsidRPr="00D85D6F" w:rsidRDefault="00D8443F" w:rsidP="00047F0C">
            <w:pPr>
              <w:spacing w:after="0" w:line="240" w:lineRule="auto"/>
              <w:rPr>
                <w:rFonts w:ascii="Tahoma" w:eastAsia="Times New Roman" w:hAnsi="Tahoma" w:cs="Tahoma"/>
                <w:b/>
                <w:bCs/>
                <w:color w:val="000000"/>
                <w:sz w:val="24"/>
                <w:szCs w:val="24"/>
              </w:rPr>
            </w:pPr>
            <w:r w:rsidRPr="00D85D6F">
              <w:rPr>
                <w:rFonts w:ascii="Tahoma" w:eastAsia="Times New Roman" w:hAnsi="Tahoma" w:cs="Tahoma"/>
                <w:b/>
                <w:bCs/>
                <w:color w:val="000000"/>
                <w:sz w:val="24"/>
                <w:szCs w:val="24"/>
              </w:rPr>
              <w:lastRenderedPageBreak/>
              <w:t>Time</w:t>
            </w:r>
          </w:p>
        </w:tc>
        <w:tc>
          <w:tcPr>
            <w:tcW w:w="1436"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D8443F" w:rsidRPr="00D85D6F" w:rsidRDefault="00D8443F" w:rsidP="00047F0C">
            <w:pPr>
              <w:spacing w:after="0" w:line="240" w:lineRule="auto"/>
              <w:rPr>
                <w:rFonts w:ascii="Tahoma" w:eastAsia="Times New Roman" w:hAnsi="Tahoma" w:cs="Tahoma"/>
                <w:b/>
                <w:bCs/>
                <w:color w:val="000000"/>
                <w:sz w:val="24"/>
                <w:szCs w:val="24"/>
              </w:rPr>
            </w:pPr>
            <w:r w:rsidRPr="00D85D6F">
              <w:rPr>
                <w:rFonts w:ascii="Tahoma" w:eastAsia="Times New Roman" w:hAnsi="Tahoma" w:cs="Tahoma"/>
                <w:b/>
                <w:bCs/>
                <w:color w:val="000000"/>
                <w:sz w:val="24"/>
                <w:szCs w:val="24"/>
              </w:rPr>
              <w:t>Session 1</w:t>
            </w:r>
          </w:p>
        </w:tc>
        <w:tc>
          <w:tcPr>
            <w:tcW w:w="1424"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D8443F" w:rsidRPr="00D85D6F" w:rsidRDefault="00D8443F" w:rsidP="00047F0C">
            <w:pPr>
              <w:spacing w:after="0" w:line="240" w:lineRule="auto"/>
              <w:rPr>
                <w:rFonts w:ascii="Tahoma" w:eastAsia="Times New Roman" w:hAnsi="Tahoma" w:cs="Tahoma"/>
                <w:b/>
                <w:bCs/>
                <w:color w:val="000000"/>
                <w:sz w:val="24"/>
                <w:szCs w:val="24"/>
              </w:rPr>
            </w:pPr>
            <w:r w:rsidRPr="00D85D6F">
              <w:rPr>
                <w:rFonts w:ascii="Tahoma" w:eastAsia="Times New Roman" w:hAnsi="Tahoma" w:cs="Tahoma"/>
                <w:b/>
                <w:bCs/>
                <w:color w:val="000000"/>
                <w:sz w:val="24"/>
                <w:szCs w:val="24"/>
              </w:rPr>
              <w:t>Session 2</w:t>
            </w:r>
          </w:p>
        </w:tc>
        <w:tc>
          <w:tcPr>
            <w:tcW w:w="1786"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D8443F" w:rsidRPr="00D85D6F" w:rsidRDefault="00D8443F" w:rsidP="00047F0C">
            <w:pPr>
              <w:spacing w:after="0" w:line="240" w:lineRule="auto"/>
              <w:rPr>
                <w:rFonts w:ascii="Tahoma" w:eastAsia="Times New Roman" w:hAnsi="Tahoma" w:cs="Tahoma"/>
                <w:b/>
                <w:bCs/>
                <w:color w:val="000000"/>
                <w:sz w:val="24"/>
                <w:szCs w:val="24"/>
              </w:rPr>
            </w:pPr>
            <w:r w:rsidRPr="00D85D6F">
              <w:rPr>
                <w:rFonts w:ascii="Tahoma" w:eastAsia="Times New Roman" w:hAnsi="Tahoma" w:cs="Tahoma"/>
                <w:b/>
                <w:bCs/>
                <w:color w:val="000000"/>
                <w:sz w:val="24"/>
                <w:szCs w:val="24"/>
              </w:rPr>
              <w:t>Explanation</w:t>
            </w:r>
          </w:p>
        </w:tc>
      </w:tr>
      <w:tr w:rsidR="00D8443F" w:rsidRPr="00D85D6F" w:rsidTr="00047F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spacing w:after="0" w:line="240" w:lineRule="auto"/>
              <w:rPr>
                <w:rFonts w:ascii="Tahoma" w:eastAsia="Times New Roman" w:hAnsi="Tahoma" w:cs="Tahoma"/>
                <w:color w:val="000000"/>
                <w:sz w:val="24"/>
                <w:szCs w:val="24"/>
              </w:rPr>
            </w:pPr>
            <w:r w:rsidRPr="00D85D6F">
              <w:rPr>
                <w:rFonts w:ascii="Tahoma" w:eastAsia="Times New Roman" w:hAnsi="Tahoma" w:cs="Tahoma"/>
                <w:color w:val="000000"/>
                <w:sz w:val="24"/>
                <w:szCs w:val="24"/>
              </w:rPr>
              <w:t>t0</w:t>
            </w:r>
          </w:p>
        </w:tc>
        <w:tc>
          <w:tcPr>
            <w:tcW w:w="143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SQL&gt; UPDATE employees </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  SET salary = salary*1.1</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  WHERE </w:t>
            </w:r>
            <w:proofErr w:type="spellStart"/>
            <w:r w:rsidRPr="00D85D6F">
              <w:rPr>
                <w:rFonts w:ascii="Courier New" w:eastAsia="Times New Roman" w:hAnsi="Courier New" w:cs="Courier New"/>
                <w:color w:val="000000"/>
                <w:sz w:val="17"/>
                <w:szCs w:val="17"/>
              </w:rPr>
              <w:t>employee_id</w:t>
            </w:r>
            <w:proofErr w:type="spellEnd"/>
            <w:r w:rsidRPr="00D85D6F">
              <w:rPr>
                <w:rFonts w:ascii="Courier New" w:eastAsia="Times New Roman" w:hAnsi="Courier New" w:cs="Courier New"/>
                <w:color w:val="000000"/>
                <w:sz w:val="17"/>
                <w:szCs w:val="17"/>
              </w:rPr>
              <w:t xml:space="preserve"> = 100;</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1 row updated.</w:t>
            </w:r>
          </w:p>
          <w:p w:rsidR="00D8443F" w:rsidRPr="00D85D6F" w:rsidRDefault="00D8443F" w:rsidP="00047F0C">
            <w:pPr>
              <w:spacing w:after="0" w:line="240" w:lineRule="auto"/>
              <w:rPr>
                <w:rFonts w:ascii="Tahoma" w:eastAsia="Times New Roman" w:hAnsi="Tahoma" w:cs="Tahoma"/>
                <w:color w:val="000000"/>
                <w:sz w:val="24"/>
                <w:szCs w:val="24"/>
              </w:rPr>
            </w:pPr>
          </w:p>
        </w:tc>
        <w:tc>
          <w:tcPr>
            <w:tcW w:w="1424"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SQL&gt; UPDATE employees</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  SET  salary = salary*1.1</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  WHERE </w:t>
            </w:r>
            <w:proofErr w:type="spellStart"/>
            <w:r w:rsidRPr="00D85D6F">
              <w:rPr>
                <w:rFonts w:ascii="Courier New" w:eastAsia="Times New Roman" w:hAnsi="Courier New" w:cs="Courier New"/>
                <w:color w:val="000000"/>
                <w:sz w:val="17"/>
                <w:szCs w:val="17"/>
              </w:rPr>
              <w:t>employee_id</w:t>
            </w:r>
            <w:proofErr w:type="spellEnd"/>
            <w:r w:rsidRPr="00D85D6F">
              <w:rPr>
                <w:rFonts w:ascii="Courier New" w:eastAsia="Times New Roman" w:hAnsi="Courier New" w:cs="Courier New"/>
                <w:color w:val="000000"/>
                <w:sz w:val="17"/>
                <w:szCs w:val="17"/>
              </w:rPr>
              <w:t xml:space="preserve"> = 200;</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1 row updated.</w:t>
            </w:r>
          </w:p>
          <w:p w:rsidR="00D8443F" w:rsidRPr="00D85D6F" w:rsidRDefault="00D8443F" w:rsidP="00047F0C">
            <w:pPr>
              <w:spacing w:after="0" w:line="240" w:lineRule="auto"/>
              <w:rPr>
                <w:rFonts w:ascii="Times New Roman" w:eastAsia="Times New Roman" w:hAnsi="Times New Roman" w:cs="Times New Roman"/>
                <w:sz w:val="20"/>
                <w:szCs w:val="20"/>
              </w:rPr>
            </w:pPr>
          </w:p>
        </w:tc>
        <w:tc>
          <w:tcPr>
            <w:tcW w:w="178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0D2A06" w:rsidRDefault="00D8443F" w:rsidP="00047F0C">
            <w:pPr>
              <w:spacing w:after="0" w:line="240" w:lineRule="auto"/>
              <w:rPr>
                <w:rFonts w:ascii="Tahoma" w:eastAsia="Times New Roman" w:hAnsi="Tahoma" w:cs="Tahoma"/>
                <w:color w:val="000000"/>
                <w:sz w:val="18"/>
                <w:szCs w:val="18"/>
              </w:rPr>
            </w:pPr>
            <w:r w:rsidRPr="000D2A06">
              <w:rPr>
                <w:rFonts w:ascii="Tahoma" w:eastAsia="Times New Roman" w:hAnsi="Tahoma" w:cs="Tahoma"/>
                <w:color w:val="000000"/>
                <w:sz w:val="18"/>
                <w:szCs w:val="18"/>
              </w:rPr>
              <w:t>Session 1 starts transaction 1 and updates the salary for employee 100. Session 2 starts transaction 2 and updates the salary for employee 200. No problem exists because each transaction locks only the row that it attempts to update.</w:t>
            </w:r>
          </w:p>
        </w:tc>
      </w:tr>
      <w:tr w:rsidR="00D8443F" w:rsidRPr="00D85D6F" w:rsidTr="00047F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spacing w:after="0" w:line="240" w:lineRule="auto"/>
              <w:rPr>
                <w:rFonts w:ascii="Tahoma" w:eastAsia="Times New Roman" w:hAnsi="Tahoma" w:cs="Tahoma"/>
                <w:color w:val="000000"/>
                <w:sz w:val="24"/>
                <w:szCs w:val="24"/>
              </w:rPr>
            </w:pPr>
            <w:r w:rsidRPr="00D85D6F">
              <w:rPr>
                <w:rFonts w:ascii="Tahoma" w:eastAsia="Times New Roman" w:hAnsi="Tahoma" w:cs="Tahoma"/>
                <w:color w:val="000000"/>
                <w:sz w:val="24"/>
                <w:szCs w:val="24"/>
              </w:rPr>
              <w:t>t1</w:t>
            </w:r>
          </w:p>
        </w:tc>
        <w:tc>
          <w:tcPr>
            <w:tcW w:w="143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SQL&gt; UPDATE employees </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  SET salary = salary*1.1</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  WHERE </w:t>
            </w:r>
            <w:proofErr w:type="spellStart"/>
            <w:r w:rsidRPr="00D85D6F">
              <w:rPr>
                <w:rFonts w:ascii="Courier New" w:eastAsia="Times New Roman" w:hAnsi="Courier New" w:cs="Courier New"/>
                <w:color w:val="000000"/>
                <w:sz w:val="17"/>
                <w:szCs w:val="17"/>
              </w:rPr>
              <w:t>employee_id</w:t>
            </w:r>
            <w:proofErr w:type="spellEnd"/>
            <w:r w:rsidRPr="00D85D6F">
              <w:rPr>
                <w:rFonts w:ascii="Courier New" w:eastAsia="Times New Roman" w:hAnsi="Courier New" w:cs="Courier New"/>
                <w:color w:val="000000"/>
                <w:sz w:val="17"/>
                <w:szCs w:val="17"/>
              </w:rPr>
              <w:t xml:space="preserve"> = 200;</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prompt does not return</w:t>
            </w:r>
          </w:p>
          <w:p w:rsidR="00D8443F" w:rsidRPr="00D85D6F" w:rsidRDefault="00D8443F" w:rsidP="00047F0C">
            <w:pPr>
              <w:spacing w:after="0" w:line="240" w:lineRule="auto"/>
              <w:rPr>
                <w:rFonts w:ascii="Tahoma" w:eastAsia="Times New Roman" w:hAnsi="Tahoma" w:cs="Tahoma"/>
                <w:color w:val="000000"/>
                <w:sz w:val="24"/>
                <w:szCs w:val="24"/>
              </w:rPr>
            </w:pPr>
          </w:p>
        </w:tc>
        <w:tc>
          <w:tcPr>
            <w:tcW w:w="1424"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SQL&gt; UPDATE employees</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   salary = salary*1.1</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  WHERE </w:t>
            </w:r>
            <w:proofErr w:type="spellStart"/>
            <w:r w:rsidRPr="00D85D6F">
              <w:rPr>
                <w:rFonts w:ascii="Courier New" w:eastAsia="Times New Roman" w:hAnsi="Courier New" w:cs="Courier New"/>
                <w:color w:val="000000"/>
                <w:sz w:val="17"/>
                <w:szCs w:val="17"/>
              </w:rPr>
              <w:t>employee_id</w:t>
            </w:r>
            <w:proofErr w:type="spellEnd"/>
            <w:r w:rsidRPr="00D85D6F">
              <w:rPr>
                <w:rFonts w:ascii="Courier New" w:eastAsia="Times New Roman" w:hAnsi="Courier New" w:cs="Courier New"/>
                <w:color w:val="000000"/>
                <w:sz w:val="17"/>
                <w:szCs w:val="17"/>
              </w:rPr>
              <w:t xml:space="preserve"> = 100;</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prompt does not return</w:t>
            </w:r>
          </w:p>
          <w:p w:rsidR="00D8443F" w:rsidRPr="00D85D6F" w:rsidRDefault="00D8443F" w:rsidP="00047F0C">
            <w:pPr>
              <w:spacing w:after="0" w:line="240" w:lineRule="auto"/>
              <w:rPr>
                <w:rFonts w:ascii="Times New Roman" w:eastAsia="Times New Roman" w:hAnsi="Times New Roman" w:cs="Times New Roman"/>
                <w:sz w:val="20"/>
                <w:szCs w:val="20"/>
              </w:rPr>
            </w:pPr>
          </w:p>
        </w:tc>
        <w:tc>
          <w:tcPr>
            <w:tcW w:w="178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0D2A06" w:rsidRDefault="00D8443F" w:rsidP="00047F0C">
            <w:pPr>
              <w:spacing w:after="0" w:line="240" w:lineRule="auto"/>
              <w:rPr>
                <w:rFonts w:ascii="Tahoma" w:eastAsia="Times New Roman" w:hAnsi="Tahoma" w:cs="Tahoma"/>
                <w:color w:val="000000"/>
                <w:sz w:val="18"/>
                <w:szCs w:val="18"/>
              </w:rPr>
            </w:pPr>
            <w:r w:rsidRPr="000D2A06">
              <w:rPr>
                <w:rFonts w:ascii="Tahoma" w:eastAsia="Times New Roman" w:hAnsi="Tahoma" w:cs="Tahoma"/>
                <w:color w:val="000000"/>
                <w:sz w:val="18"/>
                <w:szCs w:val="18"/>
              </w:rPr>
              <w:t>Transaction 1 attempts to update the employee 200 row, which is currently locked by transaction 2. Transaction 2 attempts to update the employee 100 row, which is currently locked by transaction 1.</w:t>
            </w:r>
          </w:p>
          <w:p w:rsidR="00D8443F" w:rsidRPr="000D2A06" w:rsidRDefault="00D8443F" w:rsidP="00047F0C">
            <w:pPr>
              <w:spacing w:before="100" w:beforeAutospacing="1" w:after="100" w:afterAutospacing="1" w:line="240" w:lineRule="auto"/>
              <w:rPr>
                <w:rFonts w:ascii="Tahoma" w:eastAsia="Times New Roman" w:hAnsi="Tahoma" w:cs="Tahoma"/>
                <w:color w:val="000000"/>
                <w:sz w:val="18"/>
                <w:szCs w:val="18"/>
              </w:rPr>
            </w:pPr>
            <w:r w:rsidRPr="000D2A06">
              <w:rPr>
                <w:rFonts w:ascii="Tahoma" w:eastAsia="Times New Roman" w:hAnsi="Tahoma" w:cs="Tahoma"/>
                <w:color w:val="000000"/>
                <w:sz w:val="18"/>
                <w:szCs w:val="18"/>
              </w:rPr>
              <w:t>A deadlock results because neither transaction can obtain the resource it needs to proceed or terminate. No matter how long each transaction waits, the conflicting locks are held.</w:t>
            </w:r>
          </w:p>
        </w:tc>
      </w:tr>
      <w:tr w:rsidR="00D8443F" w:rsidRPr="00D85D6F" w:rsidTr="00047F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spacing w:after="0" w:line="240" w:lineRule="auto"/>
              <w:rPr>
                <w:rFonts w:ascii="Tahoma" w:eastAsia="Times New Roman" w:hAnsi="Tahoma" w:cs="Tahoma"/>
                <w:color w:val="000000"/>
                <w:sz w:val="24"/>
                <w:szCs w:val="24"/>
              </w:rPr>
            </w:pPr>
            <w:r w:rsidRPr="00D85D6F">
              <w:rPr>
                <w:rFonts w:ascii="Tahoma" w:eastAsia="Times New Roman" w:hAnsi="Tahoma" w:cs="Tahoma"/>
                <w:color w:val="000000"/>
                <w:sz w:val="24"/>
                <w:szCs w:val="24"/>
              </w:rPr>
              <w:t>t2</w:t>
            </w:r>
          </w:p>
        </w:tc>
        <w:tc>
          <w:tcPr>
            <w:tcW w:w="143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UPDATE employees</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 xml:space="preserve">       *</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ERROR at line 1:</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ORA-00060: deadlock detected</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while waiting for resource</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SQL&gt;</w:t>
            </w:r>
          </w:p>
          <w:p w:rsidR="00D8443F" w:rsidRPr="00D85D6F" w:rsidRDefault="00D8443F" w:rsidP="00047F0C">
            <w:pPr>
              <w:spacing w:after="0" w:line="240" w:lineRule="auto"/>
              <w:rPr>
                <w:rFonts w:ascii="Tahoma" w:eastAsia="Times New Roman" w:hAnsi="Tahoma" w:cs="Tahoma"/>
                <w:color w:val="000000"/>
                <w:sz w:val="24"/>
                <w:szCs w:val="24"/>
              </w:rPr>
            </w:pPr>
          </w:p>
        </w:tc>
        <w:tc>
          <w:tcPr>
            <w:tcW w:w="1424"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spacing w:after="0" w:line="240" w:lineRule="auto"/>
              <w:rPr>
                <w:rFonts w:ascii="Times New Roman" w:eastAsia="Times New Roman" w:hAnsi="Times New Roman" w:cs="Times New Roman"/>
                <w:sz w:val="20"/>
                <w:szCs w:val="20"/>
              </w:rPr>
            </w:pPr>
          </w:p>
        </w:tc>
        <w:tc>
          <w:tcPr>
            <w:tcW w:w="178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0D2A06" w:rsidRDefault="00D8443F" w:rsidP="00047F0C">
            <w:pPr>
              <w:spacing w:after="0" w:line="240" w:lineRule="auto"/>
              <w:rPr>
                <w:rFonts w:ascii="Tahoma" w:eastAsia="Times New Roman" w:hAnsi="Tahoma" w:cs="Tahoma"/>
                <w:color w:val="000000"/>
                <w:sz w:val="18"/>
                <w:szCs w:val="18"/>
              </w:rPr>
            </w:pPr>
            <w:r w:rsidRPr="000D2A06">
              <w:rPr>
                <w:rFonts w:ascii="Tahoma" w:eastAsia="Times New Roman" w:hAnsi="Tahoma" w:cs="Tahoma"/>
                <w:color w:val="000000"/>
                <w:sz w:val="18"/>
                <w:szCs w:val="18"/>
              </w:rPr>
              <w:t>Transaction 1 signals the deadlock and rolls back the </w:t>
            </w:r>
            <w:r w:rsidRPr="000D2A06">
              <w:rPr>
                <w:rFonts w:ascii="Courier New" w:eastAsia="Times New Roman" w:hAnsi="Courier New" w:cs="Courier New"/>
                <w:color w:val="000000"/>
                <w:sz w:val="18"/>
                <w:szCs w:val="18"/>
              </w:rPr>
              <w:t>UPDATE</w:t>
            </w:r>
            <w:r w:rsidRPr="000D2A06">
              <w:rPr>
                <w:rFonts w:ascii="Tahoma" w:eastAsia="Times New Roman" w:hAnsi="Tahoma" w:cs="Tahoma"/>
                <w:color w:val="000000"/>
                <w:sz w:val="18"/>
                <w:szCs w:val="18"/>
              </w:rPr>
              <w:t> statement issued at t1. However, the update made at t0 is not rolled back. The prompt is returned in session 1.</w:t>
            </w:r>
          </w:p>
          <w:p w:rsidR="00D8443F" w:rsidRPr="000D2A06" w:rsidRDefault="00D8443F" w:rsidP="00047F0C">
            <w:pPr>
              <w:spacing w:before="100" w:beforeAutospacing="1" w:after="100" w:afterAutospacing="1" w:line="240" w:lineRule="auto"/>
              <w:rPr>
                <w:rFonts w:ascii="Tahoma" w:eastAsia="Times New Roman" w:hAnsi="Tahoma" w:cs="Tahoma"/>
                <w:color w:val="000000"/>
                <w:sz w:val="18"/>
                <w:szCs w:val="18"/>
              </w:rPr>
            </w:pPr>
            <w:r w:rsidRPr="000D2A06">
              <w:rPr>
                <w:rFonts w:ascii="Tahoma" w:eastAsia="Times New Roman" w:hAnsi="Tahoma" w:cs="Tahoma"/>
                <w:b/>
                <w:bCs/>
                <w:color w:val="000000"/>
                <w:sz w:val="18"/>
                <w:szCs w:val="18"/>
              </w:rPr>
              <w:t>Note:</w:t>
            </w:r>
            <w:r w:rsidRPr="000D2A06">
              <w:rPr>
                <w:rFonts w:ascii="Tahoma" w:eastAsia="Times New Roman" w:hAnsi="Tahoma" w:cs="Tahoma"/>
                <w:color w:val="000000"/>
                <w:sz w:val="18"/>
                <w:szCs w:val="18"/>
              </w:rPr>
              <w:t> Only one session in the deadlock actually gets the deadlock error, but either session could get the error.</w:t>
            </w:r>
          </w:p>
        </w:tc>
      </w:tr>
      <w:tr w:rsidR="00D8443F" w:rsidRPr="00D85D6F" w:rsidTr="00047F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spacing w:after="0" w:line="240" w:lineRule="auto"/>
              <w:rPr>
                <w:rFonts w:ascii="Tahoma" w:eastAsia="Times New Roman" w:hAnsi="Tahoma" w:cs="Tahoma"/>
                <w:color w:val="000000"/>
                <w:sz w:val="24"/>
                <w:szCs w:val="24"/>
              </w:rPr>
            </w:pPr>
            <w:r w:rsidRPr="00D85D6F">
              <w:rPr>
                <w:rFonts w:ascii="Tahoma" w:eastAsia="Times New Roman" w:hAnsi="Tahoma" w:cs="Tahoma"/>
                <w:color w:val="000000"/>
                <w:sz w:val="24"/>
                <w:szCs w:val="24"/>
              </w:rPr>
              <w:t>t3</w:t>
            </w:r>
          </w:p>
        </w:tc>
        <w:tc>
          <w:tcPr>
            <w:tcW w:w="143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SQL&gt; COMMIT;</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Commit complete.</w:t>
            </w:r>
          </w:p>
          <w:p w:rsidR="00D8443F" w:rsidRPr="00D85D6F" w:rsidRDefault="00D8443F" w:rsidP="00047F0C">
            <w:pPr>
              <w:spacing w:after="0" w:line="240" w:lineRule="auto"/>
              <w:rPr>
                <w:rFonts w:ascii="Tahoma" w:eastAsia="Times New Roman" w:hAnsi="Tahoma" w:cs="Tahoma"/>
                <w:color w:val="000000"/>
                <w:sz w:val="24"/>
                <w:szCs w:val="24"/>
              </w:rPr>
            </w:pPr>
          </w:p>
        </w:tc>
        <w:tc>
          <w:tcPr>
            <w:tcW w:w="1424"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spacing w:after="0" w:line="240" w:lineRule="auto"/>
              <w:rPr>
                <w:rFonts w:ascii="Times New Roman" w:eastAsia="Times New Roman" w:hAnsi="Times New Roman" w:cs="Times New Roman"/>
                <w:sz w:val="20"/>
                <w:szCs w:val="20"/>
              </w:rPr>
            </w:pPr>
          </w:p>
        </w:tc>
        <w:tc>
          <w:tcPr>
            <w:tcW w:w="178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0D2A06" w:rsidRDefault="00D8443F" w:rsidP="00047F0C">
            <w:pPr>
              <w:spacing w:after="0" w:line="240" w:lineRule="auto"/>
              <w:rPr>
                <w:rFonts w:ascii="Tahoma" w:eastAsia="Times New Roman" w:hAnsi="Tahoma" w:cs="Tahoma"/>
                <w:color w:val="000000"/>
                <w:sz w:val="18"/>
                <w:szCs w:val="18"/>
              </w:rPr>
            </w:pPr>
            <w:r w:rsidRPr="000D2A06">
              <w:rPr>
                <w:rFonts w:ascii="Tahoma" w:eastAsia="Times New Roman" w:hAnsi="Tahoma" w:cs="Tahoma"/>
                <w:color w:val="000000"/>
                <w:sz w:val="18"/>
                <w:szCs w:val="18"/>
              </w:rPr>
              <w:t>Session 1 commits the update made at t0, ending transaction 1. The update unsuccessfully attempted at t1 is not committed.</w:t>
            </w:r>
          </w:p>
        </w:tc>
      </w:tr>
      <w:tr w:rsidR="00D8443F" w:rsidRPr="00D85D6F" w:rsidTr="00047F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spacing w:after="0" w:line="240" w:lineRule="auto"/>
              <w:rPr>
                <w:rFonts w:ascii="Tahoma" w:eastAsia="Times New Roman" w:hAnsi="Tahoma" w:cs="Tahoma"/>
                <w:color w:val="000000"/>
                <w:sz w:val="24"/>
                <w:szCs w:val="24"/>
              </w:rPr>
            </w:pPr>
            <w:r w:rsidRPr="00D85D6F">
              <w:rPr>
                <w:rFonts w:ascii="Tahoma" w:eastAsia="Times New Roman" w:hAnsi="Tahoma" w:cs="Tahoma"/>
                <w:color w:val="000000"/>
                <w:sz w:val="24"/>
                <w:szCs w:val="24"/>
              </w:rPr>
              <w:t>t4</w:t>
            </w:r>
          </w:p>
        </w:tc>
        <w:tc>
          <w:tcPr>
            <w:tcW w:w="143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spacing w:after="0" w:line="240" w:lineRule="auto"/>
              <w:rPr>
                <w:rFonts w:ascii="Tahoma" w:eastAsia="Times New Roman" w:hAnsi="Tahoma" w:cs="Tahoma"/>
                <w:color w:val="000000"/>
                <w:sz w:val="24"/>
                <w:szCs w:val="24"/>
              </w:rPr>
            </w:pPr>
          </w:p>
        </w:tc>
        <w:tc>
          <w:tcPr>
            <w:tcW w:w="1424"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1 row updated.</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SQL&gt;</w:t>
            </w:r>
          </w:p>
          <w:p w:rsidR="00D8443F" w:rsidRPr="00D85D6F" w:rsidRDefault="00D8443F" w:rsidP="00047F0C">
            <w:pPr>
              <w:spacing w:after="0" w:line="240" w:lineRule="auto"/>
              <w:rPr>
                <w:rFonts w:ascii="Times New Roman" w:eastAsia="Times New Roman" w:hAnsi="Times New Roman" w:cs="Times New Roman"/>
                <w:sz w:val="20"/>
                <w:szCs w:val="20"/>
              </w:rPr>
            </w:pPr>
          </w:p>
        </w:tc>
        <w:tc>
          <w:tcPr>
            <w:tcW w:w="178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0D2A06" w:rsidRDefault="00D8443F" w:rsidP="00047F0C">
            <w:pPr>
              <w:spacing w:after="0" w:line="240" w:lineRule="auto"/>
              <w:rPr>
                <w:rFonts w:ascii="Tahoma" w:eastAsia="Times New Roman" w:hAnsi="Tahoma" w:cs="Tahoma"/>
                <w:color w:val="000000"/>
                <w:sz w:val="18"/>
                <w:szCs w:val="18"/>
              </w:rPr>
            </w:pPr>
            <w:r w:rsidRPr="000D2A06">
              <w:rPr>
                <w:rFonts w:ascii="Tahoma" w:eastAsia="Times New Roman" w:hAnsi="Tahoma" w:cs="Tahoma"/>
                <w:color w:val="000000"/>
                <w:sz w:val="18"/>
                <w:szCs w:val="18"/>
              </w:rPr>
              <w:t>The update at t1 in transaction 2, which was being blocked by transaction 1, is executed. The prompt is returned.</w:t>
            </w:r>
          </w:p>
        </w:tc>
      </w:tr>
      <w:tr w:rsidR="00D8443F" w:rsidRPr="00D85D6F" w:rsidTr="00047F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spacing w:after="0" w:line="240" w:lineRule="auto"/>
              <w:rPr>
                <w:rFonts w:ascii="Tahoma" w:eastAsia="Times New Roman" w:hAnsi="Tahoma" w:cs="Tahoma"/>
                <w:color w:val="000000"/>
                <w:sz w:val="24"/>
                <w:szCs w:val="24"/>
              </w:rPr>
            </w:pPr>
            <w:r w:rsidRPr="00D85D6F">
              <w:rPr>
                <w:rFonts w:ascii="Tahoma" w:eastAsia="Times New Roman" w:hAnsi="Tahoma" w:cs="Tahoma"/>
                <w:color w:val="000000"/>
                <w:sz w:val="24"/>
                <w:szCs w:val="24"/>
              </w:rPr>
              <w:t>t5</w:t>
            </w:r>
          </w:p>
        </w:tc>
        <w:tc>
          <w:tcPr>
            <w:tcW w:w="143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spacing w:after="0" w:line="240" w:lineRule="auto"/>
              <w:rPr>
                <w:rFonts w:ascii="Tahoma" w:eastAsia="Times New Roman" w:hAnsi="Tahoma" w:cs="Tahoma"/>
                <w:color w:val="000000"/>
                <w:sz w:val="24"/>
                <w:szCs w:val="24"/>
              </w:rPr>
            </w:pPr>
          </w:p>
        </w:tc>
        <w:tc>
          <w:tcPr>
            <w:tcW w:w="1424"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SQL&gt; COMMIT;</w:t>
            </w:r>
          </w:p>
          <w:p w:rsidR="00D8443F" w:rsidRPr="00D85D6F" w:rsidRDefault="00D8443F"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D8443F" w:rsidRPr="004E393B" w:rsidRDefault="00D8443F" w:rsidP="004E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D85D6F">
              <w:rPr>
                <w:rFonts w:ascii="Courier New" w:eastAsia="Times New Roman" w:hAnsi="Courier New" w:cs="Courier New"/>
                <w:color w:val="000000"/>
                <w:sz w:val="17"/>
                <w:szCs w:val="17"/>
              </w:rPr>
              <w:t>Commit complete.</w:t>
            </w:r>
          </w:p>
        </w:tc>
        <w:tc>
          <w:tcPr>
            <w:tcW w:w="1786" w:type="pct"/>
            <w:tcBorders>
              <w:top w:val="outset" w:sz="6" w:space="0" w:color="auto"/>
              <w:left w:val="outset" w:sz="6" w:space="0" w:color="auto"/>
              <w:bottom w:val="outset" w:sz="6" w:space="0" w:color="auto"/>
              <w:right w:val="outset" w:sz="6" w:space="0" w:color="auto"/>
            </w:tcBorders>
            <w:shd w:val="clear" w:color="auto" w:fill="FFFFFF"/>
            <w:hideMark/>
          </w:tcPr>
          <w:p w:rsidR="00D8443F" w:rsidRPr="000D2A06" w:rsidRDefault="00D8443F" w:rsidP="00047F0C">
            <w:pPr>
              <w:spacing w:after="0" w:line="240" w:lineRule="auto"/>
              <w:rPr>
                <w:rFonts w:ascii="Tahoma" w:eastAsia="Times New Roman" w:hAnsi="Tahoma" w:cs="Tahoma"/>
                <w:color w:val="000000"/>
                <w:sz w:val="18"/>
                <w:szCs w:val="18"/>
              </w:rPr>
            </w:pPr>
            <w:r w:rsidRPr="000D2A06">
              <w:rPr>
                <w:rFonts w:ascii="Tahoma" w:eastAsia="Times New Roman" w:hAnsi="Tahoma" w:cs="Tahoma"/>
                <w:color w:val="000000"/>
                <w:sz w:val="18"/>
                <w:szCs w:val="18"/>
              </w:rPr>
              <w:t>Session 2 commits the updates made at t0 and t1, which ends transaction 2.</w:t>
            </w:r>
          </w:p>
        </w:tc>
      </w:tr>
    </w:tbl>
    <w:p w:rsidR="00BB6069" w:rsidRPr="00157C6E" w:rsidRDefault="00BB6069" w:rsidP="00157C6E">
      <w:pPr>
        <w:pStyle w:val="ListParagraph"/>
        <w:numPr>
          <w:ilvl w:val="0"/>
          <w:numId w:val="9"/>
        </w:numPr>
        <w:shd w:val="clear" w:color="auto" w:fill="FFFFFF"/>
        <w:spacing w:before="240" w:after="225" w:line="240" w:lineRule="auto"/>
        <w:ind w:left="360"/>
        <w:outlineLvl w:val="0"/>
        <w:rPr>
          <w:rStyle w:val="fontstyle01"/>
          <w:b/>
          <w:sz w:val="28"/>
          <w:szCs w:val="28"/>
        </w:rPr>
      </w:pPr>
      <w:r w:rsidRPr="00157C6E">
        <w:rPr>
          <w:rStyle w:val="fontstyle01"/>
          <w:b/>
          <w:sz w:val="28"/>
          <w:szCs w:val="28"/>
        </w:rPr>
        <w:t xml:space="preserve">Concurrency and </w:t>
      </w:r>
      <w:proofErr w:type="spellStart"/>
      <w:r w:rsidRPr="00157C6E">
        <w:rPr>
          <w:rStyle w:val="fontstyle01"/>
          <w:b/>
          <w:sz w:val="28"/>
          <w:szCs w:val="28"/>
        </w:rPr>
        <w:t>Multiversioning</w:t>
      </w:r>
      <w:proofErr w:type="spellEnd"/>
    </w:p>
    <w:p w:rsidR="00FC68CF" w:rsidRPr="00585096" w:rsidRDefault="00FC68CF" w:rsidP="00FC68CF">
      <w:pPr>
        <w:shd w:val="clear" w:color="auto" w:fill="FFFFFF"/>
        <w:spacing w:before="240" w:after="225" w:line="240" w:lineRule="auto"/>
        <w:outlineLvl w:val="0"/>
        <w:rPr>
          <w:rFonts w:ascii="HelveticaNeue-MediumCond" w:hAnsi="HelveticaNeue-MediumCond"/>
          <w:color w:val="000000"/>
          <w:sz w:val="28"/>
          <w:szCs w:val="28"/>
        </w:rPr>
      </w:pPr>
      <w:r w:rsidRPr="00585096">
        <w:rPr>
          <w:rFonts w:ascii="HelveticaNeue-MediumCond" w:hAnsi="HelveticaNeue-MediumCond"/>
          <w:color w:val="000000"/>
          <w:sz w:val="28"/>
          <w:szCs w:val="28"/>
        </w:rPr>
        <w:t>What Are Concurrency Controls?</w:t>
      </w:r>
    </w:p>
    <w:p w:rsidR="00FC68CF" w:rsidRPr="00FC68CF" w:rsidRDefault="00FC68CF" w:rsidP="00FC68CF">
      <w:pPr>
        <w:shd w:val="clear" w:color="auto" w:fill="FFFFFF"/>
        <w:spacing w:before="240" w:after="225" w:line="240" w:lineRule="auto"/>
        <w:outlineLvl w:val="0"/>
        <w:rPr>
          <w:rFonts w:ascii="UtopiaStd-Regular" w:hAnsi="UtopiaStd-Regular"/>
          <w:color w:val="000000"/>
          <w:sz w:val="24"/>
          <w:szCs w:val="24"/>
        </w:rPr>
      </w:pPr>
      <w:r w:rsidRPr="00FC68CF">
        <w:rPr>
          <w:rFonts w:ascii="UtopiaStd-Italic" w:hAnsi="UtopiaStd-Italic"/>
          <w:i/>
          <w:iCs/>
          <w:color w:val="000000"/>
          <w:sz w:val="24"/>
          <w:szCs w:val="24"/>
        </w:rPr>
        <w:t xml:space="preserve">Concurrency controls </w:t>
      </w:r>
      <w:r w:rsidRPr="00FC68CF">
        <w:rPr>
          <w:rFonts w:ascii="UtopiaStd-Regular" w:hAnsi="UtopiaStd-Regular"/>
          <w:color w:val="000000"/>
          <w:sz w:val="24"/>
          <w:szCs w:val="24"/>
        </w:rPr>
        <w:t xml:space="preserve">are the collection of functions that the database provides to allow many people to access and modify data simultaneously. </w:t>
      </w:r>
      <w:r w:rsidR="00657882">
        <w:rPr>
          <w:rFonts w:ascii="UtopiaStd-Regular" w:hAnsi="UtopiaStd-Regular"/>
          <w:color w:val="000000"/>
          <w:sz w:val="24"/>
          <w:szCs w:val="24"/>
        </w:rPr>
        <w:t>T</w:t>
      </w:r>
      <w:r w:rsidRPr="00FC68CF">
        <w:rPr>
          <w:rFonts w:ascii="UtopiaStd-Regular" w:hAnsi="UtopiaStd-Regular"/>
          <w:color w:val="000000"/>
          <w:sz w:val="24"/>
          <w:szCs w:val="24"/>
        </w:rPr>
        <w:t xml:space="preserve">he </w:t>
      </w:r>
      <w:r w:rsidRPr="00FC68CF">
        <w:rPr>
          <w:rFonts w:ascii="UtopiaStd-Italic" w:hAnsi="UtopiaStd-Italic"/>
          <w:i/>
          <w:iCs/>
          <w:color w:val="000000"/>
          <w:sz w:val="24"/>
          <w:szCs w:val="24"/>
        </w:rPr>
        <w:t xml:space="preserve">lock </w:t>
      </w:r>
      <w:r w:rsidRPr="00FC68CF">
        <w:rPr>
          <w:rFonts w:ascii="UtopiaStd-Regular" w:hAnsi="UtopiaStd-Regular"/>
          <w:color w:val="000000"/>
          <w:sz w:val="24"/>
          <w:szCs w:val="24"/>
        </w:rPr>
        <w:t xml:space="preserve">is one of the core mechanisms by which Oracle regulates concurrent access to shared database resources and prevents interference between concurrent database transactions. </w:t>
      </w:r>
    </w:p>
    <w:p w:rsidR="00BD78A2" w:rsidRPr="00585096" w:rsidRDefault="003F3909" w:rsidP="00083ECC">
      <w:pPr>
        <w:shd w:val="clear" w:color="auto" w:fill="FFFFFF"/>
        <w:spacing w:before="240" w:after="225" w:line="240" w:lineRule="auto"/>
        <w:outlineLvl w:val="0"/>
        <w:rPr>
          <w:rFonts w:ascii="HelveticaNeue-MediumCond" w:hAnsi="HelveticaNeue-MediumCond"/>
          <w:color w:val="000000"/>
          <w:sz w:val="28"/>
          <w:szCs w:val="28"/>
        </w:rPr>
      </w:pPr>
      <w:r w:rsidRPr="00585096">
        <w:rPr>
          <w:rFonts w:ascii="HelveticaNeue-MediumCond" w:hAnsi="HelveticaNeue-MediumCond"/>
          <w:color w:val="000000"/>
          <w:sz w:val="28"/>
          <w:szCs w:val="28"/>
        </w:rPr>
        <w:t>Transaction Isolation Levels</w:t>
      </w:r>
    </w:p>
    <w:p w:rsidR="00B77982" w:rsidRPr="00ED2573" w:rsidRDefault="00B77982" w:rsidP="00B77982">
      <w:pPr>
        <w:shd w:val="clear" w:color="auto" w:fill="FFFFFF"/>
        <w:spacing w:before="240" w:after="225" w:line="240" w:lineRule="auto"/>
        <w:outlineLvl w:val="0"/>
        <w:rPr>
          <w:rFonts w:ascii="UtopiaStd-Regular" w:hAnsi="UtopiaStd-Regular"/>
          <w:color w:val="000000"/>
          <w:sz w:val="24"/>
          <w:szCs w:val="24"/>
        </w:rPr>
      </w:pPr>
      <w:r w:rsidRPr="00ED2573">
        <w:rPr>
          <w:rFonts w:ascii="UtopiaStd-Regular" w:hAnsi="UtopiaStd-Regular"/>
          <w:color w:val="000000"/>
          <w:sz w:val="24"/>
          <w:szCs w:val="24"/>
        </w:rPr>
        <w:t>These isolation levels are defined in terms of three “phenomena” that are either permitted or not at a given isolation level:</w:t>
      </w:r>
    </w:p>
    <w:p w:rsidR="00ED2573" w:rsidRDefault="00B77982" w:rsidP="00083ECC">
      <w:pPr>
        <w:shd w:val="clear" w:color="auto" w:fill="FFFFFF"/>
        <w:spacing w:before="240" w:after="225" w:line="240" w:lineRule="auto"/>
        <w:outlineLvl w:val="0"/>
        <w:rPr>
          <w:rFonts w:ascii="UtopiaStd-Regular" w:hAnsi="UtopiaStd-Regular"/>
          <w:color w:val="000000"/>
          <w:sz w:val="24"/>
          <w:szCs w:val="24"/>
        </w:rPr>
      </w:pPr>
      <w:r w:rsidRPr="00ED2573">
        <w:rPr>
          <w:rFonts w:ascii="UtopiaStd-Italic" w:hAnsi="UtopiaStd-Italic"/>
          <w:i/>
          <w:iCs/>
          <w:color w:val="000000"/>
          <w:sz w:val="24"/>
          <w:szCs w:val="24"/>
        </w:rPr>
        <w:t>Dirty read</w:t>
      </w:r>
      <w:r w:rsidR="00ED2573" w:rsidRPr="00ED2573">
        <w:rPr>
          <w:rFonts w:ascii="UtopiaStd-Italic" w:hAnsi="UtopiaStd-Italic"/>
          <w:i/>
          <w:iCs/>
          <w:color w:val="000000"/>
          <w:sz w:val="24"/>
          <w:szCs w:val="24"/>
        </w:rPr>
        <w:t>s</w:t>
      </w:r>
      <w:r w:rsidRPr="00ED2573">
        <w:rPr>
          <w:rFonts w:ascii="UtopiaStd-Regular" w:hAnsi="UtopiaStd-Regular"/>
          <w:color w:val="000000"/>
          <w:sz w:val="24"/>
          <w:szCs w:val="24"/>
        </w:rPr>
        <w:t xml:space="preserve">: </w:t>
      </w:r>
    </w:p>
    <w:p w:rsidR="00B77982" w:rsidRDefault="00ED2573" w:rsidP="00083ECC">
      <w:pPr>
        <w:shd w:val="clear" w:color="auto" w:fill="FFFFFF"/>
        <w:spacing w:before="240" w:after="225" w:line="240" w:lineRule="auto"/>
        <w:outlineLvl w:val="0"/>
        <w:rPr>
          <w:rFonts w:ascii="UtopiaStd-Regular" w:hAnsi="UtopiaStd-Regular"/>
          <w:color w:val="000000"/>
          <w:sz w:val="24"/>
          <w:szCs w:val="24"/>
        </w:rPr>
      </w:pPr>
      <w:r w:rsidRPr="00ED2573">
        <w:rPr>
          <w:rFonts w:ascii="UtopiaStd-Regular" w:hAnsi="UtopiaStd-Regular"/>
          <w:color w:val="000000"/>
          <w:sz w:val="24"/>
          <w:szCs w:val="24"/>
        </w:rPr>
        <w:t>A transaction reads data that has been written by another transaction that has not been committed yet.</w:t>
      </w:r>
    </w:p>
    <w:p w:rsidR="00ED2573" w:rsidRPr="00ED2573" w:rsidRDefault="00ED2573" w:rsidP="00ED2573">
      <w:pPr>
        <w:shd w:val="clear" w:color="auto" w:fill="FFFFFF"/>
        <w:spacing w:before="240" w:after="225" w:line="240" w:lineRule="auto"/>
        <w:outlineLvl w:val="0"/>
        <w:rPr>
          <w:rFonts w:ascii="UtopiaStd-Italic" w:hAnsi="UtopiaStd-Italic"/>
          <w:i/>
          <w:iCs/>
          <w:color w:val="000000"/>
          <w:sz w:val="24"/>
          <w:szCs w:val="24"/>
        </w:rPr>
      </w:pPr>
      <w:proofErr w:type="spellStart"/>
      <w:r w:rsidRPr="00ED2573">
        <w:rPr>
          <w:rFonts w:ascii="UtopiaStd-Italic" w:hAnsi="UtopiaStd-Italic"/>
          <w:i/>
          <w:iCs/>
          <w:color w:val="000000"/>
          <w:sz w:val="24"/>
          <w:szCs w:val="24"/>
        </w:rPr>
        <w:t>Nonrepeatable</w:t>
      </w:r>
      <w:proofErr w:type="spellEnd"/>
      <w:r w:rsidRPr="00ED2573">
        <w:rPr>
          <w:rFonts w:ascii="UtopiaStd-Italic" w:hAnsi="UtopiaStd-Italic"/>
          <w:i/>
          <w:iCs/>
          <w:color w:val="000000"/>
          <w:sz w:val="24"/>
          <w:szCs w:val="24"/>
        </w:rPr>
        <w:t xml:space="preserve"> (fuzzy) reads</w:t>
      </w:r>
    </w:p>
    <w:p w:rsidR="00ED2573" w:rsidRDefault="00ED2573" w:rsidP="00ED2573">
      <w:pPr>
        <w:shd w:val="clear" w:color="auto" w:fill="FFFFFF"/>
        <w:spacing w:before="240" w:after="225" w:line="240" w:lineRule="auto"/>
        <w:outlineLvl w:val="0"/>
        <w:rPr>
          <w:rFonts w:ascii="UtopiaStd-Regular" w:hAnsi="UtopiaStd-Regular"/>
          <w:color w:val="000000"/>
          <w:sz w:val="24"/>
          <w:szCs w:val="24"/>
        </w:rPr>
      </w:pPr>
      <w:r w:rsidRPr="00ED2573">
        <w:rPr>
          <w:rFonts w:ascii="UtopiaStd-Regular" w:hAnsi="UtopiaStd-Regular"/>
          <w:color w:val="000000"/>
          <w:sz w:val="24"/>
          <w:szCs w:val="24"/>
        </w:rPr>
        <w:lastRenderedPageBreak/>
        <w:t>A transaction rereads data it has previously read and finds that another committed transaction has modified or deleted the data. For example, a user queries a row and then later queries the same row, only to discover that the data has changed.</w:t>
      </w:r>
    </w:p>
    <w:p w:rsidR="00ED2573" w:rsidRPr="00ED2573" w:rsidRDefault="00ED2573" w:rsidP="00ED2573">
      <w:pPr>
        <w:shd w:val="clear" w:color="auto" w:fill="FFFFFF"/>
        <w:spacing w:before="240" w:after="225" w:line="240" w:lineRule="auto"/>
        <w:outlineLvl w:val="0"/>
        <w:rPr>
          <w:rFonts w:ascii="UtopiaStd-Italic" w:hAnsi="UtopiaStd-Italic"/>
          <w:i/>
          <w:iCs/>
          <w:color w:val="000000"/>
          <w:sz w:val="24"/>
          <w:szCs w:val="24"/>
        </w:rPr>
      </w:pPr>
      <w:r w:rsidRPr="00ED2573">
        <w:rPr>
          <w:rFonts w:ascii="UtopiaStd-Italic" w:hAnsi="UtopiaStd-Italic"/>
          <w:i/>
          <w:iCs/>
          <w:color w:val="000000"/>
          <w:sz w:val="24"/>
          <w:szCs w:val="24"/>
        </w:rPr>
        <w:t>Phantom reads</w:t>
      </w:r>
    </w:p>
    <w:p w:rsidR="00ED2573" w:rsidRDefault="00ED2573" w:rsidP="00ED2573">
      <w:pPr>
        <w:shd w:val="clear" w:color="auto" w:fill="FFFFFF"/>
        <w:spacing w:before="240" w:after="225" w:line="240" w:lineRule="auto"/>
        <w:outlineLvl w:val="0"/>
        <w:rPr>
          <w:rFonts w:ascii="UtopiaStd-Regular" w:hAnsi="UtopiaStd-Regular"/>
          <w:color w:val="000000"/>
          <w:sz w:val="24"/>
          <w:szCs w:val="24"/>
        </w:rPr>
      </w:pPr>
      <w:r w:rsidRPr="00ED2573">
        <w:rPr>
          <w:rFonts w:ascii="UtopiaStd-Regular" w:hAnsi="UtopiaStd-Regular"/>
          <w:color w:val="000000"/>
          <w:sz w:val="24"/>
          <w:szCs w:val="24"/>
        </w:rPr>
        <w:t>A transaction reruns a </w:t>
      </w:r>
      <w:hyperlink r:id="rId5" w:anchor="CHDGABIG" w:history="1">
        <w:r w:rsidRPr="00ED2573">
          <w:rPr>
            <w:rFonts w:ascii="UtopiaStd-Regular" w:hAnsi="UtopiaStd-Regular"/>
            <w:color w:val="000000"/>
            <w:sz w:val="24"/>
            <w:szCs w:val="24"/>
          </w:rPr>
          <w:t>query</w:t>
        </w:r>
      </w:hyperlink>
      <w:r w:rsidRPr="00ED2573">
        <w:rPr>
          <w:rFonts w:ascii="UtopiaStd-Regular" w:hAnsi="UtopiaStd-Regular"/>
          <w:color w:val="000000"/>
          <w:sz w:val="24"/>
          <w:szCs w:val="24"/>
        </w:rPr>
        <w:t> returning a set of rows that satisfies a search condition and finds that another committed transaction has inserted additional rows that satisfy the condition.</w:t>
      </w:r>
    </w:p>
    <w:p w:rsidR="00C66BB1" w:rsidRDefault="00C66BB1" w:rsidP="00ED2573">
      <w:pPr>
        <w:shd w:val="clear" w:color="auto" w:fill="FFFFFF"/>
        <w:spacing w:before="240" w:after="225" w:line="240" w:lineRule="auto"/>
        <w:outlineLvl w:val="0"/>
        <w:rPr>
          <w:rFonts w:ascii="Tahoma" w:hAnsi="Tahoma" w:cs="Tahoma"/>
          <w:color w:val="000000"/>
        </w:rPr>
      </w:pPr>
      <w:r w:rsidRPr="00C66BB1">
        <w:rPr>
          <w:rFonts w:ascii="UtopiaStd-Regular" w:hAnsi="UtopiaStd-Regular"/>
          <w:color w:val="000000"/>
          <w:sz w:val="24"/>
          <w:szCs w:val="24"/>
        </w:rPr>
        <w:t>For example, a transaction queries the number of employees. Five minutes later it performs the same query, but now the number has increased by one because another user inserted a record for a new hire. More data satisfies the query criteria than before, but unlike in a fuzzy read the previously read data is unchanged.</w:t>
      </w:r>
    </w:p>
    <w:p w:rsidR="00361D36" w:rsidRPr="00361D36" w:rsidRDefault="00361D36" w:rsidP="00361D36">
      <w:pPr>
        <w:shd w:val="clear" w:color="auto" w:fill="FFFFFF"/>
        <w:spacing w:before="240" w:after="225" w:line="240" w:lineRule="auto"/>
        <w:outlineLvl w:val="0"/>
        <w:rPr>
          <w:rFonts w:ascii="UtopiaStd-Regular" w:hAnsi="UtopiaStd-Regular"/>
          <w:color w:val="000000"/>
          <w:sz w:val="24"/>
          <w:szCs w:val="24"/>
        </w:rPr>
      </w:pPr>
      <w:r w:rsidRPr="00361D36">
        <w:rPr>
          <w:rFonts w:ascii="UtopiaStd-Regular" w:hAnsi="UtopiaStd-Regular"/>
          <w:color w:val="000000"/>
          <w:sz w:val="24"/>
          <w:szCs w:val="24"/>
        </w:rPr>
        <w:t>The SQL standard defines four levels of isolation in terms of the phenomena that a transaction running at a particular isolation level is permitted to experience. </w:t>
      </w:r>
      <w:hyperlink r:id="rId6" w:anchor="g35628" w:history="1">
        <w:r w:rsidRPr="00361D36">
          <w:rPr>
            <w:rFonts w:ascii="UtopiaStd-Regular" w:hAnsi="UtopiaStd-Regular"/>
            <w:color w:val="000000"/>
            <w:sz w:val="24"/>
            <w:szCs w:val="24"/>
          </w:rPr>
          <w:t>Table 9-1</w:t>
        </w:r>
      </w:hyperlink>
      <w:r w:rsidRPr="00361D36">
        <w:rPr>
          <w:rFonts w:ascii="UtopiaStd-Regular" w:hAnsi="UtopiaStd-Regular"/>
          <w:color w:val="000000"/>
          <w:sz w:val="24"/>
          <w:szCs w:val="24"/>
        </w:rPr>
        <w:t> shows the levels.</w:t>
      </w:r>
    </w:p>
    <w:p w:rsidR="00361D36" w:rsidRDefault="00361D36" w:rsidP="00361D36">
      <w:pPr>
        <w:shd w:val="clear" w:color="auto" w:fill="FFFFFF"/>
        <w:spacing w:before="100" w:beforeAutospacing="1" w:after="100" w:afterAutospacing="1" w:line="240" w:lineRule="auto"/>
        <w:rPr>
          <w:rFonts w:ascii="Tahoma" w:eastAsia="Times New Roman" w:hAnsi="Tahoma" w:cs="Tahoma"/>
          <w:b/>
          <w:bCs/>
          <w:i/>
          <w:iCs/>
          <w:color w:val="000000"/>
          <w:sz w:val="24"/>
          <w:szCs w:val="24"/>
        </w:rPr>
      </w:pPr>
      <w:bookmarkStart w:id="0" w:name="CNCPT88966"/>
      <w:bookmarkStart w:id="1" w:name="sthref1171"/>
      <w:bookmarkStart w:id="2" w:name="g35628"/>
      <w:bookmarkEnd w:id="0"/>
      <w:bookmarkEnd w:id="1"/>
      <w:bookmarkEnd w:id="2"/>
      <w:r w:rsidRPr="00361D36">
        <w:rPr>
          <w:rFonts w:ascii="Tahoma" w:eastAsia="Times New Roman" w:hAnsi="Tahoma" w:cs="Tahoma"/>
          <w:b/>
          <w:bCs/>
          <w:i/>
          <w:iCs/>
          <w:color w:val="000000"/>
          <w:sz w:val="24"/>
          <w:szCs w:val="24"/>
        </w:rPr>
        <w:t>Table 9-1 Preventable Read Phenomena by Isolation Level</w:t>
      </w:r>
    </w:p>
    <w:tbl>
      <w:tblPr>
        <w:tblStyle w:val="TableGridLight"/>
        <w:tblW w:w="5000" w:type="pct"/>
        <w:tblLook w:val="0600" w:firstRow="0" w:lastRow="0" w:firstColumn="0" w:lastColumn="0" w:noHBand="1" w:noVBand="1"/>
        <w:tblCaption w:val="Preventable Read Phenomena by Isolation Level"/>
        <w:tblDescription w:val="Preventable Phenomena by Isolation Level"/>
      </w:tblPr>
      <w:tblGrid>
        <w:gridCol w:w="2627"/>
        <w:gridCol w:w="1835"/>
        <w:gridCol w:w="3090"/>
        <w:gridCol w:w="2248"/>
      </w:tblGrid>
      <w:tr w:rsidR="00361D36" w:rsidRPr="00361D36" w:rsidTr="00D21C1F">
        <w:tc>
          <w:tcPr>
            <w:tcW w:w="0" w:type="auto"/>
            <w:shd w:val="clear" w:color="auto" w:fill="C9C9C9" w:themeFill="accent3" w:themeFillTint="99"/>
            <w:hideMark/>
          </w:tcPr>
          <w:p w:rsidR="00361D36" w:rsidRPr="00361D36" w:rsidRDefault="00361D36" w:rsidP="00361D36">
            <w:pPr>
              <w:rPr>
                <w:rFonts w:ascii="Times New Roman" w:eastAsia="Times New Roman" w:hAnsi="Times New Roman" w:cs="Times New Roman"/>
                <w:b/>
                <w:bCs/>
                <w:sz w:val="24"/>
                <w:szCs w:val="24"/>
              </w:rPr>
            </w:pPr>
            <w:r w:rsidRPr="00361D36">
              <w:rPr>
                <w:rFonts w:ascii="Times New Roman" w:eastAsia="Times New Roman" w:hAnsi="Times New Roman" w:cs="Times New Roman"/>
                <w:b/>
                <w:bCs/>
                <w:sz w:val="24"/>
                <w:szCs w:val="24"/>
              </w:rPr>
              <w:t>Isolation Level</w:t>
            </w:r>
          </w:p>
        </w:tc>
        <w:tc>
          <w:tcPr>
            <w:tcW w:w="0" w:type="auto"/>
            <w:shd w:val="clear" w:color="auto" w:fill="C9C9C9" w:themeFill="accent3" w:themeFillTint="99"/>
            <w:hideMark/>
          </w:tcPr>
          <w:p w:rsidR="00361D36" w:rsidRPr="00361D36" w:rsidRDefault="00361D36" w:rsidP="00361D36">
            <w:pPr>
              <w:rPr>
                <w:rFonts w:ascii="Times New Roman" w:eastAsia="Times New Roman" w:hAnsi="Times New Roman" w:cs="Times New Roman"/>
                <w:b/>
                <w:bCs/>
                <w:sz w:val="24"/>
                <w:szCs w:val="24"/>
              </w:rPr>
            </w:pPr>
            <w:r w:rsidRPr="00361D36">
              <w:rPr>
                <w:rFonts w:ascii="Times New Roman" w:eastAsia="Times New Roman" w:hAnsi="Times New Roman" w:cs="Times New Roman"/>
                <w:b/>
                <w:bCs/>
                <w:sz w:val="24"/>
                <w:szCs w:val="24"/>
              </w:rPr>
              <w:t>Dirty Read</w:t>
            </w:r>
          </w:p>
        </w:tc>
        <w:tc>
          <w:tcPr>
            <w:tcW w:w="0" w:type="auto"/>
            <w:shd w:val="clear" w:color="auto" w:fill="C9C9C9" w:themeFill="accent3" w:themeFillTint="99"/>
            <w:hideMark/>
          </w:tcPr>
          <w:p w:rsidR="00361D36" w:rsidRPr="00361D36" w:rsidRDefault="00361D36" w:rsidP="00361D36">
            <w:pPr>
              <w:rPr>
                <w:rFonts w:ascii="Times New Roman" w:eastAsia="Times New Roman" w:hAnsi="Times New Roman" w:cs="Times New Roman"/>
                <w:b/>
                <w:bCs/>
                <w:sz w:val="24"/>
                <w:szCs w:val="24"/>
              </w:rPr>
            </w:pPr>
            <w:r w:rsidRPr="00361D36">
              <w:rPr>
                <w:rFonts w:ascii="Times New Roman" w:eastAsia="Times New Roman" w:hAnsi="Times New Roman" w:cs="Times New Roman"/>
                <w:b/>
                <w:bCs/>
                <w:sz w:val="24"/>
                <w:szCs w:val="24"/>
              </w:rPr>
              <w:t>Non</w:t>
            </w:r>
            <w:r w:rsidR="00EC2BC5">
              <w:rPr>
                <w:rFonts w:ascii="Times New Roman" w:eastAsia="Times New Roman" w:hAnsi="Times New Roman" w:cs="Times New Roman"/>
                <w:b/>
                <w:bCs/>
                <w:sz w:val="24"/>
                <w:szCs w:val="24"/>
              </w:rPr>
              <w:t>-</w:t>
            </w:r>
            <w:r w:rsidRPr="00361D36">
              <w:rPr>
                <w:rFonts w:ascii="Times New Roman" w:eastAsia="Times New Roman" w:hAnsi="Times New Roman" w:cs="Times New Roman"/>
                <w:b/>
                <w:bCs/>
                <w:sz w:val="24"/>
                <w:szCs w:val="24"/>
              </w:rPr>
              <w:t>repeatable Read</w:t>
            </w:r>
          </w:p>
        </w:tc>
        <w:tc>
          <w:tcPr>
            <w:tcW w:w="0" w:type="auto"/>
            <w:shd w:val="clear" w:color="auto" w:fill="C9C9C9" w:themeFill="accent3" w:themeFillTint="99"/>
            <w:hideMark/>
          </w:tcPr>
          <w:p w:rsidR="00361D36" w:rsidRPr="00361D36" w:rsidRDefault="00361D36" w:rsidP="00361D36">
            <w:pPr>
              <w:rPr>
                <w:rFonts w:ascii="Times New Roman" w:eastAsia="Times New Roman" w:hAnsi="Times New Roman" w:cs="Times New Roman"/>
                <w:b/>
                <w:bCs/>
                <w:sz w:val="24"/>
                <w:szCs w:val="24"/>
              </w:rPr>
            </w:pPr>
            <w:r w:rsidRPr="00361D36">
              <w:rPr>
                <w:rFonts w:ascii="Times New Roman" w:eastAsia="Times New Roman" w:hAnsi="Times New Roman" w:cs="Times New Roman"/>
                <w:b/>
                <w:bCs/>
                <w:sz w:val="24"/>
                <w:szCs w:val="24"/>
              </w:rPr>
              <w:t>Phantom Read</w:t>
            </w:r>
          </w:p>
        </w:tc>
      </w:tr>
      <w:tr w:rsidR="00361D36" w:rsidRPr="00361D36" w:rsidTr="00D21C1F">
        <w:tc>
          <w:tcPr>
            <w:tcW w:w="0" w:type="auto"/>
            <w:hideMark/>
          </w:tcPr>
          <w:p w:rsidR="00361D36" w:rsidRPr="00361D36" w:rsidRDefault="00361D36" w:rsidP="00361D36">
            <w:pPr>
              <w:rPr>
                <w:rFonts w:ascii="Times New Roman" w:eastAsia="Times New Roman" w:hAnsi="Times New Roman" w:cs="Times New Roman"/>
                <w:sz w:val="24"/>
                <w:szCs w:val="24"/>
              </w:rPr>
            </w:pPr>
            <w:bookmarkStart w:id="3" w:name="sthref1172"/>
            <w:bookmarkEnd w:id="3"/>
            <w:r w:rsidRPr="00361D36">
              <w:rPr>
                <w:rFonts w:ascii="Times New Roman" w:eastAsia="Times New Roman" w:hAnsi="Times New Roman" w:cs="Times New Roman"/>
                <w:sz w:val="24"/>
                <w:szCs w:val="24"/>
              </w:rPr>
              <w:t>Read uncommitted</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Possible</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Possible</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Possible</w:t>
            </w:r>
          </w:p>
        </w:tc>
      </w:tr>
      <w:tr w:rsidR="00361D36" w:rsidRPr="00361D36" w:rsidTr="00D21C1F">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Read committed</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Not possible</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Possible</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Possible</w:t>
            </w:r>
          </w:p>
        </w:tc>
      </w:tr>
      <w:tr w:rsidR="00361D36" w:rsidRPr="00361D36" w:rsidTr="00D21C1F">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Repeatable read</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Not possible</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Not possible</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Possible</w:t>
            </w:r>
          </w:p>
        </w:tc>
      </w:tr>
      <w:tr w:rsidR="00361D36" w:rsidRPr="00361D36" w:rsidTr="00D21C1F">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Serializable</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Not possible</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Not possible</w:t>
            </w:r>
          </w:p>
        </w:tc>
        <w:tc>
          <w:tcPr>
            <w:tcW w:w="0" w:type="auto"/>
            <w:hideMark/>
          </w:tcPr>
          <w:p w:rsidR="00361D36" w:rsidRPr="00361D36" w:rsidRDefault="00361D36" w:rsidP="00361D36">
            <w:pPr>
              <w:rPr>
                <w:rFonts w:ascii="Times New Roman" w:eastAsia="Times New Roman" w:hAnsi="Times New Roman" w:cs="Times New Roman"/>
                <w:sz w:val="24"/>
                <w:szCs w:val="24"/>
              </w:rPr>
            </w:pPr>
            <w:r w:rsidRPr="00361D36">
              <w:rPr>
                <w:rFonts w:ascii="Times New Roman" w:eastAsia="Times New Roman" w:hAnsi="Times New Roman" w:cs="Times New Roman"/>
                <w:sz w:val="24"/>
                <w:szCs w:val="24"/>
              </w:rPr>
              <w:t>Not possible</w:t>
            </w:r>
          </w:p>
        </w:tc>
      </w:tr>
    </w:tbl>
    <w:p w:rsidR="00ED2573" w:rsidRPr="00ED2573" w:rsidRDefault="00361D36" w:rsidP="00ED2573">
      <w:pPr>
        <w:shd w:val="clear" w:color="auto" w:fill="FFFFFF"/>
        <w:spacing w:before="240" w:after="225" w:line="240" w:lineRule="auto"/>
        <w:outlineLvl w:val="0"/>
        <w:rPr>
          <w:rFonts w:ascii="UtopiaStd-Regular" w:hAnsi="UtopiaStd-Regular"/>
          <w:color w:val="000000"/>
          <w:sz w:val="24"/>
          <w:szCs w:val="24"/>
        </w:rPr>
      </w:pPr>
      <w:r w:rsidRPr="00361D36">
        <w:rPr>
          <w:rFonts w:ascii="UtopiaStd-Regular" w:hAnsi="UtopiaStd-Regular"/>
          <w:b/>
          <w:color w:val="000000"/>
          <w:sz w:val="24"/>
          <w:szCs w:val="24"/>
        </w:rPr>
        <w:t>Oracle Database</w:t>
      </w:r>
      <w:r w:rsidRPr="00361D36">
        <w:rPr>
          <w:rFonts w:ascii="UtopiaStd-Regular" w:hAnsi="UtopiaStd-Regular"/>
          <w:color w:val="000000"/>
          <w:sz w:val="24"/>
          <w:szCs w:val="24"/>
        </w:rPr>
        <w:t xml:space="preserve"> offers the </w:t>
      </w:r>
      <w:r w:rsidRPr="00361D36">
        <w:rPr>
          <w:rFonts w:ascii="UtopiaStd-Regular" w:hAnsi="UtopiaStd-Regular"/>
          <w:b/>
          <w:color w:val="000000"/>
          <w:sz w:val="24"/>
          <w:szCs w:val="24"/>
        </w:rPr>
        <w:t>read committed</w:t>
      </w:r>
      <w:r w:rsidRPr="00361D36">
        <w:rPr>
          <w:rFonts w:ascii="UtopiaStd-Regular" w:hAnsi="UtopiaStd-Regular"/>
          <w:color w:val="000000"/>
          <w:sz w:val="24"/>
          <w:szCs w:val="24"/>
        </w:rPr>
        <w:t xml:space="preserve"> (default) and </w:t>
      </w:r>
      <w:r w:rsidRPr="00361D36">
        <w:rPr>
          <w:rFonts w:ascii="UtopiaStd-Regular" w:hAnsi="UtopiaStd-Regular"/>
          <w:b/>
          <w:color w:val="000000"/>
          <w:sz w:val="24"/>
          <w:szCs w:val="24"/>
        </w:rPr>
        <w:t>serializable</w:t>
      </w:r>
      <w:r w:rsidRPr="00361D36">
        <w:rPr>
          <w:rFonts w:ascii="UtopiaStd-Regular" w:hAnsi="UtopiaStd-Regular"/>
          <w:color w:val="000000"/>
          <w:sz w:val="24"/>
          <w:szCs w:val="24"/>
        </w:rPr>
        <w:t xml:space="preserve"> isolation levels. Also, the database offers a read-only mode.</w:t>
      </w:r>
    </w:p>
    <w:p w:rsidR="006F4353" w:rsidRDefault="006F4353" w:rsidP="006F4353">
      <w:pPr>
        <w:shd w:val="clear" w:color="auto" w:fill="FFFFFF"/>
        <w:spacing w:before="100" w:beforeAutospacing="1" w:after="100" w:afterAutospacing="1" w:line="240" w:lineRule="auto"/>
        <w:outlineLvl w:val="2"/>
        <w:rPr>
          <w:rFonts w:ascii="Tahoma" w:eastAsia="Times New Roman" w:hAnsi="Tahoma" w:cs="Tahoma"/>
          <w:b/>
          <w:bCs/>
          <w:color w:val="000000"/>
          <w:sz w:val="27"/>
          <w:szCs w:val="27"/>
        </w:rPr>
      </w:pPr>
      <w:r w:rsidRPr="006F4353">
        <w:rPr>
          <w:rFonts w:ascii="Tahoma" w:eastAsia="Times New Roman" w:hAnsi="Tahoma" w:cs="Tahoma"/>
          <w:b/>
          <w:bCs/>
          <w:color w:val="000000"/>
          <w:sz w:val="27"/>
          <w:szCs w:val="27"/>
        </w:rPr>
        <w:t>Read Committed Isolation Level</w:t>
      </w:r>
    </w:p>
    <w:p w:rsidR="006F4353" w:rsidRPr="006F4353" w:rsidRDefault="006F4353" w:rsidP="00C66B9C">
      <w:pPr>
        <w:shd w:val="clear" w:color="auto" w:fill="FFFFFF"/>
        <w:spacing w:before="240" w:after="225" w:line="240" w:lineRule="auto"/>
        <w:outlineLvl w:val="0"/>
        <w:rPr>
          <w:rFonts w:ascii="UtopiaStd-Regular" w:hAnsi="UtopiaStd-Regular"/>
          <w:color w:val="000000"/>
          <w:sz w:val="24"/>
          <w:szCs w:val="24"/>
        </w:rPr>
      </w:pPr>
      <w:r w:rsidRPr="006F4353">
        <w:rPr>
          <w:rFonts w:ascii="UtopiaStd-Regular" w:hAnsi="UtopiaStd-Regular"/>
          <w:color w:val="000000"/>
          <w:sz w:val="24"/>
          <w:szCs w:val="24"/>
        </w:rPr>
        <w:t>In a read committed transaction, </w:t>
      </w:r>
      <w:bookmarkStart w:id="4" w:name="sthref1178"/>
      <w:bookmarkStart w:id="5" w:name="sthref1179"/>
      <w:bookmarkStart w:id="6" w:name="sthref1180"/>
      <w:bookmarkEnd w:id="4"/>
      <w:bookmarkEnd w:id="5"/>
      <w:bookmarkEnd w:id="6"/>
      <w:r w:rsidRPr="006F4353">
        <w:rPr>
          <w:rFonts w:ascii="UtopiaStd-Regular" w:hAnsi="UtopiaStd-Regular"/>
          <w:color w:val="000000"/>
          <w:sz w:val="24"/>
          <w:szCs w:val="24"/>
        </w:rPr>
        <w:t>a </w:t>
      </w:r>
      <w:r w:rsidRPr="00C66B9C">
        <w:rPr>
          <w:rFonts w:ascii="UtopiaStd-Regular" w:hAnsi="UtopiaStd-Regular"/>
          <w:color w:val="000000"/>
          <w:sz w:val="24"/>
          <w:szCs w:val="24"/>
        </w:rPr>
        <w:t>conflicting write</w:t>
      </w:r>
      <w:r w:rsidRPr="006F4353">
        <w:rPr>
          <w:rFonts w:ascii="UtopiaStd-Regular" w:hAnsi="UtopiaStd-Regular"/>
          <w:color w:val="000000"/>
          <w:sz w:val="24"/>
          <w:szCs w:val="24"/>
        </w:rPr>
        <w:t> occurs when the transaction attempts to change a row updated by an uncommitted concurrent transaction, sometimes called </w:t>
      </w:r>
      <w:bookmarkStart w:id="7" w:name="sthref1181"/>
      <w:bookmarkStart w:id="8" w:name="sthref1182"/>
      <w:bookmarkEnd w:id="7"/>
      <w:bookmarkEnd w:id="8"/>
      <w:r w:rsidRPr="006F4353">
        <w:rPr>
          <w:rFonts w:ascii="UtopiaStd-Regular" w:hAnsi="UtopiaStd-Regular"/>
          <w:color w:val="000000"/>
          <w:sz w:val="24"/>
          <w:szCs w:val="24"/>
        </w:rPr>
        <w:t>a </w:t>
      </w:r>
      <w:r w:rsidRPr="00C66B9C">
        <w:rPr>
          <w:rFonts w:ascii="UtopiaStd-Regular" w:hAnsi="UtopiaStd-Regular"/>
          <w:color w:val="000000"/>
          <w:sz w:val="24"/>
          <w:szCs w:val="24"/>
        </w:rPr>
        <w:t>blocking transaction</w:t>
      </w:r>
      <w:r w:rsidRPr="006F4353">
        <w:rPr>
          <w:rFonts w:ascii="UtopiaStd-Regular" w:hAnsi="UtopiaStd-Regular"/>
          <w:color w:val="000000"/>
          <w:sz w:val="24"/>
          <w:szCs w:val="24"/>
        </w:rPr>
        <w:t>. The read committed transaction waits for the blocking transaction to end and release its row lock. The options are as follows:</w:t>
      </w:r>
    </w:p>
    <w:p w:rsidR="006F4353" w:rsidRPr="006F4353" w:rsidRDefault="006F4353" w:rsidP="006F4353">
      <w:pPr>
        <w:numPr>
          <w:ilvl w:val="0"/>
          <w:numId w:val="2"/>
        </w:numPr>
        <w:shd w:val="clear" w:color="auto" w:fill="FFFFFF"/>
        <w:spacing w:before="100" w:beforeAutospacing="1" w:after="100" w:afterAutospacing="1" w:line="240" w:lineRule="auto"/>
        <w:rPr>
          <w:rFonts w:ascii="UtopiaStd-Regular" w:eastAsia="Times New Roman" w:hAnsi="UtopiaStd-Regular" w:cs="Tahoma"/>
          <w:color w:val="000000"/>
          <w:sz w:val="24"/>
          <w:szCs w:val="24"/>
        </w:rPr>
      </w:pPr>
      <w:r w:rsidRPr="006F4353">
        <w:rPr>
          <w:rFonts w:ascii="UtopiaStd-Regular" w:eastAsia="Times New Roman" w:hAnsi="UtopiaStd-Regular" w:cs="Tahoma"/>
          <w:color w:val="000000"/>
          <w:sz w:val="24"/>
          <w:szCs w:val="24"/>
        </w:rPr>
        <w:t>If the blocking transaction rolls back, then the waiting transaction proceeds to change the previously locked row as if the other transaction never existed.</w:t>
      </w:r>
    </w:p>
    <w:p w:rsidR="006F4353" w:rsidRPr="006F4353" w:rsidRDefault="006F4353" w:rsidP="006F4353">
      <w:pPr>
        <w:numPr>
          <w:ilvl w:val="0"/>
          <w:numId w:val="2"/>
        </w:numPr>
        <w:shd w:val="clear" w:color="auto" w:fill="FFFFFF"/>
        <w:spacing w:before="100" w:beforeAutospacing="1" w:after="100" w:afterAutospacing="1" w:line="240" w:lineRule="auto"/>
        <w:rPr>
          <w:rFonts w:ascii="UtopiaStd-Regular" w:eastAsia="Times New Roman" w:hAnsi="UtopiaStd-Regular" w:cs="Tahoma"/>
          <w:color w:val="000000"/>
          <w:sz w:val="24"/>
          <w:szCs w:val="24"/>
        </w:rPr>
      </w:pPr>
      <w:r w:rsidRPr="006F4353">
        <w:rPr>
          <w:rFonts w:ascii="UtopiaStd-Regular" w:eastAsia="Times New Roman" w:hAnsi="UtopiaStd-Regular" w:cs="Tahoma"/>
          <w:color w:val="000000"/>
          <w:sz w:val="24"/>
          <w:szCs w:val="24"/>
        </w:rPr>
        <w:t>If the blocking transaction commits and releases its locks, then the waiting transaction proceeds with its intended update to the newly changed row.</w:t>
      </w:r>
    </w:p>
    <w:p w:rsidR="006F4353" w:rsidRDefault="006F4353" w:rsidP="006F4353">
      <w:pPr>
        <w:pStyle w:val="Heading3"/>
        <w:shd w:val="clear" w:color="auto" w:fill="FFFFFF"/>
        <w:rPr>
          <w:rFonts w:ascii="Tahoma" w:hAnsi="Tahoma" w:cs="Tahoma"/>
          <w:color w:val="000000"/>
        </w:rPr>
      </w:pPr>
      <w:r>
        <w:rPr>
          <w:rFonts w:ascii="Tahoma" w:hAnsi="Tahoma" w:cs="Tahoma"/>
          <w:color w:val="000000"/>
        </w:rPr>
        <w:t>Serializable Isolation Level</w:t>
      </w:r>
    </w:p>
    <w:p w:rsidR="00ED2573" w:rsidRPr="00585096" w:rsidRDefault="00DD1B30" w:rsidP="00083ECC">
      <w:pPr>
        <w:shd w:val="clear" w:color="auto" w:fill="FFFFFF"/>
        <w:spacing w:before="240" w:after="225" w:line="240" w:lineRule="auto"/>
        <w:outlineLvl w:val="0"/>
        <w:rPr>
          <w:rFonts w:ascii="UtopiaStd-Regular" w:hAnsi="UtopiaStd-Regular"/>
          <w:color w:val="000000"/>
          <w:sz w:val="24"/>
          <w:szCs w:val="24"/>
        </w:rPr>
      </w:pPr>
      <w:r w:rsidRPr="00585096">
        <w:rPr>
          <w:rFonts w:ascii="UtopiaStd-Regular" w:hAnsi="UtopiaStd-Regular"/>
          <w:color w:val="000000"/>
          <w:sz w:val="24"/>
          <w:szCs w:val="24"/>
        </w:rPr>
        <w:t>In the serialization isolation level, a transaction sees only changes committed at the time the transaction—not the query—began and changes made by the transaction itself. </w:t>
      </w:r>
      <w:r w:rsidR="003B0564" w:rsidRPr="00585096">
        <w:rPr>
          <w:rFonts w:ascii="UtopiaStd-Regular" w:hAnsi="UtopiaStd-Regular"/>
          <w:color w:val="000000"/>
          <w:sz w:val="24"/>
          <w:szCs w:val="24"/>
        </w:rPr>
        <w:t>A serializable transaction operates in an environment that makes it appear as if no other users were modifying data in the database.</w:t>
      </w:r>
    </w:p>
    <w:p w:rsidR="003B0564" w:rsidRPr="00585096" w:rsidRDefault="003B0564" w:rsidP="00585096">
      <w:pPr>
        <w:shd w:val="clear" w:color="auto" w:fill="FFFFFF"/>
        <w:spacing w:before="240" w:after="225" w:line="240" w:lineRule="auto"/>
        <w:outlineLvl w:val="0"/>
        <w:rPr>
          <w:rFonts w:ascii="UtopiaStd-Regular" w:hAnsi="UtopiaStd-Regular"/>
          <w:color w:val="000000"/>
          <w:sz w:val="24"/>
          <w:szCs w:val="24"/>
        </w:rPr>
      </w:pPr>
      <w:r w:rsidRPr="00585096">
        <w:rPr>
          <w:rFonts w:ascii="UtopiaStd-Regular" w:hAnsi="UtopiaStd-Regular"/>
          <w:color w:val="000000"/>
          <w:sz w:val="24"/>
          <w:szCs w:val="24"/>
        </w:rPr>
        <w:t>Serializable isolation is suitable for environments:</w:t>
      </w:r>
    </w:p>
    <w:p w:rsidR="003B0564" w:rsidRPr="00585096" w:rsidRDefault="003B0564" w:rsidP="003B0564">
      <w:pPr>
        <w:numPr>
          <w:ilvl w:val="0"/>
          <w:numId w:val="3"/>
        </w:numPr>
        <w:shd w:val="clear" w:color="auto" w:fill="FFFFFF"/>
        <w:spacing w:before="100" w:beforeAutospacing="1" w:after="100" w:afterAutospacing="1" w:line="240" w:lineRule="auto"/>
        <w:rPr>
          <w:rFonts w:ascii="UtopiaStd-Regular" w:eastAsia="Times New Roman" w:hAnsi="UtopiaStd-Regular" w:cs="Tahoma"/>
          <w:color w:val="000000"/>
          <w:sz w:val="24"/>
          <w:szCs w:val="24"/>
        </w:rPr>
      </w:pPr>
      <w:r w:rsidRPr="00585096">
        <w:rPr>
          <w:rFonts w:ascii="UtopiaStd-Regular" w:eastAsia="Times New Roman" w:hAnsi="UtopiaStd-Regular" w:cs="Tahoma"/>
          <w:color w:val="000000"/>
          <w:sz w:val="24"/>
          <w:szCs w:val="24"/>
        </w:rPr>
        <w:t>With large databases and short transactions that update only a few rows</w:t>
      </w:r>
    </w:p>
    <w:p w:rsidR="003B0564" w:rsidRPr="00585096" w:rsidRDefault="003B0564" w:rsidP="003B0564">
      <w:pPr>
        <w:numPr>
          <w:ilvl w:val="0"/>
          <w:numId w:val="3"/>
        </w:numPr>
        <w:shd w:val="clear" w:color="auto" w:fill="FFFFFF"/>
        <w:spacing w:before="100" w:beforeAutospacing="1" w:after="100" w:afterAutospacing="1" w:line="240" w:lineRule="auto"/>
        <w:rPr>
          <w:rFonts w:ascii="UtopiaStd-Regular" w:eastAsia="Times New Roman" w:hAnsi="UtopiaStd-Regular" w:cs="Tahoma"/>
          <w:color w:val="000000"/>
          <w:sz w:val="24"/>
          <w:szCs w:val="24"/>
        </w:rPr>
      </w:pPr>
      <w:r w:rsidRPr="00585096">
        <w:rPr>
          <w:rFonts w:ascii="UtopiaStd-Regular" w:eastAsia="Times New Roman" w:hAnsi="UtopiaStd-Regular" w:cs="Tahoma"/>
          <w:color w:val="000000"/>
          <w:sz w:val="24"/>
          <w:szCs w:val="24"/>
        </w:rPr>
        <w:t>Where the chance that two concurrent transactions will modify the same rows is relatively low</w:t>
      </w:r>
    </w:p>
    <w:p w:rsidR="003B0564" w:rsidRPr="00585096" w:rsidRDefault="003B0564" w:rsidP="003B0564">
      <w:pPr>
        <w:numPr>
          <w:ilvl w:val="0"/>
          <w:numId w:val="3"/>
        </w:numPr>
        <w:shd w:val="clear" w:color="auto" w:fill="FFFFFF"/>
        <w:spacing w:before="100" w:beforeAutospacing="1" w:after="100" w:afterAutospacing="1" w:line="240" w:lineRule="auto"/>
        <w:rPr>
          <w:rFonts w:ascii="UtopiaStd-Regular" w:eastAsia="Times New Roman" w:hAnsi="UtopiaStd-Regular" w:cs="Tahoma"/>
          <w:color w:val="000000"/>
          <w:sz w:val="24"/>
          <w:szCs w:val="24"/>
        </w:rPr>
      </w:pPr>
      <w:r w:rsidRPr="00585096">
        <w:rPr>
          <w:rFonts w:ascii="UtopiaStd-Regular" w:eastAsia="Times New Roman" w:hAnsi="UtopiaStd-Regular" w:cs="Tahoma"/>
          <w:color w:val="000000"/>
          <w:sz w:val="24"/>
          <w:szCs w:val="24"/>
        </w:rPr>
        <w:t>Where relatively long-running transactions are primarily read only</w:t>
      </w:r>
    </w:p>
    <w:p w:rsidR="008925AB" w:rsidRDefault="008925AB" w:rsidP="008914EE">
      <w:pPr>
        <w:shd w:val="clear" w:color="auto" w:fill="FFFFFF"/>
        <w:spacing w:before="100" w:beforeAutospacing="1" w:after="100" w:afterAutospacing="1" w:line="240" w:lineRule="auto"/>
        <w:rPr>
          <w:rFonts w:ascii="Tahoma" w:eastAsia="Times New Roman" w:hAnsi="Tahoma" w:cs="Tahoma"/>
          <w:b/>
          <w:bCs/>
          <w:i/>
          <w:iCs/>
          <w:color w:val="000000"/>
          <w:sz w:val="24"/>
          <w:szCs w:val="24"/>
        </w:rPr>
      </w:pPr>
      <w:r w:rsidRPr="008914EE">
        <w:rPr>
          <w:rFonts w:ascii="Tahoma" w:eastAsia="Times New Roman" w:hAnsi="Tahoma" w:cs="Tahoma"/>
          <w:b/>
          <w:bCs/>
          <w:i/>
          <w:iCs/>
          <w:color w:val="000000"/>
          <w:sz w:val="24"/>
          <w:szCs w:val="24"/>
        </w:rPr>
        <w:lastRenderedPageBreak/>
        <w:t>Read Consistency and Serialized Access Problems in Serializable Transactions</w:t>
      </w:r>
    </w:p>
    <w:p w:rsidR="000D2A06" w:rsidRPr="000D2A06" w:rsidRDefault="000D2A06" w:rsidP="000D2A06">
      <w:pPr>
        <w:shd w:val="clear" w:color="auto" w:fill="FFFFFF"/>
        <w:spacing w:before="100" w:beforeAutospacing="1" w:after="100" w:afterAutospacing="1" w:line="240" w:lineRule="auto"/>
        <w:rPr>
          <w:rFonts w:ascii="Tahoma" w:eastAsia="Times New Roman" w:hAnsi="Tahoma" w:cs="Tahoma"/>
          <w:bCs/>
          <w:iCs/>
          <w:color w:val="000000"/>
          <w:sz w:val="24"/>
          <w:szCs w:val="24"/>
        </w:rPr>
      </w:pPr>
      <w:r w:rsidRPr="000D2A06">
        <w:rPr>
          <w:rFonts w:ascii="Tahoma" w:eastAsia="Times New Roman" w:hAnsi="Tahoma" w:cs="Tahoma"/>
          <w:bCs/>
          <w:iCs/>
          <w:color w:val="000000"/>
          <w:sz w:val="24"/>
          <w:szCs w:val="24"/>
        </w:rPr>
        <w:t>Example 1:</w:t>
      </w:r>
    </w:p>
    <w:tbl>
      <w:tblPr>
        <w:tblW w:w="5537" w:type="pct"/>
        <w:tblCellSpacing w:w="0" w:type="dxa"/>
        <w:tblInd w:w="-728"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Read Consistency and Serialized Access Problems in Serializable Transactions"/>
        <w:tblDescription w:val="Read committed transaction"/>
      </w:tblPr>
      <w:tblGrid>
        <w:gridCol w:w="3239"/>
        <w:gridCol w:w="3332"/>
        <w:gridCol w:w="4275"/>
      </w:tblGrid>
      <w:tr w:rsidR="008925AB" w:rsidRPr="008925AB" w:rsidTr="004E393B">
        <w:trPr>
          <w:tblHeader/>
          <w:tblCellSpacing w:w="0" w:type="dxa"/>
        </w:trPr>
        <w:tc>
          <w:tcPr>
            <w:tcW w:w="1493"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8925AB" w:rsidRPr="008925AB" w:rsidRDefault="008925AB" w:rsidP="008925AB">
            <w:pPr>
              <w:spacing w:after="0" w:line="240" w:lineRule="auto"/>
              <w:rPr>
                <w:rFonts w:ascii="Tahoma" w:eastAsia="Times New Roman" w:hAnsi="Tahoma" w:cs="Tahoma"/>
                <w:b/>
                <w:bCs/>
                <w:color w:val="000000"/>
                <w:sz w:val="24"/>
                <w:szCs w:val="24"/>
              </w:rPr>
            </w:pPr>
            <w:r w:rsidRPr="008925AB">
              <w:rPr>
                <w:rFonts w:ascii="Tahoma" w:eastAsia="Times New Roman" w:hAnsi="Tahoma" w:cs="Tahoma"/>
                <w:b/>
                <w:bCs/>
                <w:color w:val="000000"/>
                <w:sz w:val="24"/>
                <w:szCs w:val="24"/>
              </w:rPr>
              <w:t>Session 1</w:t>
            </w:r>
          </w:p>
        </w:tc>
        <w:tc>
          <w:tcPr>
            <w:tcW w:w="1536"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8925AB" w:rsidRPr="008925AB" w:rsidRDefault="008925AB" w:rsidP="008925AB">
            <w:pPr>
              <w:spacing w:after="0" w:line="240" w:lineRule="auto"/>
              <w:rPr>
                <w:rFonts w:ascii="Tahoma" w:eastAsia="Times New Roman" w:hAnsi="Tahoma" w:cs="Tahoma"/>
                <w:b/>
                <w:bCs/>
                <w:color w:val="000000"/>
                <w:sz w:val="24"/>
                <w:szCs w:val="24"/>
              </w:rPr>
            </w:pPr>
            <w:r w:rsidRPr="008925AB">
              <w:rPr>
                <w:rFonts w:ascii="Tahoma" w:eastAsia="Times New Roman" w:hAnsi="Tahoma" w:cs="Tahoma"/>
                <w:b/>
                <w:bCs/>
                <w:color w:val="000000"/>
                <w:sz w:val="24"/>
                <w:szCs w:val="24"/>
              </w:rPr>
              <w:t>Session 2</w:t>
            </w:r>
          </w:p>
        </w:tc>
        <w:tc>
          <w:tcPr>
            <w:tcW w:w="1971"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8925AB" w:rsidRPr="008925AB" w:rsidRDefault="008925AB" w:rsidP="008925AB">
            <w:pPr>
              <w:spacing w:after="0" w:line="240" w:lineRule="auto"/>
              <w:rPr>
                <w:rFonts w:ascii="Tahoma" w:eastAsia="Times New Roman" w:hAnsi="Tahoma" w:cs="Tahoma"/>
                <w:b/>
                <w:bCs/>
                <w:color w:val="000000"/>
                <w:sz w:val="24"/>
                <w:szCs w:val="24"/>
              </w:rPr>
            </w:pPr>
            <w:r w:rsidRPr="008925AB">
              <w:rPr>
                <w:rFonts w:ascii="Tahoma" w:eastAsia="Times New Roman" w:hAnsi="Tahoma" w:cs="Tahoma"/>
                <w:b/>
                <w:bCs/>
                <w:color w:val="000000"/>
                <w:sz w:val="24"/>
                <w:szCs w:val="24"/>
              </w:rPr>
              <w:t>Explanation</w:t>
            </w:r>
          </w:p>
        </w:tc>
      </w:tr>
      <w:tr w:rsidR="008925AB" w:rsidRPr="008925AB" w:rsidTr="004E393B">
        <w:trPr>
          <w:tblCellSpacing w:w="0" w:type="dxa"/>
        </w:trPr>
        <w:tc>
          <w:tcPr>
            <w:tcW w:w="1493"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SQL&gt; SELECT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salary</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FROM employees 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IN ('</w:t>
            </w:r>
            <w:proofErr w:type="spellStart"/>
            <w:r w:rsidRPr="008925AB">
              <w:rPr>
                <w:rFonts w:ascii="Courier New" w:eastAsia="Times New Roman" w:hAnsi="Courier New" w:cs="Courier New"/>
                <w:color w:val="000000"/>
                <w:sz w:val="17"/>
                <w:szCs w:val="17"/>
              </w:rPr>
              <w:t>Banda','Greene','Hintz</w:t>
            </w:r>
            <w:proofErr w:type="spellEnd"/>
            <w:r w:rsidRPr="008925AB">
              <w:rPr>
                <w:rFonts w:ascii="Courier New" w:eastAsia="Times New Roman" w:hAnsi="Courier New" w:cs="Courier New"/>
                <w:color w:val="000000"/>
                <w:sz w:val="17"/>
                <w:szCs w:val="17"/>
              </w:rPr>
              <w:t>');</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LAST_NAME         SALARY</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Banda               6200</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Greene              9500</w:t>
            </w:r>
          </w:p>
          <w:p w:rsidR="008925AB" w:rsidRPr="008925AB" w:rsidRDefault="008925AB" w:rsidP="008925AB">
            <w:pPr>
              <w:spacing w:after="0" w:line="240" w:lineRule="auto"/>
              <w:rPr>
                <w:rFonts w:ascii="Tahoma" w:eastAsia="Times New Roman" w:hAnsi="Tahoma" w:cs="Tahoma"/>
                <w:b/>
                <w:bCs/>
                <w:color w:val="000000"/>
                <w:sz w:val="24"/>
                <w:szCs w:val="24"/>
              </w:rPr>
            </w:pPr>
          </w:p>
        </w:tc>
        <w:tc>
          <w:tcPr>
            <w:tcW w:w="1536"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spacing w:after="0" w:line="240" w:lineRule="auto"/>
              <w:rPr>
                <w:rFonts w:ascii="Times New Roman" w:eastAsia="Times New Roman" w:hAnsi="Times New Roman" w:cs="Times New Roman"/>
                <w:sz w:val="20"/>
                <w:szCs w:val="20"/>
              </w:rPr>
            </w:pPr>
          </w:p>
        </w:tc>
        <w:tc>
          <w:tcPr>
            <w:tcW w:w="1971"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0D2A06" w:rsidRDefault="008925AB" w:rsidP="008925AB">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Session 1 queries the salaries for Banda, Greene, and Hintz. No employee named Hintz is found.</w:t>
            </w:r>
          </w:p>
        </w:tc>
      </w:tr>
      <w:tr w:rsidR="008925AB" w:rsidRPr="008925AB" w:rsidTr="004E393B">
        <w:trPr>
          <w:tblCellSpacing w:w="0" w:type="dxa"/>
        </w:trPr>
        <w:tc>
          <w:tcPr>
            <w:tcW w:w="1493" w:type="pct"/>
            <w:tcBorders>
              <w:top w:val="outset" w:sz="6" w:space="0" w:color="auto"/>
              <w:left w:val="outset" w:sz="6" w:space="0" w:color="auto"/>
              <w:bottom w:val="outset" w:sz="6" w:space="0" w:color="auto"/>
              <w:right w:val="outset" w:sz="6" w:space="0" w:color="auto"/>
            </w:tcBorders>
            <w:shd w:val="clear" w:color="auto" w:fill="FFFFFF"/>
            <w:hideMark/>
          </w:tcPr>
          <w:p w:rsidR="000D2A06" w:rsidRDefault="008925AB" w:rsidP="000D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UPDATE employees SET salary</w:t>
            </w:r>
            <w:r w:rsidR="000D2A06">
              <w:rPr>
                <w:rFonts w:ascii="Courier New" w:eastAsia="Times New Roman" w:hAnsi="Courier New" w:cs="Courier New"/>
                <w:color w:val="000000"/>
                <w:sz w:val="17"/>
                <w:szCs w:val="17"/>
              </w:rPr>
              <w:t xml:space="preserve"> </w:t>
            </w:r>
            <w:r w:rsidRPr="008925AB">
              <w:rPr>
                <w:rFonts w:ascii="Courier New" w:eastAsia="Times New Roman" w:hAnsi="Courier New" w:cs="Courier New"/>
                <w:color w:val="000000"/>
                <w:sz w:val="17"/>
                <w:szCs w:val="17"/>
              </w:rPr>
              <w:t xml:space="preserve">= 7000 </w:t>
            </w:r>
          </w:p>
          <w:p w:rsidR="008925AB" w:rsidRPr="004E393B" w:rsidRDefault="008925AB" w:rsidP="000D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 'Banda';</w:t>
            </w:r>
          </w:p>
        </w:tc>
        <w:tc>
          <w:tcPr>
            <w:tcW w:w="1536"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spacing w:after="0" w:line="240" w:lineRule="auto"/>
              <w:rPr>
                <w:rFonts w:ascii="Times New Roman" w:eastAsia="Times New Roman" w:hAnsi="Times New Roman" w:cs="Times New Roman"/>
                <w:sz w:val="20"/>
                <w:szCs w:val="20"/>
              </w:rPr>
            </w:pPr>
          </w:p>
        </w:tc>
        <w:tc>
          <w:tcPr>
            <w:tcW w:w="1971"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0D2A06" w:rsidRDefault="008925AB" w:rsidP="008925AB">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Session 1 begins transaction 1 by updating the Banda salary. The default isolation level for is </w:t>
            </w:r>
            <w:r w:rsidRPr="000D2A06">
              <w:rPr>
                <w:rFonts w:ascii="UtopiaStd-Regular" w:eastAsia="Times New Roman" w:hAnsi="UtopiaStd-Regular" w:cs="Courier New"/>
                <w:color w:val="000000"/>
                <w:sz w:val="20"/>
                <w:szCs w:val="20"/>
              </w:rPr>
              <w:t>READ COMMITTED</w:t>
            </w:r>
            <w:r w:rsidRPr="000D2A06">
              <w:rPr>
                <w:rFonts w:ascii="UtopiaStd-Regular" w:eastAsia="Times New Roman" w:hAnsi="UtopiaStd-Regular" w:cs="Tahoma"/>
                <w:color w:val="000000"/>
                <w:sz w:val="20"/>
                <w:szCs w:val="20"/>
              </w:rPr>
              <w:t>.</w:t>
            </w:r>
          </w:p>
        </w:tc>
      </w:tr>
      <w:tr w:rsidR="008925AB" w:rsidRPr="008925AB" w:rsidTr="004E393B">
        <w:trPr>
          <w:tblCellSpacing w:w="0" w:type="dxa"/>
        </w:trPr>
        <w:tc>
          <w:tcPr>
            <w:tcW w:w="1493"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spacing w:after="0" w:line="240" w:lineRule="auto"/>
              <w:rPr>
                <w:rFonts w:ascii="Tahoma" w:eastAsia="Times New Roman" w:hAnsi="Tahoma" w:cs="Tahoma"/>
                <w:color w:val="000000"/>
                <w:sz w:val="24"/>
                <w:szCs w:val="24"/>
              </w:rPr>
            </w:pPr>
          </w:p>
        </w:tc>
        <w:tc>
          <w:tcPr>
            <w:tcW w:w="1536"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SET TRANSACTION ISOLATION</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LEVEL SERIALIZABLE;</w:t>
            </w:r>
          </w:p>
          <w:p w:rsidR="008925AB" w:rsidRPr="008925AB" w:rsidRDefault="008925AB" w:rsidP="008925AB">
            <w:pPr>
              <w:spacing w:after="0" w:line="240" w:lineRule="auto"/>
              <w:rPr>
                <w:rFonts w:ascii="Times New Roman" w:eastAsia="Times New Roman" w:hAnsi="Times New Roman" w:cs="Times New Roman"/>
                <w:sz w:val="20"/>
                <w:szCs w:val="20"/>
              </w:rPr>
            </w:pPr>
          </w:p>
        </w:tc>
        <w:tc>
          <w:tcPr>
            <w:tcW w:w="1971"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0D2A06" w:rsidRDefault="008925AB" w:rsidP="008925AB">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Session 2 begins transaction 2 and sets it to the </w:t>
            </w:r>
            <w:r w:rsidRPr="000D2A06">
              <w:rPr>
                <w:rFonts w:ascii="UtopiaStd-Regular" w:eastAsia="Times New Roman" w:hAnsi="UtopiaStd-Regular" w:cs="Courier New"/>
                <w:color w:val="000000"/>
                <w:sz w:val="20"/>
                <w:szCs w:val="20"/>
              </w:rPr>
              <w:t>SERIALIZABLE</w:t>
            </w:r>
            <w:r w:rsidRPr="000D2A06">
              <w:rPr>
                <w:rFonts w:ascii="UtopiaStd-Regular" w:eastAsia="Times New Roman" w:hAnsi="UtopiaStd-Regular" w:cs="Tahoma"/>
                <w:color w:val="000000"/>
                <w:sz w:val="20"/>
                <w:szCs w:val="20"/>
              </w:rPr>
              <w:t> isolation level.</w:t>
            </w:r>
          </w:p>
        </w:tc>
      </w:tr>
      <w:tr w:rsidR="008925AB" w:rsidRPr="008925AB" w:rsidTr="004E393B">
        <w:trPr>
          <w:tblCellSpacing w:w="0" w:type="dxa"/>
        </w:trPr>
        <w:tc>
          <w:tcPr>
            <w:tcW w:w="1493"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spacing w:after="0" w:line="240" w:lineRule="auto"/>
              <w:rPr>
                <w:rFonts w:ascii="Tahoma" w:eastAsia="Times New Roman" w:hAnsi="Tahoma" w:cs="Tahoma"/>
                <w:color w:val="000000"/>
                <w:sz w:val="24"/>
                <w:szCs w:val="24"/>
              </w:rPr>
            </w:pPr>
          </w:p>
        </w:tc>
        <w:tc>
          <w:tcPr>
            <w:tcW w:w="1536"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SQL&gt; SELECT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salary</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FROM employees 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IN ('</w:t>
            </w:r>
            <w:proofErr w:type="spellStart"/>
            <w:r w:rsidRPr="008925AB">
              <w:rPr>
                <w:rFonts w:ascii="Courier New" w:eastAsia="Times New Roman" w:hAnsi="Courier New" w:cs="Courier New"/>
                <w:color w:val="000000"/>
                <w:sz w:val="17"/>
                <w:szCs w:val="17"/>
              </w:rPr>
              <w:t>Banda','Greene','Hintz</w:t>
            </w:r>
            <w:proofErr w:type="spellEnd"/>
            <w:r w:rsidRPr="008925AB">
              <w:rPr>
                <w:rFonts w:ascii="Courier New" w:eastAsia="Times New Roman" w:hAnsi="Courier New" w:cs="Courier New"/>
                <w:color w:val="000000"/>
                <w:sz w:val="17"/>
                <w:szCs w:val="17"/>
              </w:rPr>
              <w:t>');</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LAST_NAME         SALARY</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Banda               6200</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Greene              9500</w:t>
            </w:r>
          </w:p>
          <w:p w:rsidR="008925AB" w:rsidRPr="008925AB" w:rsidRDefault="008925AB" w:rsidP="008925AB">
            <w:pPr>
              <w:spacing w:after="0" w:line="240" w:lineRule="auto"/>
              <w:rPr>
                <w:rFonts w:ascii="Times New Roman" w:eastAsia="Times New Roman" w:hAnsi="Times New Roman" w:cs="Times New Roman"/>
                <w:sz w:val="20"/>
                <w:szCs w:val="20"/>
              </w:rPr>
            </w:pPr>
          </w:p>
        </w:tc>
        <w:tc>
          <w:tcPr>
            <w:tcW w:w="1971"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0D2A06" w:rsidRDefault="008925AB" w:rsidP="008925AB">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Transaction 2 queries the salaries for Banda, Greene, and Hintz. Oracle Database uses read consistency to show the salary for Banda </w:t>
            </w:r>
            <w:r w:rsidRPr="000D2A06">
              <w:rPr>
                <w:rFonts w:ascii="UtopiaStd-Regular" w:eastAsia="Times New Roman" w:hAnsi="UtopiaStd-Regular" w:cs="Tahoma"/>
                <w:i/>
                <w:iCs/>
                <w:color w:val="000000"/>
                <w:sz w:val="20"/>
                <w:szCs w:val="20"/>
              </w:rPr>
              <w:t>before</w:t>
            </w:r>
            <w:r w:rsidRPr="000D2A06">
              <w:rPr>
                <w:rFonts w:ascii="UtopiaStd-Regular" w:eastAsia="Times New Roman" w:hAnsi="UtopiaStd-Regular" w:cs="Tahoma"/>
                <w:color w:val="000000"/>
                <w:sz w:val="20"/>
                <w:szCs w:val="20"/>
              </w:rPr>
              <w:t> the uncommitted update made by transaction 1.</w:t>
            </w:r>
          </w:p>
        </w:tc>
      </w:tr>
      <w:tr w:rsidR="008925AB" w:rsidRPr="008925AB" w:rsidTr="004E393B">
        <w:trPr>
          <w:tblCellSpacing w:w="0" w:type="dxa"/>
        </w:trPr>
        <w:tc>
          <w:tcPr>
            <w:tcW w:w="1493"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spacing w:after="0" w:line="240" w:lineRule="auto"/>
              <w:rPr>
                <w:rFonts w:ascii="Tahoma" w:eastAsia="Times New Roman" w:hAnsi="Tahoma" w:cs="Tahoma"/>
                <w:color w:val="000000"/>
                <w:sz w:val="24"/>
                <w:szCs w:val="24"/>
              </w:rPr>
            </w:pPr>
          </w:p>
        </w:tc>
        <w:tc>
          <w:tcPr>
            <w:tcW w:w="1536"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UPDATE employees SET salary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9900 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 'Greene';</w:t>
            </w:r>
          </w:p>
          <w:p w:rsidR="008925AB" w:rsidRPr="008925AB" w:rsidRDefault="008925AB" w:rsidP="008925AB">
            <w:pPr>
              <w:spacing w:after="0" w:line="240" w:lineRule="auto"/>
              <w:rPr>
                <w:rFonts w:ascii="Times New Roman" w:eastAsia="Times New Roman" w:hAnsi="Times New Roman" w:cs="Times New Roman"/>
                <w:sz w:val="20"/>
                <w:szCs w:val="20"/>
              </w:rPr>
            </w:pPr>
          </w:p>
        </w:tc>
        <w:tc>
          <w:tcPr>
            <w:tcW w:w="1971"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0D2A06" w:rsidRDefault="008925AB" w:rsidP="008925AB">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Transaction 2 updates the Greene salary successfully because only the Banda row is locked.</w:t>
            </w:r>
          </w:p>
        </w:tc>
      </w:tr>
      <w:tr w:rsidR="008925AB" w:rsidRPr="008925AB" w:rsidTr="004E393B">
        <w:trPr>
          <w:tblCellSpacing w:w="0" w:type="dxa"/>
        </w:trPr>
        <w:tc>
          <w:tcPr>
            <w:tcW w:w="1493"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INSERT INTO employees</w:t>
            </w:r>
          </w:p>
          <w:p w:rsidR="008925AB" w:rsidRPr="004E393B" w:rsidRDefault="008925AB" w:rsidP="004E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w:t>
            </w:r>
            <w:proofErr w:type="spellStart"/>
            <w:r w:rsidRPr="008925AB">
              <w:rPr>
                <w:rFonts w:ascii="Courier New" w:eastAsia="Times New Roman" w:hAnsi="Courier New" w:cs="Courier New"/>
                <w:color w:val="000000"/>
                <w:sz w:val="17"/>
                <w:szCs w:val="17"/>
              </w:rPr>
              <w:t>employee_id</w:t>
            </w:r>
            <w:proofErr w:type="spellEnd"/>
            <w:r w:rsidRPr="008925AB">
              <w:rPr>
                <w:rFonts w:ascii="Courier New" w:eastAsia="Times New Roman" w:hAnsi="Courier New" w:cs="Courier New"/>
                <w:color w:val="000000"/>
                <w:sz w:val="17"/>
                <w:szCs w:val="17"/>
              </w:rPr>
              <w:t xml:space="preserv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email,</w:t>
            </w:r>
            <w:r w:rsidR="004E393B">
              <w:rPr>
                <w:rFonts w:ascii="Courier New" w:eastAsia="Times New Roman" w:hAnsi="Courier New" w:cs="Courier New"/>
                <w:color w:val="000000"/>
                <w:sz w:val="17"/>
                <w:szCs w:val="17"/>
              </w:rPr>
              <w:t xml:space="preserve"> </w:t>
            </w:r>
            <w:proofErr w:type="spellStart"/>
            <w:r w:rsidRPr="008925AB">
              <w:rPr>
                <w:rFonts w:ascii="Courier New" w:eastAsia="Times New Roman" w:hAnsi="Courier New" w:cs="Courier New"/>
                <w:color w:val="000000"/>
                <w:sz w:val="17"/>
                <w:szCs w:val="17"/>
              </w:rPr>
              <w:t>hire_date</w:t>
            </w:r>
            <w:proofErr w:type="spellEnd"/>
            <w:r w:rsidRPr="008925AB">
              <w:rPr>
                <w:rFonts w:ascii="Courier New" w:eastAsia="Times New Roman" w:hAnsi="Courier New" w:cs="Courier New"/>
                <w:color w:val="000000"/>
                <w:sz w:val="17"/>
                <w:szCs w:val="17"/>
              </w:rPr>
              <w:t xml:space="preserve">, </w:t>
            </w:r>
            <w:proofErr w:type="spellStart"/>
            <w:r w:rsidRPr="008925AB">
              <w:rPr>
                <w:rFonts w:ascii="Courier New" w:eastAsia="Times New Roman" w:hAnsi="Courier New" w:cs="Courier New"/>
                <w:color w:val="000000"/>
                <w:sz w:val="17"/>
                <w:szCs w:val="17"/>
              </w:rPr>
              <w:t>job_id</w:t>
            </w:r>
            <w:proofErr w:type="spellEnd"/>
            <w:r w:rsidRPr="008925AB">
              <w:rPr>
                <w:rFonts w:ascii="Courier New" w:eastAsia="Times New Roman" w:hAnsi="Courier New" w:cs="Courier New"/>
                <w:color w:val="000000"/>
                <w:sz w:val="17"/>
                <w:szCs w:val="17"/>
              </w:rPr>
              <w:t>) VALUES (210,'Hintz', 'JHINTZ', SYSDATE,'SH_CLERK');</w:t>
            </w:r>
          </w:p>
        </w:tc>
        <w:tc>
          <w:tcPr>
            <w:tcW w:w="1536"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spacing w:after="0" w:line="240" w:lineRule="auto"/>
              <w:rPr>
                <w:rFonts w:ascii="Times New Roman" w:eastAsia="Times New Roman" w:hAnsi="Times New Roman" w:cs="Times New Roman"/>
                <w:sz w:val="20"/>
                <w:szCs w:val="20"/>
              </w:rPr>
            </w:pPr>
          </w:p>
        </w:tc>
        <w:tc>
          <w:tcPr>
            <w:tcW w:w="1971"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0D2A06" w:rsidRDefault="008925AB" w:rsidP="008925AB">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Transaction 1 inserts a row for employee Hintz.</w:t>
            </w:r>
          </w:p>
        </w:tc>
      </w:tr>
      <w:tr w:rsidR="008925AB" w:rsidRPr="008925AB" w:rsidTr="004E393B">
        <w:trPr>
          <w:tblCellSpacing w:w="0" w:type="dxa"/>
        </w:trPr>
        <w:tc>
          <w:tcPr>
            <w:tcW w:w="1493"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COMMIT;</w:t>
            </w:r>
          </w:p>
          <w:p w:rsidR="008925AB" w:rsidRPr="008925AB" w:rsidRDefault="008925AB" w:rsidP="008925AB">
            <w:pPr>
              <w:spacing w:after="0" w:line="240" w:lineRule="auto"/>
              <w:rPr>
                <w:rFonts w:ascii="Tahoma" w:eastAsia="Times New Roman" w:hAnsi="Tahoma" w:cs="Tahoma"/>
                <w:color w:val="000000"/>
                <w:sz w:val="24"/>
                <w:szCs w:val="24"/>
              </w:rPr>
            </w:pPr>
          </w:p>
        </w:tc>
        <w:tc>
          <w:tcPr>
            <w:tcW w:w="1536"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spacing w:after="0" w:line="240" w:lineRule="auto"/>
              <w:rPr>
                <w:rFonts w:ascii="Times New Roman" w:eastAsia="Times New Roman" w:hAnsi="Times New Roman" w:cs="Times New Roman"/>
                <w:sz w:val="20"/>
                <w:szCs w:val="20"/>
              </w:rPr>
            </w:pPr>
          </w:p>
        </w:tc>
        <w:tc>
          <w:tcPr>
            <w:tcW w:w="1971"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0D2A06" w:rsidRDefault="008925AB" w:rsidP="008925AB">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Transaction 1 commits its work, ending the transaction.</w:t>
            </w:r>
          </w:p>
        </w:tc>
      </w:tr>
      <w:tr w:rsidR="008925AB" w:rsidRPr="008925AB" w:rsidTr="000D2A06">
        <w:trPr>
          <w:trHeight w:val="2694"/>
          <w:tblCellSpacing w:w="0" w:type="dxa"/>
        </w:trPr>
        <w:tc>
          <w:tcPr>
            <w:tcW w:w="1493"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SQL&gt; SELECT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salary</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FROM employees 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IN ('</w:t>
            </w:r>
            <w:proofErr w:type="spellStart"/>
            <w:r w:rsidRPr="008925AB">
              <w:rPr>
                <w:rFonts w:ascii="Courier New" w:eastAsia="Times New Roman" w:hAnsi="Courier New" w:cs="Courier New"/>
                <w:color w:val="000000"/>
                <w:sz w:val="17"/>
                <w:szCs w:val="17"/>
              </w:rPr>
              <w:t>Banda','Greene','Hintz</w:t>
            </w:r>
            <w:proofErr w:type="spellEnd"/>
            <w:r w:rsidRPr="008925AB">
              <w:rPr>
                <w:rFonts w:ascii="Courier New" w:eastAsia="Times New Roman" w:hAnsi="Courier New" w:cs="Courier New"/>
                <w:color w:val="000000"/>
                <w:sz w:val="17"/>
                <w:szCs w:val="17"/>
              </w:rPr>
              <w:t>');</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LAST_NAME         SALARY</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Banda               7000</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Greene              9500</w:t>
            </w:r>
          </w:p>
          <w:p w:rsidR="008925AB" w:rsidRPr="000D2A06" w:rsidRDefault="008925AB" w:rsidP="000D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Hintz</w:t>
            </w:r>
          </w:p>
        </w:tc>
        <w:tc>
          <w:tcPr>
            <w:tcW w:w="1536"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SQL&gt; SELECT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salary</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FROM employees 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IN</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w:t>
            </w:r>
            <w:proofErr w:type="spellStart"/>
            <w:r w:rsidRPr="008925AB">
              <w:rPr>
                <w:rFonts w:ascii="Courier New" w:eastAsia="Times New Roman" w:hAnsi="Courier New" w:cs="Courier New"/>
                <w:color w:val="000000"/>
                <w:sz w:val="17"/>
                <w:szCs w:val="17"/>
              </w:rPr>
              <w:t>Banda','Greene','Hintz</w:t>
            </w:r>
            <w:proofErr w:type="spellEnd"/>
            <w:r w:rsidRPr="008925AB">
              <w:rPr>
                <w:rFonts w:ascii="Courier New" w:eastAsia="Times New Roman" w:hAnsi="Courier New" w:cs="Courier New"/>
                <w:color w:val="000000"/>
                <w:sz w:val="17"/>
                <w:szCs w:val="17"/>
              </w:rPr>
              <w:t>');</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LAST_NAME         SALARY</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w:t>
            </w:r>
          </w:p>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Banda               6200</w:t>
            </w:r>
          </w:p>
          <w:p w:rsidR="008925AB" w:rsidRPr="000D2A06" w:rsidRDefault="008925AB" w:rsidP="000D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Greene              9900</w:t>
            </w:r>
          </w:p>
        </w:tc>
        <w:tc>
          <w:tcPr>
            <w:tcW w:w="1971"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0D2A06" w:rsidRDefault="008925AB" w:rsidP="008925AB">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Session 1 queries the salaries for employees Banda, Greene, and Hintz and sees changes committed by transaction 1. Session 1 does not see the uncommitted Greene update made by transaction 2.</w:t>
            </w:r>
          </w:p>
          <w:p w:rsidR="008925AB" w:rsidRPr="000D2A06" w:rsidRDefault="008925AB" w:rsidP="008925AB">
            <w:pPr>
              <w:spacing w:before="100" w:beforeAutospacing="1" w:after="100" w:afterAutospacing="1"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Transaction 2 queries the salaries for employees Banda, Greene, and Hintz. Oracle Database read consistency ensures that the Hintz insert and Banda update committed by transaction 1 are </w:t>
            </w:r>
            <w:r w:rsidRPr="000D2A06">
              <w:rPr>
                <w:rFonts w:ascii="UtopiaStd-Regular" w:eastAsia="Times New Roman" w:hAnsi="UtopiaStd-Regular" w:cs="Tahoma"/>
                <w:i/>
                <w:iCs/>
                <w:color w:val="000000"/>
                <w:sz w:val="20"/>
                <w:szCs w:val="20"/>
              </w:rPr>
              <w:t>not</w:t>
            </w:r>
            <w:r w:rsidRPr="000D2A06">
              <w:rPr>
                <w:rFonts w:ascii="UtopiaStd-Regular" w:eastAsia="Times New Roman" w:hAnsi="UtopiaStd-Regular" w:cs="Tahoma"/>
                <w:color w:val="000000"/>
                <w:sz w:val="20"/>
                <w:szCs w:val="20"/>
              </w:rPr>
              <w:t> visible to transaction 2. Transaction 2 sees its own update to the Banda salary.</w:t>
            </w:r>
          </w:p>
        </w:tc>
      </w:tr>
      <w:tr w:rsidR="008925AB" w:rsidRPr="008925AB" w:rsidTr="004E393B">
        <w:trPr>
          <w:tblCellSpacing w:w="0" w:type="dxa"/>
        </w:trPr>
        <w:tc>
          <w:tcPr>
            <w:tcW w:w="1493"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spacing w:after="0" w:line="240" w:lineRule="auto"/>
              <w:rPr>
                <w:rFonts w:ascii="Tahoma" w:eastAsia="Times New Roman" w:hAnsi="Tahoma" w:cs="Tahoma"/>
                <w:color w:val="000000"/>
                <w:sz w:val="24"/>
                <w:szCs w:val="24"/>
              </w:rPr>
            </w:pPr>
          </w:p>
        </w:tc>
        <w:tc>
          <w:tcPr>
            <w:tcW w:w="1536"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8925AB" w:rsidRDefault="008925AB" w:rsidP="0089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COMMIT;</w:t>
            </w:r>
          </w:p>
          <w:p w:rsidR="008925AB" w:rsidRPr="008925AB" w:rsidRDefault="008925AB" w:rsidP="008925AB">
            <w:pPr>
              <w:spacing w:after="0" w:line="240" w:lineRule="auto"/>
              <w:rPr>
                <w:rFonts w:ascii="Times New Roman" w:eastAsia="Times New Roman" w:hAnsi="Times New Roman" w:cs="Times New Roman"/>
                <w:sz w:val="20"/>
                <w:szCs w:val="20"/>
              </w:rPr>
            </w:pPr>
          </w:p>
        </w:tc>
        <w:tc>
          <w:tcPr>
            <w:tcW w:w="1971" w:type="pct"/>
            <w:tcBorders>
              <w:top w:val="outset" w:sz="6" w:space="0" w:color="auto"/>
              <w:left w:val="outset" w:sz="6" w:space="0" w:color="auto"/>
              <w:bottom w:val="outset" w:sz="6" w:space="0" w:color="auto"/>
              <w:right w:val="outset" w:sz="6" w:space="0" w:color="auto"/>
            </w:tcBorders>
            <w:shd w:val="clear" w:color="auto" w:fill="FFFFFF"/>
            <w:hideMark/>
          </w:tcPr>
          <w:p w:rsidR="008925AB" w:rsidRPr="000D2A06" w:rsidRDefault="008925AB" w:rsidP="008925AB">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Transaction 2 commits its work, ending the transaction.</w:t>
            </w:r>
          </w:p>
        </w:tc>
      </w:tr>
    </w:tbl>
    <w:p w:rsidR="000D2A06" w:rsidRDefault="000D2A06" w:rsidP="000D2A06">
      <w:pPr>
        <w:shd w:val="clear" w:color="auto" w:fill="FFFFFF"/>
        <w:spacing w:before="100" w:beforeAutospacing="1" w:after="100" w:afterAutospacing="1" w:line="240" w:lineRule="auto"/>
        <w:rPr>
          <w:rFonts w:ascii="Tahoma" w:eastAsia="Times New Roman" w:hAnsi="Tahoma" w:cs="Tahoma"/>
          <w:bCs/>
          <w:iCs/>
          <w:color w:val="000000"/>
          <w:sz w:val="24"/>
          <w:szCs w:val="24"/>
        </w:rPr>
      </w:pPr>
    </w:p>
    <w:p w:rsidR="000D2A06" w:rsidRDefault="000D2A06" w:rsidP="000D2A06">
      <w:pPr>
        <w:shd w:val="clear" w:color="auto" w:fill="FFFFFF"/>
        <w:spacing w:before="100" w:beforeAutospacing="1" w:after="100" w:afterAutospacing="1" w:line="240" w:lineRule="auto"/>
        <w:rPr>
          <w:rFonts w:ascii="Tahoma" w:eastAsia="Times New Roman" w:hAnsi="Tahoma" w:cs="Tahoma"/>
          <w:bCs/>
          <w:iCs/>
          <w:color w:val="000000"/>
          <w:sz w:val="24"/>
          <w:szCs w:val="24"/>
        </w:rPr>
      </w:pPr>
    </w:p>
    <w:p w:rsidR="000D2A06" w:rsidRDefault="000D2A06" w:rsidP="000D2A06">
      <w:pPr>
        <w:shd w:val="clear" w:color="auto" w:fill="FFFFFF"/>
        <w:spacing w:before="100" w:beforeAutospacing="1" w:after="100" w:afterAutospacing="1" w:line="240" w:lineRule="auto"/>
        <w:rPr>
          <w:rFonts w:ascii="Tahoma" w:eastAsia="Times New Roman" w:hAnsi="Tahoma" w:cs="Tahoma"/>
          <w:bCs/>
          <w:iCs/>
          <w:color w:val="000000"/>
          <w:sz w:val="24"/>
          <w:szCs w:val="24"/>
        </w:rPr>
      </w:pPr>
    </w:p>
    <w:p w:rsidR="003B0564" w:rsidRDefault="000D2A06" w:rsidP="000D2A06">
      <w:pPr>
        <w:shd w:val="clear" w:color="auto" w:fill="FFFFFF"/>
        <w:spacing w:before="100" w:beforeAutospacing="1" w:after="100" w:afterAutospacing="1" w:line="240" w:lineRule="auto"/>
        <w:rPr>
          <w:rFonts w:ascii="UtopiaStd-Regular" w:hAnsi="UtopiaStd-Regular"/>
          <w:color w:val="000000"/>
          <w:sz w:val="24"/>
          <w:szCs w:val="24"/>
        </w:rPr>
      </w:pPr>
      <w:r>
        <w:rPr>
          <w:rFonts w:ascii="Tahoma" w:eastAsia="Times New Roman" w:hAnsi="Tahoma" w:cs="Tahoma"/>
          <w:bCs/>
          <w:iCs/>
          <w:color w:val="000000"/>
          <w:sz w:val="24"/>
          <w:szCs w:val="24"/>
        </w:rPr>
        <w:lastRenderedPageBreak/>
        <w:t>Example 2</w:t>
      </w:r>
      <w:r w:rsidRPr="000D2A06">
        <w:rPr>
          <w:rFonts w:ascii="Tahoma" w:eastAsia="Times New Roman" w:hAnsi="Tahoma" w:cs="Tahoma"/>
          <w:bCs/>
          <w:iCs/>
          <w:color w:val="000000"/>
          <w:sz w:val="24"/>
          <w:szCs w:val="24"/>
        </w:rPr>
        <w:t>:</w:t>
      </w:r>
      <w:r>
        <w:rPr>
          <w:rFonts w:ascii="Tahoma" w:eastAsia="Times New Roman" w:hAnsi="Tahoma" w:cs="Tahoma"/>
          <w:bCs/>
          <w:iCs/>
          <w:color w:val="000000"/>
          <w:sz w:val="24"/>
          <w:szCs w:val="24"/>
        </w:rPr>
        <w:t xml:space="preserve"> </w:t>
      </w:r>
    </w:p>
    <w:tbl>
      <w:tblPr>
        <w:tblW w:w="5106"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3322"/>
        <w:gridCol w:w="3383"/>
        <w:gridCol w:w="3297"/>
      </w:tblGrid>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ahoma" w:eastAsia="Times New Roman" w:hAnsi="Tahoma" w:cs="Tahoma"/>
                <w:b/>
                <w:bCs/>
                <w:color w:val="000000"/>
                <w:sz w:val="24"/>
                <w:szCs w:val="24"/>
              </w:rPr>
            </w:pPr>
            <w:r w:rsidRPr="008925AB">
              <w:rPr>
                <w:rFonts w:ascii="Tahoma" w:eastAsia="Times New Roman" w:hAnsi="Tahoma" w:cs="Tahoma"/>
                <w:b/>
                <w:bCs/>
                <w:color w:val="000000"/>
                <w:sz w:val="24"/>
                <w:szCs w:val="24"/>
              </w:rPr>
              <w:t>Session 1</w:t>
            </w: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3D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rPr>
            </w:pPr>
            <w:r w:rsidRPr="008925AB">
              <w:rPr>
                <w:rFonts w:ascii="Tahoma" w:eastAsia="Times New Roman" w:hAnsi="Tahoma" w:cs="Tahoma"/>
                <w:b/>
                <w:bCs/>
                <w:color w:val="000000"/>
                <w:sz w:val="24"/>
                <w:szCs w:val="24"/>
              </w:rPr>
              <w:t>Session 2</w:t>
            </w: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ahoma" w:eastAsia="Times New Roman" w:hAnsi="Tahoma" w:cs="Tahoma"/>
                <w:b/>
                <w:bCs/>
                <w:color w:val="000000"/>
                <w:sz w:val="24"/>
                <w:szCs w:val="24"/>
              </w:rPr>
            </w:pPr>
            <w:r w:rsidRPr="008925AB">
              <w:rPr>
                <w:rFonts w:ascii="Tahoma" w:eastAsia="Times New Roman" w:hAnsi="Tahoma" w:cs="Tahoma"/>
                <w:b/>
                <w:bCs/>
                <w:color w:val="000000"/>
                <w:sz w:val="24"/>
                <w:szCs w:val="24"/>
              </w:rPr>
              <w:t>Explanation</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SQL&gt; SELECT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salary</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FROM employees WHERE </w:t>
            </w:r>
            <w:proofErr w:type="spellStart"/>
            <w:r w:rsidRPr="008925AB">
              <w:rPr>
                <w:rFonts w:ascii="Courier New" w:eastAsia="Times New Roman" w:hAnsi="Courier New" w:cs="Courier New"/>
                <w:color w:val="000000"/>
                <w:sz w:val="17"/>
                <w:szCs w:val="17"/>
              </w:rPr>
              <w:t>last_name</w:t>
            </w:r>
            <w:proofErr w:type="spellEnd"/>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IN ('</w:t>
            </w:r>
            <w:proofErr w:type="spellStart"/>
            <w:r w:rsidRPr="008925AB">
              <w:rPr>
                <w:rFonts w:ascii="Courier New" w:eastAsia="Times New Roman" w:hAnsi="Courier New" w:cs="Courier New"/>
                <w:color w:val="000000"/>
                <w:sz w:val="17"/>
                <w:szCs w:val="17"/>
              </w:rPr>
              <w:t>Banda','Greene','Hintz</w:t>
            </w:r>
            <w:proofErr w:type="spellEnd"/>
            <w:r w:rsidRPr="008925AB">
              <w:rPr>
                <w:rFonts w:ascii="Courier New" w:eastAsia="Times New Roman" w:hAnsi="Courier New" w:cs="Courier New"/>
                <w:color w:val="000000"/>
                <w:sz w:val="17"/>
                <w:szCs w:val="17"/>
              </w:rPr>
              <w:t>');</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LAST_NAME         SALARY</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Banda               7000</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Greene              9900</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Hintz</w:t>
            </w:r>
          </w:p>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SQL&gt; SELECT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salary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FROM employees 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IN ('</w:t>
            </w:r>
            <w:proofErr w:type="spellStart"/>
            <w:r w:rsidRPr="008925AB">
              <w:rPr>
                <w:rFonts w:ascii="Courier New" w:eastAsia="Times New Roman" w:hAnsi="Courier New" w:cs="Courier New"/>
                <w:color w:val="000000"/>
                <w:sz w:val="17"/>
                <w:szCs w:val="17"/>
              </w:rPr>
              <w:t>Banda','Greene','Hintz</w:t>
            </w:r>
            <w:proofErr w:type="spellEnd"/>
            <w:r w:rsidRPr="008925AB">
              <w:rPr>
                <w:rFonts w:ascii="Courier New" w:eastAsia="Times New Roman" w:hAnsi="Courier New" w:cs="Courier New"/>
                <w:color w:val="000000"/>
                <w:sz w:val="17"/>
                <w:szCs w:val="17"/>
              </w:rPr>
              <w:t>');</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LAST_NAME         SALARY</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Banda               7000</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Greene              9900</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Hintz</w:t>
            </w:r>
          </w:p>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Both sessions query the salaries for Banda, Greene, and Hintz. Each session sees all committed changes made by transaction 1 and transaction 2.</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0D2A06"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SQL&gt; </w:t>
            </w:r>
            <w:bookmarkStart w:id="9" w:name="_GoBack"/>
            <w:r w:rsidRPr="008925AB">
              <w:rPr>
                <w:rFonts w:ascii="Courier New" w:eastAsia="Times New Roman" w:hAnsi="Courier New" w:cs="Courier New"/>
                <w:color w:val="000000"/>
                <w:sz w:val="17"/>
                <w:szCs w:val="17"/>
              </w:rPr>
              <w:t>UPDATE employees SET salary</w:t>
            </w:r>
            <w:r w:rsidR="000D2A06">
              <w:rPr>
                <w:rFonts w:ascii="Courier New" w:eastAsia="Times New Roman" w:hAnsi="Courier New" w:cs="Courier New"/>
                <w:color w:val="000000"/>
                <w:sz w:val="17"/>
                <w:szCs w:val="17"/>
              </w:rPr>
              <w:t xml:space="preserve"> </w:t>
            </w:r>
            <w:r w:rsidRPr="008925AB">
              <w:rPr>
                <w:rFonts w:ascii="Courier New" w:eastAsia="Times New Roman" w:hAnsi="Courier New" w:cs="Courier New"/>
                <w:color w:val="000000"/>
                <w:sz w:val="17"/>
                <w:szCs w:val="17"/>
              </w:rPr>
              <w:t xml:space="preserve">= 7100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 'Hintz';</w:t>
            </w:r>
          </w:p>
          <w:bookmarkEnd w:id="9"/>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Session 1 begins transaction 3 by updating the Hintz salary. The default isolation level for transaction 3 is </w:t>
            </w:r>
            <w:r w:rsidRPr="000D2A06">
              <w:rPr>
                <w:rFonts w:ascii="UtopiaStd-Regular" w:eastAsia="Times New Roman" w:hAnsi="UtopiaStd-Regular" w:cs="Courier New"/>
                <w:color w:val="000000"/>
                <w:sz w:val="20"/>
                <w:szCs w:val="20"/>
              </w:rPr>
              <w:t>READ COMMITTED</w:t>
            </w:r>
            <w:r w:rsidRPr="000D2A06">
              <w:rPr>
                <w:rFonts w:ascii="UtopiaStd-Regular" w:eastAsia="Times New Roman" w:hAnsi="UtopiaStd-Regular" w:cs="Tahoma"/>
                <w:color w:val="000000"/>
                <w:sz w:val="20"/>
                <w:szCs w:val="20"/>
              </w:rPr>
              <w:t>.</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SET TRANSACTION ISOLATION</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LEVEL SERIALIZABLE;</w:t>
            </w:r>
          </w:p>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Session 2 begins transaction 4 and sets it to the </w:t>
            </w:r>
            <w:r w:rsidRPr="000D2A06">
              <w:rPr>
                <w:rFonts w:ascii="UtopiaStd-Regular" w:eastAsia="Times New Roman" w:hAnsi="UtopiaStd-Regular" w:cs="Courier New"/>
                <w:color w:val="000000"/>
                <w:sz w:val="20"/>
                <w:szCs w:val="20"/>
              </w:rPr>
              <w:t>SERIALIZABLE</w:t>
            </w:r>
            <w:r w:rsidRPr="000D2A06">
              <w:rPr>
                <w:rFonts w:ascii="UtopiaStd-Regular" w:eastAsia="Times New Roman" w:hAnsi="UtopiaStd-Regular" w:cs="Tahoma"/>
                <w:color w:val="000000"/>
                <w:sz w:val="20"/>
                <w:szCs w:val="20"/>
              </w:rPr>
              <w:t> isolation level.</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UPDATE employees SET salary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7200 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 'Hintz';</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prompt does not return</w:t>
            </w:r>
          </w:p>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Transaction 4 attempts to update the salary for Hintz, but is blocked because transaction 3 locked the Hintz row (see </w:t>
            </w:r>
            <w:hyperlink r:id="rId7" w:anchor="BABIGJBI" w:history="1">
              <w:r w:rsidRPr="000D2A06">
                <w:rPr>
                  <w:rFonts w:ascii="UtopiaStd-Regular" w:eastAsia="Times New Roman" w:hAnsi="UtopiaStd-Regular" w:cs="Tahoma"/>
                  <w:color w:val="72007C"/>
                  <w:sz w:val="20"/>
                  <w:szCs w:val="20"/>
                  <w:u w:val="single"/>
                </w:rPr>
                <w:t>"Row Locks (TX)"</w:t>
              </w:r>
            </w:hyperlink>
            <w:r w:rsidRPr="000D2A06">
              <w:rPr>
                <w:rFonts w:ascii="UtopiaStd-Regular" w:eastAsia="Times New Roman" w:hAnsi="UtopiaStd-Regular" w:cs="Tahoma"/>
                <w:color w:val="000000"/>
                <w:sz w:val="20"/>
                <w:szCs w:val="20"/>
              </w:rPr>
              <w:t>). Transaction 4 queues behind transaction 3.</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COMMIT;</w:t>
            </w:r>
          </w:p>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Transaction 3 commits its update of the Hintz salary, ending the transaction.</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UPDATE employees SET salary = 7200</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 'Hintz'</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ERROR at line 1:</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ORA-08177: can't serialize access</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for this transaction</w:t>
            </w:r>
          </w:p>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The commit that ends transaction 3 causes the Hintz update in transaction 4 to fail with the </w:t>
            </w:r>
            <w:r w:rsidRPr="000D2A06">
              <w:rPr>
                <w:rFonts w:ascii="UtopiaStd-Regular" w:eastAsia="Times New Roman" w:hAnsi="UtopiaStd-Regular" w:cs="Courier New"/>
                <w:color w:val="000000"/>
                <w:sz w:val="20"/>
                <w:szCs w:val="20"/>
              </w:rPr>
              <w:t>ORA-08177</w:t>
            </w:r>
            <w:r w:rsidRPr="000D2A06">
              <w:rPr>
                <w:rFonts w:ascii="UtopiaStd-Regular" w:eastAsia="Times New Roman" w:hAnsi="UtopiaStd-Regular" w:cs="Tahoma"/>
                <w:color w:val="000000"/>
                <w:sz w:val="20"/>
                <w:szCs w:val="20"/>
              </w:rPr>
              <w:t> error. The problem error occurs because transaction 3 committed the Hintz update </w:t>
            </w:r>
            <w:r w:rsidRPr="000D2A06">
              <w:rPr>
                <w:rFonts w:ascii="UtopiaStd-Regular" w:eastAsia="Times New Roman" w:hAnsi="UtopiaStd-Regular" w:cs="Tahoma"/>
                <w:i/>
                <w:iCs/>
                <w:color w:val="000000"/>
                <w:sz w:val="20"/>
                <w:szCs w:val="20"/>
              </w:rPr>
              <w:t>after</w:t>
            </w:r>
            <w:r w:rsidRPr="000D2A06">
              <w:rPr>
                <w:rFonts w:ascii="UtopiaStd-Regular" w:eastAsia="Times New Roman" w:hAnsi="UtopiaStd-Regular" w:cs="Tahoma"/>
                <w:color w:val="000000"/>
                <w:sz w:val="20"/>
                <w:szCs w:val="20"/>
              </w:rPr>
              <w:t> transaction 4 began.</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ROLLBACK;</w:t>
            </w:r>
          </w:p>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Session 2 rolls back transaction 4, which ends the transaction.</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SET TRANSACTION ISOLATION</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LEVEL SERIALIZABLE;</w:t>
            </w:r>
          </w:p>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Session 2 begins transaction 5 and sets it to the </w:t>
            </w:r>
            <w:r w:rsidRPr="000D2A06">
              <w:rPr>
                <w:rFonts w:ascii="UtopiaStd-Regular" w:eastAsia="Times New Roman" w:hAnsi="UtopiaStd-Regular" w:cs="Courier New"/>
                <w:color w:val="000000"/>
                <w:sz w:val="20"/>
                <w:szCs w:val="20"/>
              </w:rPr>
              <w:t>SERIALIZABLE</w:t>
            </w:r>
            <w:r w:rsidRPr="000D2A06">
              <w:rPr>
                <w:rFonts w:ascii="UtopiaStd-Regular" w:eastAsia="Times New Roman" w:hAnsi="UtopiaStd-Regular" w:cs="Tahoma"/>
                <w:color w:val="000000"/>
                <w:sz w:val="20"/>
                <w:szCs w:val="20"/>
              </w:rPr>
              <w:t> isolation level.</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SQL&gt; SELECT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salary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FROM employees 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IN ('</w:t>
            </w:r>
            <w:proofErr w:type="spellStart"/>
            <w:r w:rsidRPr="008925AB">
              <w:rPr>
                <w:rFonts w:ascii="Courier New" w:eastAsia="Times New Roman" w:hAnsi="Courier New" w:cs="Courier New"/>
                <w:color w:val="000000"/>
                <w:sz w:val="17"/>
                <w:szCs w:val="17"/>
              </w:rPr>
              <w:t>Banda','Greene','Hintz</w:t>
            </w:r>
            <w:proofErr w:type="spellEnd"/>
            <w:r w:rsidRPr="008925AB">
              <w:rPr>
                <w:rFonts w:ascii="Courier New" w:eastAsia="Times New Roman" w:hAnsi="Courier New" w:cs="Courier New"/>
                <w:color w:val="000000"/>
                <w:sz w:val="17"/>
                <w:szCs w:val="17"/>
              </w:rPr>
              <w:t>');</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LAST_NAME         SALARY</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Banda               7100</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Greene              9500</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Hintz               7100</w:t>
            </w:r>
          </w:p>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Transaction 5 queries the salaries for Banda, Greene, and Hintz. The Hintz salary update committed by transaction 3 is visible.</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UPDATE employees SET salary =</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 xml:space="preserve">7200 WHERE </w:t>
            </w:r>
            <w:proofErr w:type="spellStart"/>
            <w:r w:rsidRPr="008925AB">
              <w:rPr>
                <w:rFonts w:ascii="Courier New" w:eastAsia="Times New Roman" w:hAnsi="Courier New" w:cs="Courier New"/>
                <w:color w:val="000000"/>
                <w:sz w:val="17"/>
                <w:szCs w:val="17"/>
              </w:rPr>
              <w:t>last_name</w:t>
            </w:r>
            <w:proofErr w:type="spellEnd"/>
            <w:r w:rsidRPr="008925AB">
              <w:rPr>
                <w:rFonts w:ascii="Courier New" w:eastAsia="Times New Roman" w:hAnsi="Courier New" w:cs="Courier New"/>
                <w:color w:val="000000"/>
                <w:sz w:val="17"/>
                <w:szCs w:val="17"/>
              </w:rPr>
              <w:t xml:space="preserve"> = 'Hintz';</w:t>
            </w: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1 row updated.</w:t>
            </w:r>
          </w:p>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Transaction 5 updates the Hintz salary to a different value. Because the Hintz update made by transaction 3 committed </w:t>
            </w:r>
            <w:r w:rsidRPr="000D2A06">
              <w:rPr>
                <w:rFonts w:ascii="UtopiaStd-Regular" w:eastAsia="Times New Roman" w:hAnsi="UtopiaStd-Regular" w:cs="Tahoma"/>
                <w:i/>
                <w:iCs/>
                <w:color w:val="000000"/>
                <w:sz w:val="20"/>
                <w:szCs w:val="20"/>
              </w:rPr>
              <w:t>before</w:t>
            </w:r>
            <w:r w:rsidRPr="000D2A06">
              <w:rPr>
                <w:rFonts w:ascii="UtopiaStd-Regular" w:eastAsia="Times New Roman" w:hAnsi="UtopiaStd-Regular" w:cs="Tahoma"/>
                <w:color w:val="000000"/>
                <w:sz w:val="20"/>
                <w:szCs w:val="20"/>
              </w:rPr>
              <w:t> the start of transaction 5, the serialized access problem is avoided.</w:t>
            </w:r>
          </w:p>
          <w:p w:rsidR="003D3F1E" w:rsidRPr="000D2A06" w:rsidRDefault="003D3F1E" w:rsidP="00047F0C">
            <w:pPr>
              <w:spacing w:before="100" w:beforeAutospacing="1" w:after="100" w:afterAutospacing="1"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b/>
                <w:bCs/>
                <w:color w:val="000000"/>
                <w:sz w:val="20"/>
                <w:szCs w:val="20"/>
              </w:rPr>
              <w:t>Note:</w:t>
            </w:r>
            <w:r w:rsidRPr="000D2A06">
              <w:rPr>
                <w:rFonts w:ascii="UtopiaStd-Regular" w:eastAsia="Times New Roman" w:hAnsi="UtopiaStd-Regular" w:cs="Tahoma"/>
                <w:color w:val="000000"/>
                <w:sz w:val="20"/>
                <w:szCs w:val="20"/>
              </w:rPr>
              <w:t xml:space="preserve"> If a different transaction updated and committed the Hintz row after transaction </w:t>
            </w:r>
            <w:proofErr w:type="spellStart"/>
            <w:r w:rsidRPr="000D2A06">
              <w:rPr>
                <w:rFonts w:ascii="UtopiaStd-Regular" w:eastAsia="Times New Roman" w:hAnsi="UtopiaStd-Regular" w:cs="Tahoma"/>
                <w:color w:val="000000"/>
                <w:sz w:val="20"/>
                <w:szCs w:val="20"/>
              </w:rPr>
              <w:t>transaction</w:t>
            </w:r>
            <w:proofErr w:type="spellEnd"/>
            <w:r w:rsidRPr="000D2A06">
              <w:rPr>
                <w:rFonts w:ascii="UtopiaStd-Regular" w:eastAsia="Times New Roman" w:hAnsi="UtopiaStd-Regular" w:cs="Tahoma"/>
                <w:color w:val="000000"/>
                <w:sz w:val="20"/>
                <w:szCs w:val="20"/>
              </w:rPr>
              <w:t xml:space="preserve"> 5 began, then </w:t>
            </w:r>
            <w:r w:rsidRPr="000D2A06">
              <w:rPr>
                <w:rFonts w:ascii="UtopiaStd-Regular" w:eastAsia="Times New Roman" w:hAnsi="UtopiaStd-Regular" w:cs="Tahoma"/>
                <w:color w:val="000000"/>
                <w:sz w:val="20"/>
                <w:szCs w:val="20"/>
              </w:rPr>
              <w:lastRenderedPageBreak/>
              <w:t>the serialized access problem would occur again.</w:t>
            </w:r>
          </w:p>
        </w:tc>
      </w:tr>
      <w:tr w:rsidR="003D3F1E" w:rsidRPr="008925AB" w:rsidTr="000D2A06">
        <w:trPr>
          <w:tblCellSpacing w:w="0" w:type="dxa"/>
        </w:trPr>
        <w:tc>
          <w:tcPr>
            <w:tcW w:w="166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spacing w:after="0" w:line="240" w:lineRule="auto"/>
              <w:rPr>
                <w:rFonts w:ascii="Tahoma" w:eastAsia="Times New Roman" w:hAnsi="Tahoma" w:cs="Tahoma"/>
                <w:color w:val="000000"/>
                <w:sz w:val="24"/>
                <w:szCs w:val="24"/>
              </w:rPr>
            </w:pPr>
          </w:p>
        </w:tc>
        <w:tc>
          <w:tcPr>
            <w:tcW w:w="1691"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8925AB" w:rsidRDefault="003D3F1E" w:rsidP="0004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925AB">
              <w:rPr>
                <w:rFonts w:ascii="Courier New" w:eastAsia="Times New Roman" w:hAnsi="Courier New" w:cs="Courier New"/>
                <w:color w:val="000000"/>
                <w:sz w:val="17"/>
                <w:szCs w:val="17"/>
              </w:rPr>
              <w:t>SQL&gt; COMMIT;</w:t>
            </w:r>
          </w:p>
          <w:p w:rsidR="003D3F1E" w:rsidRPr="008925AB" w:rsidRDefault="003D3F1E" w:rsidP="00047F0C">
            <w:pPr>
              <w:spacing w:after="0" w:line="240" w:lineRule="auto"/>
              <w:rPr>
                <w:rFonts w:ascii="Times New Roman" w:eastAsia="Times New Roman" w:hAnsi="Times New Roman" w:cs="Times New Roman"/>
                <w:sz w:val="20"/>
                <w:szCs w:val="20"/>
              </w:rPr>
            </w:pPr>
          </w:p>
        </w:tc>
        <w:tc>
          <w:tcPr>
            <w:tcW w:w="1648" w:type="pct"/>
            <w:tcBorders>
              <w:top w:val="outset" w:sz="6" w:space="0" w:color="auto"/>
              <w:left w:val="outset" w:sz="6" w:space="0" w:color="auto"/>
              <w:bottom w:val="outset" w:sz="6" w:space="0" w:color="auto"/>
              <w:right w:val="outset" w:sz="6" w:space="0" w:color="auto"/>
            </w:tcBorders>
            <w:shd w:val="clear" w:color="auto" w:fill="FFFFFF"/>
            <w:hideMark/>
          </w:tcPr>
          <w:p w:rsidR="003D3F1E" w:rsidRPr="000D2A06" w:rsidRDefault="003D3F1E" w:rsidP="00047F0C">
            <w:pPr>
              <w:spacing w:after="0" w:line="240" w:lineRule="auto"/>
              <w:rPr>
                <w:rFonts w:ascii="UtopiaStd-Regular" w:eastAsia="Times New Roman" w:hAnsi="UtopiaStd-Regular" w:cs="Tahoma"/>
                <w:color w:val="000000"/>
                <w:sz w:val="20"/>
                <w:szCs w:val="20"/>
              </w:rPr>
            </w:pPr>
            <w:r w:rsidRPr="000D2A06">
              <w:rPr>
                <w:rFonts w:ascii="UtopiaStd-Regular" w:eastAsia="Times New Roman" w:hAnsi="UtopiaStd-Regular" w:cs="Tahoma"/>
                <w:color w:val="000000"/>
                <w:sz w:val="20"/>
                <w:szCs w:val="20"/>
              </w:rPr>
              <w:t>Session 2 commits the update without any problems, ending the transaction.</w:t>
            </w:r>
          </w:p>
        </w:tc>
      </w:tr>
    </w:tbl>
    <w:p w:rsidR="005A74A6" w:rsidRPr="005A74A6" w:rsidRDefault="005A74A6" w:rsidP="00585096">
      <w:pPr>
        <w:shd w:val="clear" w:color="auto" w:fill="FFFFFF"/>
        <w:spacing w:before="240" w:after="225" w:line="240" w:lineRule="auto"/>
        <w:outlineLvl w:val="0"/>
        <w:rPr>
          <w:rFonts w:ascii="UtopiaStd-Regular" w:hAnsi="UtopiaStd-Regular"/>
          <w:color w:val="000000"/>
          <w:sz w:val="24"/>
          <w:szCs w:val="24"/>
        </w:rPr>
      </w:pPr>
    </w:p>
    <w:sectPr w:rsidR="005A74A6" w:rsidRPr="005A74A6" w:rsidSect="003A3304">
      <w:pgSz w:w="12240" w:h="15840"/>
      <w:pgMar w:top="540" w:right="99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opiaStd-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MediumCon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UtopiaStd-Italic">
    <w:altName w:val="Times New Roman"/>
    <w:panose1 w:val="00000000000000000000"/>
    <w:charset w:val="00"/>
    <w:family w:val="roman"/>
    <w:notTrueType/>
    <w:pitch w:val="default"/>
  </w:font>
  <w:font w:name="TheSansMonoConNorm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E26C7"/>
    <w:multiLevelType w:val="multilevel"/>
    <w:tmpl w:val="A13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D4C81"/>
    <w:multiLevelType w:val="hybridMultilevel"/>
    <w:tmpl w:val="E0DC118E"/>
    <w:lvl w:ilvl="0" w:tplc="F78EAAFA">
      <w:numFmt w:val="bullet"/>
      <w:lvlText w:val="-"/>
      <w:lvlJc w:val="left"/>
      <w:pPr>
        <w:ind w:left="720" w:hanging="360"/>
      </w:pPr>
      <w:rPr>
        <w:rFonts w:ascii="UtopiaStd-Regular" w:eastAsiaTheme="minorHAnsi" w:hAnsi="UtopiaStd-Regular"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4433B"/>
    <w:multiLevelType w:val="multilevel"/>
    <w:tmpl w:val="BD9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9262AE"/>
    <w:multiLevelType w:val="hybridMultilevel"/>
    <w:tmpl w:val="61E61A14"/>
    <w:lvl w:ilvl="0" w:tplc="EA96FA40">
      <w:start w:val="1"/>
      <w:numFmt w:val="decimal"/>
      <w:lvlText w:val="%1."/>
      <w:lvlJc w:val="left"/>
      <w:pPr>
        <w:ind w:left="720" w:hanging="360"/>
      </w:pPr>
      <w:rPr>
        <w:rFonts w:ascii="HelveticaNeue-MediumCond" w:hAnsi="HelveticaNeue-MediumCond"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4430D"/>
    <w:multiLevelType w:val="hybridMultilevel"/>
    <w:tmpl w:val="424A7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B1FDC"/>
    <w:multiLevelType w:val="multilevel"/>
    <w:tmpl w:val="E6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6527B9"/>
    <w:multiLevelType w:val="multilevel"/>
    <w:tmpl w:val="4BCC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506C1"/>
    <w:multiLevelType w:val="multilevel"/>
    <w:tmpl w:val="9CDE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A2EA6"/>
    <w:multiLevelType w:val="multilevel"/>
    <w:tmpl w:val="B1D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E31DB"/>
    <w:multiLevelType w:val="hybridMultilevel"/>
    <w:tmpl w:val="424A7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F7445"/>
    <w:multiLevelType w:val="hybridMultilevel"/>
    <w:tmpl w:val="960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531BA"/>
    <w:multiLevelType w:val="multilevel"/>
    <w:tmpl w:val="D0F4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1"/>
  </w:num>
  <w:num w:numId="4">
    <w:abstractNumId w:val="0"/>
  </w:num>
  <w:num w:numId="5">
    <w:abstractNumId w:val="8"/>
  </w:num>
  <w:num w:numId="6">
    <w:abstractNumId w:val="2"/>
  </w:num>
  <w:num w:numId="7">
    <w:abstractNumId w:val="5"/>
  </w:num>
  <w:num w:numId="8">
    <w:abstractNumId w:val="1"/>
  </w:num>
  <w:num w:numId="9">
    <w:abstractNumId w:val="3"/>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F2"/>
    <w:rsid w:val="00000662"/>
    <w:rsid w:val="00003DAE"/>
    <w:rsid w:val="00032B11"/>
    <w:rsid w:val="00045A6B"/>
    <w:rsid w:val="000464EC"/>
    <w:rsid w:val="00047F0C"/>
    <w:rsid w:val="00083ECC"/>
    <w:rsid w:val="00086900"/>
    <w:rsid w:val="000B7D29"/>
    <w:rsid w:val="000D2A06"/>
    <w:rsid w:val="001015CE"/>
    <w:rsid w:val="00107D20"/>
    <w:rsid w:val="001341F2"/>
    <w:rsid w:val="00157C6E"/>
    <w:rsid w:val="00165230"/>
    <w:rsid w:val="0016726F"/>
    <w:rsid w:val="00167525"/>
    <w:rsid w:val="001B50A8"/>
    <w:rsid w:val="001B6063"/>
    <w:rsid w:val="001B691D"/>
    <w:rsid w:val="001F5510"/>
    <w:rsid w:val="00205162"/>
    <w:rsid w:val="002064B1"/>
    <w:rsid w:val="002461FC"/>
    <w:rsid w:val="0025485E"/>
    <w:rsid w:val="00296F07"/>
    <w:rsid w:val="002B043E"/>
    <w:rsid w:val="002E2D09"/>
    <w:rsid w:val="002E67D8"/>
    <w:rsid w:val="00307895"/>
    <w:rsid w:val="003130F8"/>
    <w:rsid w:val="00327464"/>
    <w:rsid w:val="0033348B"/>
    <w:rsid w:val="003508E6"/>
    <w:rsid w:val="00361D36"/>
    <w:rsid w:val="00370383"/>
    <w:rsid w:val="00380BE5"/>
    <w:rsid w:val="003A3304"/>
    <w:rsid w:val="003A4969"/>
    <w:rsid w:val="003B0564"/>
    <w:rsid w:val="003B298E"/>
    <w:rsid w:val="003C3039"/>
    <w:rsid w:val="003D3F1E"/>
    <w:rsid w:val="003D6A2A"/>
    <w:rsid w:val="003F3909"/>
    <w:rsid w:val="0042451F"/>
    <w:rsid w:val="00437C1E"/>
    <w:rsid w:val="00455BAA"/>
    <w:rsid w:val="004612B6"/>
    <w:rsid w:val="004740AB"/>
    <w:rsid w:val="00491134"/>
    <w:rsid w:val="004967D0"/>
    <w:rsid w:val="004A31DB"/>
    <w:rsid w:val="004A4332"/>
    <w:rsid w:val="004B0D29"/>
    <w:rsid w:val="004E1193"/>
    <w:rsid w:val="004E393B"/>
    <w:rsid w:val="004E51DD"/>
    <w:rsid w:val="0050252B"/>
    <w:rsid w:val="005271BF"/>
    <w:rsid w:val="005346B4"/>
    <w:rsid w:val="00562E2F"/>
    <w:rsid w:val="00585096"/>
    <w:rsid w:val="005A74A6"/>
    <w:rsid w:val="0060444A"/>
    <w:rsid w:val="00613CD2"/>
    <w:rsid w:val="00632468"/>
    <w:rsid w:val="00632519"/>
    <w:rsid w:val="00634BBF"/>
    <w:rsid w:val="00640F22"/>
    <w:rsid w:val="0065277D"/>
    <w:rsid w:val="00653685"/>
    <w:rsid w:val="00657882"/>
    <w:rsid w:val="006770DF"/>
    <w:rsid w:val="006929B0"/>
    <w:rsid w:val="006A3671"/>
    <w:rsid w:val="006C3809"/>
    <w:rsid w:val="006D18E8"/>
    <w:rsid w:val="006F4353"/>
    <w:rsid w:val="00706DE3"/>
    <w:rsid w:val="0075350F"/>
    <w:rsid w:val="00794927"/>
    <w:rsid w:val="007D702B"/>
    <w:rsid w:val="007F1AEC"/>
    <w:rsid w:val="007F60E5"/>
    <w:rsid w:val="007F672D"/>
    <w:rsid w:val="00820056"/>
    <w:rsid w:val="00847B65"/>
    <w:rsid w:val="00860369"/>
    <w:rsid w:val="008914EE"/>
    <w:rsid w:val="008925AB"/>
    <w:rsid w:val="008A37D4"/>
    <w:rsid w:val="008A5836"/>
    <w:rsid w:val="008B12B1"/>
    <w:rsid w:val="008B4A19"/>
    <w:rsid w:val="008D4DC7"/>
    <w:rsid w:val="008E58B5"/>
    <w:rsid w:val="0093174A"/>
    <w:rsid w:val="009532DE"/>
    <w:rsid w:val="0095557E"/>
    <w:rsid w:val="00957E80"/>
    <w:rsid w:val="00991F07"/>
    <w:rsid w:val="009B0C71"/>
    <w:rsid w:val="009D713A"/>
    <w:rsid w:val="009F13ED"/>
    <w:rsid w:val="009F3A09"/>
    <w:rsid w:val="00A06D32"/>
    <w:rsid w:val="00A12358"/>
    <w:rsid w:val="00A20F87"/>
    <w:rsid w:val="00A40F3E"/>
    <w:rsid w:val="00A41B70"/>
    <w:rsid w:val="00A543A3"/>
    <w:rsid w:val="00A91818"/>
    <w:rsid w:val="00A93F2A"/>
    <w:rsid w:val="00AB479A"/>
    <w:rsid w:val="00AC08EE"/>
    <w:rsid w:val="00AC19AD"/>
    <w:rsid w:val="00AC3641"/>
    <w:rsid w:val="00AD5A37"/>
    <w:rsid w:val="00B15D7A"/>
    <w:rsid w:val="00B20B38"/>
    <w:rsid w:val="00B23949"/>
    <w:rsid w:val="00B2642D"/>
    <w:rsid w:val="00B264C5"/>
    <w:rsid w:val="00B34CFC"/>
    <w:rsid w:val="00B77982"/>
    <w:rsid w:val="00B91DB9"/>
    <w:rsid w:val="00B91E7F"/>
    <w:rsid w:val="00BB6069"/>
    <w:rsid w:val="00BC7670"/>
    <w:rsid w:val="00BD78A2"/>
    <w:rsid w:val="00BF4273"/>
    <w:rsid w:val="00C2247E"/>
    <w:rsid w:val="00C32BE5"/>
    <w:rsid w:val="00C50665"/>
    <w:rsid w:val="00C521E7"/>
    <w:rsid w:val="00C53896"/>
    <w:rsid w:val="00C66B9C"/>
    <w:rsid w:val="00C66BB1"/>
    <w:rsid w:val="00C91CE2"/>
    <w:rsid w:val="00CB7387"/>
    <w:rsid w:val="00CE18A7"/>
    <w:rsid w:val="00CE43F5"/>
    <w:rsid w:val="00CE695B"/>
    <w:rsid w:val="00D21C1F"/>
    <w:rsid w:val="00D41ABB"/>
    <w:rsid w:val="00D51A6E"/>
    <w:rsid w:val="00D60BA5"/>
    <w:rsid w:val="00D73169"/>
    <w:rsid w:val="00D8443F"/>
    <w:rsid w:val="00D85F9C"/>
    <w:rsid w:val="00D935E5"/>
    <w:rsid w:val="00DA141E"/>
    <w:rsid w:val="00DA4A1B"/>
    <w:rsid w:val="00DA4C48"/>
    <w:rsid w:val="00DA7958"/>
    <w:rsid w:val="00DB523C"/>
    <w:rsid w:val="00DC6E9F"/>
    <w:rsid w:val="00DD1B30"/>
    <w:rsid w:val="00E31491"/>
    <w:rsid w:val="00E31590"/>
    <w:rsid w:val="00E3182F"/>
    <w:rsid w:val="00E333E5"/>
    <w:rsid w:val="00E47C20"/>
    <w:rsid w:val="00E55F37"/>
    <w:rsid w:val="00E57F45"/>
    <w:rsid w:val="00E676E3"/>
    <w:rsid w:val="00E82897"/>
    <w:rsid w:val="00E83263"/>
    <w:rsid w:val="00E92B55"/>
    <w:rsid w:val="00E93AE7"/>
    <w:rsid w:val="00E93B53"/>
    <w:rsid w:val="00E94AF0"/>
    <w:rsid w:val="00EC2BC5"/>
    <w:rsid w:val="00EC31B2"/>
    <w:rsid w:val="00ED2573"/>
    <w:rsid w:val="00EE3CC9"/>
    <w:rsid w:val="00EF532E"/>
    <w:rsid w:val="00EF568F"/>
    <w:rsid w:val="00F00EDB"/>
    <w:rsid w:val="00F57F1F"/>
    <w:rsid w:val="00F858D9"/>
    <w:rsid w:val="00FA17F6"/>
    <w:rsid w:val="00FC4E28"/>
    <w:rsid w:val="00FC56FA"/>
    <w:rsid w:val="00FC68CF"/>
    <w:rsid w:val="00FE1256"/>
    <w:rsid w:val="00FE2D57"/>
    <w:rsid w:val="00FE4EBF"/>
    <w:rsid w:val="00FF60BE"/>
    <w:rsid w:val="00FF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F3161-1569-455B-B276-E0B5E71B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CE2"/>
  </w:style>
  <w:style w:type="paragraph" w:styleId="Heading1">
    <w:name w:val="heading 1"/>
    <w:basedOn w:val="Normal"/>
    <w:next w:val="Normal"/>
    <w:link w:val="Heading1Char"/>
    <w:uiPriority w:val="9"/>
    <w:qFormat/>
    <w:rsid w:val="00EE3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E4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4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5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91CE2"/>
    <w:rPr>
      <w:rFonts w:ascii="HelveticaNeue-MediumCond" w:hAnsi="HelveticaNeue-MediumCond" w:hint="default"/>
      <w:b w:val="0"/>
      <w:bCs w:val="0"/>
      <w:i w:val="0"/>
      <w:iCs w:val="0"/>
      <w:color w:val="000000"/>
      <w:sz w:val="36"/>
      <w:szCs w:val="36"/>
    </w:rPr>
  </w:style>
  <w:style w:type="table" w:styleId="TableGrid">
    <w:name w:val="Table Grid"/>
    <w:basedOn w:val="TableNormal"/>
    <w:uiPriority w:val="39"/>
    <w:rsid w:val="0069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07D20"/>
    <w:rPr>
      <w:i/>
      <w:iCs/>
    </w:rPr>
  </w:style>
  <w:style w:type="character" w:customStyle="1" w:styleId="subhead3">
    <w:name w:val="subhead3"/>
    <w:basedOn w:val="DefaultParagraphFont"/>
    <w:rsid w:val="007F672D"/>
  </w:style>
  <w:style w:type="character" w:customStyle="1" w:styleId="bold">
    <w:name w:val="bold"/>
    <w:basedOn w:val="DefaultParagraphFont"/>
    <w:rsid w:val="007F672D"/>
  </w:style>
  <w:style w:type="character" w:styleId="HTMLCode">
    <w:name w:val="HTML Code"/>
    <w:basedOn w:val="DefaultParagraphFont"/>
    <w:uiPriority w:val="99"/>
    <w:semiHidden/>
    <w:unhideWhenUsed/>
    <w:rsid w:val="007F672D"/>
    <w:rPr>
      <w:rFonts w:ascii="Courier New" w:eastAsia="Times New Roman" w:hAnsi="Courier New" w:cs="Courier New"/>
      <w:sz w:val="20"/>
      <w:szCs w:val="20"/>
    </w:rPr>
  </w:style>
  <w:style w:type="paragraph" w:styleId="NormalWeb">
    <w:name w:val="Normal (Web)"/>
    <w:basedOn w:val="Normal"/>
    <w:uiPriority w:val="99"/>
    <w:semiHidden/>
    <w:unhideWhenUsed/>
    <w:rsid w:val="00ED25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glossterm">
    <w:name w:val="xrefglossterm"/>
    <w:basedOn w:val="DefaultParagraphFont"/>
    <w:rsid w:val="00ED2573"/>
  </w:style>
  <w:style w:type="character" w:styleId="Hyperlink">
    <w:name w:val="Hyperlink"/>
    <w:basedOn w:val="DefaultParagraphFont"/>
    <w:uiPriority w:val="99"/>
    <w:semiHidden/>
    <w:unhideWhenUsed/>
    <w:rsid w:val="00361D36"/>
    <w:rPr>
      <w:color w:val="0000FF"/>
      <w:u w:val="single"/>
    </w:rPr>
  </w:style>
  <w:style w:type="paragraph" w:customStyle="1" w:styleId="titleintable">
    <w:name w:val="titleintable"/>
    <w:basedOn w:val="Normal"/>
    <w:rsid w:val="00361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F435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9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AF0"/>
    <w:rPr>
      <w:rFonts w:ascii="Courier New" w:eastAsia="Times New Roman" w:hAnsi="Courier New" w:cs="Courier New"/>
      <w:sz w:val="20"/>
      <w:szCs w:val="20"/>
    </w:rPr>
  </w:style>
  <w:style w:type="paragraph" w:styleId="ListParagraph">
    <w:name w:val="List Paragraph"/>
    <w:basedOn w:val="Normal"/>
    <w:uiPriority w:val="34"/>
    <w:qFormat/>
    <w:rsid w:val="00E94AF0"/>
    <w:pPr>
      <w:ind w:left="720"/>
      <w:contextualSpacing/>
    </w:pPr>
  </w:style>
  <w:style w:type="character" w:customStyle="1" w:styleId="italic">
    <w:name w:val="italic"/>
    <w:basedOn w:val="DefaultParagraphFont"/>
    <w:rsid w:val="008925AB"/>
  </w:style>
  <w:style w:type="table" w:styleId="TableGridLight">
    <w:name w:val="Grid Table Light"/>
    <w:basedOn w:val="TableNormal"/>
    <w:uiPriority w:val="40"/>
    <w:rsid w:val="00D21C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EE3C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E4EB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65230"/>
    <w:rPr>
      <w:rFonts w:asciiTheme="majorHAnsi" w:eastAsiaTheme="majorEastAsia" w:hAnsiTheme="majorHAnsi" w:cstheme="majorBidi"/>
      <w:i/>
      <w:iCs/>
      <w:color w:val="2E74B5" w:themeColor="accent1" w:themeShade="BF"/>
    </w:rPr>
  </w:style>
  <w:style w:type="character" w:customStyle="1" w:styleId="q">
    <w:name w:val="q"/>
    <w:basedOn w:val="DefaultParagraphFont"/>
    <w:rsid w:val="00640F22"/>
  </w:style>
  <w:style w:type="character" w:customStyle="1" w:styleId="token">
    <w:name w:val="token"/>
    <w:basedOn w:val="DefaultParagraphFont"/>
    <w:rsid w:val="008A3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9688">
      <w:bodyDiv w:val="1"/>
      <w:marLeft w:val="0"/>
      <w:marRight w:val="0"/>
      <w:marTop w:val="0"/>
      <w:marBottom w:val="0"/>
      <w:divBdr>
        <w:top w:val="none" w:sz="0" w:space="0" w:color="auto"/>
        <w:left w:val="none" w:sz="0" w:space="0" w:color="auto"/>
        <w:bottom w:val="none" w:sz="0" w:space="0" w:color="auto"/>
        <w:right w:val="none" w:sz="0" w:space="0" w:color="auto"/>
      </w:divBdr>
      <w:divsChild>
        <w:div w:id="137887897">
          <w:marLeft w:val="0"/>
          <w:marRight w:val="0"/>
          <w:marTop w:val="0"/>
          <w:marBottom w:val="0"/>
          <w:divBdr>
            <w:top w:val="none" w:sz="0" w:space="0" w:color="auto"/>
            <w:left w:val="none" w:sz="0" w:space="0" w:color="auto"/>
            <w:bottom w:val="none" w:sz="0" w:space="0" w:color="auto"/>
            <w:right w:val="none" w:sz="0" w:space="0" w:color="auto"/>
          </w:divBdr>
        </w:div>
      </w:divsChild>
    </w:div>
    <w:div w:id="151219817">
      <w:bodyDiv w:val="1"/>
      <w:marLeft w:val="0"/>
      <w:marRight w:val="0"/>
      <w:marTop w:val="0"/>
      <w:marBottom w:val="0"/>
      <w:divBdr>
        <w:top w:val="none" w:sz="0" w:space="0" w:color="auto"/>
        <w:left w:val="none" w:sz="0" w:space="0" w:color="auto"/>
        <w:bottom w:val="none" w:sz="0" w:space="0" w:color="auto"/>
        <w:right w:val="none" w:sz="0" w:space="0" w:color="auto"/>
      </w:divBdr>
    </w:div>
    <w:div w:id="211505011">
      <w:bodyDiv w:val="1"/>
      <w:marLeft w:val="0"/>
      <w:marRight w:val="0"/>
      <w:marTop w:val="0"/>
      <w:marBottom w:val="0"/>
      <w:divBdr>
        <w:top w:val="none" w:sz="0" w:space="0" w:color="auto"/>
        <w:left w:val="none" w:sz="0" w:space="0" w:color="auto"/>
        <w:bottom w:val="none" w:sz="0" w:space="0" w:color="auto"/>
        <w:right w:val="none" w:sz="0" w:space="0" w:color="auto"/>
      </w:divBdr>
    </w:div>
    <w:div w:id="221794044">
      <w:bodyDiv w:val="1"/>
      <w:marLeft w:val="0"/>
      <w:marRight w:val="0"/>
      <w:marTop w:val="0"/>
      <w:marBottom w:val="0"/>
      <w:divBdr>
        <w:top w:val="none" w:sz="0" w:space="0" w:color="auto"/>
        <w:left w:val="none" w:sz="0" w:space="0" w:color="auto"/>
        <w:bottom w:val="none" w:sz="0" w:space="0" w:color="auto"/>
        <w:right w:val="none" w:sz="0" w:space="0" w:color="auto"/>
      </w:divBdr>
    </w:div>
    <w:div w:id="296222829">
      <w:bodyDiv w:val="1"/>
      <w:marLeft w:val="0"/>
      <w:marRight w:val="0"/>
      <w:marTop w:val="0"/>
      <w:marBottom w:val="0"/>
      <w:divBdr>
        <w:top w:val="none" w:sz="0" w:space="0" w:color="auto"/>
        <w:left w:val="none" w:sz="0" w:space="0" w:color="auto"/>
        <w:bottom w:val="none" w:sz="0" w:space="0" w:color="auto"/>
        <w:right w:val="none" w:sz="0" w:space="0" w:color="auto"/>
      </w:divBdr>
    </w:div>
    <w:div w:id="350378285">
      <w:bodyDiv w:val="1"/>
      <w:marLeft w:val="0"/>
      <w:marRight w:val="0"/>
      <w:marTop w:val="0"/>
      <w:marBottom w:val="0"/>
      <w:divBdr>
        <w:top w:val="none" w:sz="0" w:space="0" w:color="auto"/>
        <w:left w:val="none" w:sz="0" w:space="0" w:color="auto"/>
        <w:bottom w:val="none" w:sz="0" w:space="0" w:color="auto"/>
        <w:right w:val="none" w:sz="0" w:space="0" w:color="auto"/>
      </w:divBdr>
    </w:div>
    <w:div w:id="433869316">
      <w:bodyDiv w:val="1"/>
      <w:marLeft w:val="0"/>
      <w:marRight w:val="0"/>
      <w:marTop w:val="0"/>
      <w:marBottom w:val="0"/>
      <w:divBdr>
        <w:top w:val="none" w:sz="0" w:space="0" w:color="auto"/>
        <w:left w:val="none" w:sz="0" w:space="0" w:color="auto"/>
        <w:bottom w:val="none" w:sz="0" w:space="0" w:color="auto"/>
        <w:right w:val="none" w:sz="0" w:space="0" w:color="auto"/>
      </w:divBdr>
    </w:div>
    <w:div w:id="458761604">
      <w:bodyDiv w:val="1"/>
      <w:marLeft w:val="0"/>
      <w:marRight w:val="0"/>
      <w:marTop w:val="0"/>
      <w:marBottom w:val="0"/>
      <w:divBdr>
        <w:top w:val="none" w:sz="0" w:space="0" w:color="auto"/>
        <w:left w:val="none" w:sz="0" w:space="0" w:color="auto"/>
        <w:bottom w:val="none" w:sz="0" w:space="0" w:color="auto"/>
        <w:right w:val="none" w:sz="0" w:space="0" w:color="auto"/>
      </w:divBdr>
    </w:div>
    <w:div w:id="624778547">
      <w:bodyDiv w:val="1"/>
      <w:marLeft w:val="0"/>
      <w:marRight w:val="0"/>
      <w:marTop w:val="0"/>
      <w:marBottom w:val="0"/>
      <w:divBdr>
        <w:top w:val="none" w:sz="0" w:space="0" w:color="auto"/>
        <w:left w:val="none" w:sz="0" w:space="0" w:color="auto"/>
        <w:bottom w:val="none" w:sz="0" w:space="0" w:color="auto"/>
        <w:right w:val="none" w:sz="0" w:space="0" w:color="auto"/>
      </w:divBdr>
      <w:divsChild>
        <w:div w:id="1265261255">
          <w:marLeft w:val="0"/>
          <w:marRight w:val="0"/>
          <w:marTop w:val="0"/>
          <w:marBottom w:val="0"/>
          <w:divBdr>
            <w:top w:val="none" w:sz="0" w:space="0" w:color="auto"/>
            <w:left w:val="none" w:sz="0" w:space="0" w:color="auto"/>
            <w:bottom w:val="none" w:sz="0" w:space="0" w:color="auto"/>
            <w:right w:val="none" w:sz="0" w:space="0" w:color="auto"/>
          </w:divBdr>
        </w:div>
      </w:divsChild>
    </w:div>
    <w:div w:id="689768049">
      <w:bodyDiv w:val="1"/>
      <w:marLeft w:val="0"/>
      <w:marRight w:val="0"/>
      <w:marTop w:val="0"/>
      <w:marBottom w:val="0"/>
      <w:divBdr>
        <w:top w:val="none" w:sz="0" w:space="0" w:color="auto"/>
        <w:left w:val="none" w:sz="0" w:space="0" w:color="auto"/>
        <w:bottom w:val="none" w:sz="0" w:space="0" w:color="auto"/>
        <w:right w:val="none" w:sz="0" w:space="0" w:color="auto"/>
      </w:divBdr>
    </w:div>
    <w:div w:id="711419985">
      <w:bodyDiv w:val="1"/>
      <w:marLeft w:val="0"/>
      <w:marRight w:val="0"/>
      <w:marTop w:val="0"/>
      <w:marBottom w:val="0"/>
      <w:divBdr>
        <w:top w:val="none" w:sz="0" w:space="0" w:color="auto"/>
        <w:left w:val="none" w:sz="0" w:space="0" w:color="auto"/>
        <w:bottom w:val="none" w:sz="0" w:space="0" w:color="auto"/>
        <w:right w:val="none" w:sz="0" w:space="0" w:color="auto"/>
      </w:divBdr>
    </w:div>
    <w:div w:id="763306634">
      <w:bodyDiv w:val="1"/>
      <w:marLeft w:val="0"/>
      <w:marRight w:val="0"/>
      <w:marTop w:val="0"/>
      <w:marBottom w:val="0"/>
      <w:divBdr>
        <w:top w:val="none" w:sz="0" w:space="0" w:color="auto"/>
        <w:left w:val="none" w:sz="0" w:space="0" w:color="auto"/>
        <w:bottom w:val="none" w:sz="0" w:space="0" w:color="auto"/>
        <w:right w:val="none" w:sz="0" w:space="0" w:color="auto"/>
      </w:divBdr>
    </w:div>
    <w:div w:id="782572768">
      <w:bodyDiv w:val="1"/>
      <w:marLeft w:val="0"/>
      <w:marRight w:val="0"/>
      <w:marTop w:val="0"/>
      <w:marBottom w:val="0"/>
      <w:divBdr>
        <w:top w:val="none" w:sz="0" w:space="0" w:color="auto"/>
        <w:left w:val="none" w:sz="0" w:space="0" w:color="auto"/>
        <w:bottom w:val="none" w:sz="0" w:space="0" w:color="auto"/>
        <w:right w:val="none" w:sz="0" w:space="0" w:color="auto"/>
      </w:divBdr>
    </w:div>
    <w:div w:id="874267961">
      <w:bodyDiv w:val="1"/>
      <w:marLeft w:val="0"/>
      <w:marRight w:val="0"/>
      <w:marTop w:val="0"/>
      <w:marBottom w:val="0"/>
      <w:divBdr>
        <w:top w:val="none" w:sz="0" w:space="0" w:color="auto"/>
        <w:left w:val="none" w:sz="0" w:space="0" w:color="auto"/>
        <w:bottom w:val="none" w:sz="0" w:space="0" w:color="auto"/>
        <w:right w:val="none" w:sz="0" w:space="0" w:color="auto"/>
      </w:divBdr>
    </w:div>
    <w:div w:id="1098867542">
      <w:bodyDiv w:val="1"/>
      <w:marLeft w:val="0"/>
      <w:marRight w:val="0"/>
      <w:marTop w:val="0"/>
      <w:marBottom w:val="0"/>
      <w:divBdr>
        <w:top w:val="none" w:sz="0" w:space="0" w:color="auto"/>
        <w:left w:val="none" w:sz="0" w:space="0" w:color="auto"/>
        <w:bottom w:val="none" w:sz="0" w:space="0" w:color="auto"/>
        <w:right w:val="none" w:sz="0" w:space="0" w:color="auto"/>
      </w:divBdr>
    </w:div>
    <w:div w:id="1183740132">
      <w:bodyDiv w:val="1"/>
      <w:marLeft w:val="0"/>
      <w:marRight w:val="0"/>
      <w:marTop w:val="0"/>
      <w:marBottom w:val="0"/>
      <w:divBdr>
        <w:top w:val="none" w:sz="0" w:space="0" w:color="auto"/>
        <w:left w:val="none" w:sz="0" w:space="0" w:color="auto"/>
        <w:bottom w:val="none" w:sz="0" w:space="0" w:color="auto"/>
        <w:right w:val="none" w:sz="0" w:space="0" w:color="auto"/>
      </w:divBdr>
    </w:div>
    <w:div w:id="1296792874">
      <w:bodyDiv w:val="1"/>
      <w:marLeft w:val="0"/>
      <w:marRight w:val="0"/>
      <w:marTop w:val="0"/>
      <w:marBottom w:val="0"/>
      <w:divBdr>
        <w:top w:val="none" w:sz="0" w:space="0" w:color="auto"/>
        <w:left w:val="none" w:sz="0" w:space="0" w:color="auto"/>
        <w:bottom w:val="none" w:sz="0" w:space="0" w:color="auto"/>
        <w:right w:val="none" w:sz="0" w:space="0" w:color="auto"/>
      </w:divBdr>
    </w:div>
    <w:div w:id="1340767166">
      <w:bodyDiv w:val="1"/>
      <w:marLeft w:val="0"/>
      <w:marRight w:val="0"/>
      <w:marTop w:val="0"/>
      <w:marBottom w:val="0"/>
      <w:divBdr>
        <w:top w:val="none" w:sz="0" w:space="0" w:color="auto"/>
        <w:left w:val="none" w:sz="0" w:space="0" w:color="auto"/>
        <w:bottom w:val="none" w:sz="0" w:space="0" w:color="auto"/>
        <w:right w:val="none" w:sz="0" w:space="0" w:color="auto"/>
      </w:divBdr>
    </w:div>
    <w:div w:id="1341816307">
      <w:bodyDiv w:val="1"/>
      <w:marLeft w:val="0"/>
      <w:marRight w:val="0"/>
      <w:marTop w:val="0"/>
      <w:marBottom w:val="0"/>
      <w:divBdr>
        <w:top w:val="none" w:sz="0" w:space="0" w:color="auto"/>
        <w:left w:val="none" w:sz="0" w:space="0" w:color="auto"/>
        <w:bottom w:val="none" w:sz="0" w:space="0" w:color="auto"/>
        <w:right w:val="none" w:sz="0" w:space="0" w:color="auto"/>
      </w:divBdr>
    </w:div>
    <w:div w:id="1417678060">
      <w:bodyDiv w:val="1"/>
      <w:marLeft w:val="0"/>
      <w:marRight w:val="0"/>
      <w:marTop w:val="0"/>
      <w:marBottom w:val="0"/>
      <w:divBdr>
        <w:top w:val="none" w:sz="0" w:space="0" w:color="auto"/>
        <w:left w:val="none" w:sz="0" w:space="0" w:color="auto"/>
        <w:bottom w:val="none" w:sz="0" w:space="0" w:color="auto"/>
        <w:right w:val="none" w:sz="0" w:space="0" w:color="auto"/>
      </w:divBdr>
    </w:div>
    <w:div w:id="1426681760">
      <w:bodyDiv w:val="1"/>
      <w:marLeft w:val="0"/>
      <w:marRight w:val="0"/>
      <w:marTop w:val="0"/>
      <w:marBottom w:val="0"/>
      <w:divBdr>
        <w:top w:val="none" w:sz="0" w:space="0" w:color="auto"/>
        <w:left w:val="none" w:sz="0" w:space="0" w:color="auto"/>
        <w:bottom w:val="none" w:sz="0" w:space="0" w:color="auto"/>
        <w:right w:val="none" w:sz="0" w:space="0" w:color="auto"/>
      </w:divBdr>
    </w:div>
    <w:div w:id="1539659788">
      <w:bodyDiv w:val="1"/>
      <w:marLeft w:val="0"/>
      <w:marRight w:val="0"/>
      <w:marTop w:val="0"/>
      <w:marBottom w:val="0"/>
      <w:divBdr>
        <w:top w:val="none" w:sz="0" w:space="0" w:color="auto"/>
        <w:left w:val="none" w:sz="0" w:space="0" w:color="auto"/>
        <w:bottom w:val="none" w:sz="0" w:space="0" w:color="auto"/>
        <w:right w:val="none" w:sz="0" w:space="0" w:color="auto"/>
      </w:divBdr>
    </w:div>
    <w:div w:id="1575622782">
      <w:bodyDiv w:val="1"/>
      <w:marLeft w:val="0"/>
      <w:marRight w:val="0"/>
      <w:marTop w:val="0"/>
      <w:marBottom w:val="0"/>
      <w:divBdr>
        <w:top w:val="none" w:sz="0" w:space="0" w:color="auto"/>
        <w:left w:val="none" w:sz="0" w:space="0" w:color="auto"/>
        <w:bottom w:val="none" w:sz="0" w:space="0" w:color="auto"/>
        <w:right w:val="none" w:sz="0" w:space="0" w:color="auto"/>
      </w:divBdr>
    </w:div>
    <w:div w:id="1647004287">
      <w:bodyDiv w:val="1"/>
      <w:marLeft w:val="0"/>
      <w:marRight w:val="0"/>
      <w:marTop w:val="0"/>
      <w:marBottom w:val="0"/>
      <w:divBdr>
        <w:top w:val="none" w:sz="0" w:space="0" w:color="auto"/>
        <w:left w:val="none" w:sz="0" w:space="0" w:color="auto"/>
        <w:bottom w:val="none" w:sz="0" w:space="0" w:color="auto"/>
        <w:right w:val="none" w:sz="0" w:space="0" w:color="auto"/>
      </w:divBdr>
    </w:div>
    <w:div w:id="1651057471">
      <w:bodyDiv w:val="1"/>
      <w:marLeft w:val="0"/>
      <w:marRight w:val="0"/>
      <w:marTop w:val="0"/>
      <w:marBottom w:val="0"/>
      <w:divBdr>
        <w:top w:val="none" w:sz="0" w:space="0" w:color="auto"/>
        <w:left w:val="none" w:sz="0" w:space="0" w:color="auto"/>
        <w:bottom w:val="none" w:sz="0" w:space="0" w:color="auto"/>
        <w:right w:val="none" w:sz="0" w:space="0" w:color="auto"/>
      </w:divBdr>
    </w:div>
    <w:div w:id="1711222659">
      <w:bodyDiv w:val="1"/>
      <w:marLeft w:val="0"/>
      <w:marRight w:val="0"/>
      <w:marTop w:val="0"/>
      <w:marBottom w:val="0"/>
      <w:divBdr>
        <w:top w:val="none" w:sz="0" w:space="0" w:color="auto"/>
        <w:left w:val="none" w:sz="0" w:space="0" w:color="auto"/>
        <w:bottom w:val="none" w:sz="0" w:space="0" w:color="auto"/>
        <w:right w:val="none" w:sz="0" w:space="0" w:color="auto"/>
      </w:divBdr>
    </w:div>
    <w:div w:id="1778983156">
      <w:bodyDiv w:val="1"/>
      <w:marLeft w:val="0"/>
      <w:marRight w:val="0"/>
      <w:marTop w:val="0"/>
      <w:marBottom w:val="0"/>
      <w:divBdr>
        <w:top w:val="none" w:sz="0" w:space="0" w:color="auto"/>
        <w:left w:val="none" w:sz="0" w:space="0" w:color="auto"/>
        <w:bottom w:val="none" w:sz="0" w:space="0" w:color="auto"/>
        <w:right w:val="none" w:sz="0" w:space="0" w:color="auto"/>
      </w:divBdr>
      <w:divsChild>
        <w:div w:id="42024223">
          <w:marLeft w:val="0"/>
          <w:marRight w:val="0"/>
          <w:marTop w:val="0"/>
          <w:marBottom w:val="0"/>
          <w:divBdr>
            <w:top w:val="none" w:sz="0" w:space="0" w:color="auto"/>
            <w:left w:val="none" w:sz="0" w:space="0" w:color="auto"/>
            <w:bottom w:val="none" w:sz="0" w:space="0" w:color="auto"/>
            <w:right w:val="none" w:sz="0" w:space="0" w:color="auto"/>
          </w:divBdr>
        </w:div>
      </w:divsChild>
    </w:div>
    <w:div w:id="1832673951">
      <w:bodyDiv w:val="1"/>
      <w:marLeft w:val="0"/>
      <w:marRight w:val="0"/>
      <w:marTop w:val="0"/>
      <w:marBottom w:val="0"/>
      <w:divBdr>
        <w:top w:val="none" w:sz="0" w:space="0" w:color="auto"/>
        <w:left w:val="none" w:sz="0" w:space="0" w:color="auto"/>
        <w:bottom w:val="none" w:sz="0" w:space="0" w:color="auto"/>
        <w:right w:val="none" w:sz="0" w:space="0" w:color="auto"/>
      </w:divBdr>
    </w:div>
    <w:div w:id="1859271501">
      <w:bodyDiv w:val="1"/>
      <w:marLeft w:val="0"/>
      <w:marRight w:val="0"/>
      <w:marTop w:val="0"/>
      <w:marBottom w:val="0"/>
      <w:divBdr>
        <w:top w:val="none" w:sz="0" w:space="0" w:color="auto"/>
        <w:left w:val="none" w:sz="0" w:space="0" w:color="auto"/>
        <w:bottom w:val="none" w:sz="0" w:space="0" w:color="auto"/>
        <w:right w:val="none" w:sz="0" w:space="0" w:color="auto"/>
      </w:divBdr>
    </w:div>
    <w:div w:id="1870487428">
      <w:bodyDiv w:val="1"/>
      <w:marLeft w:val="0"/>
      <w:marRight w:val="0"/>
      <w:marTop w:val="0"/>
      <w:marBottom w:val="0"/>
      <w:divBdr>
        <w:top w:val="none" w:sz="0" w:space="0" w:color="auto"/>
        <w:left w:val="none" w:sz="0" w:space="0" w:color="auto"/>
        <w:bottom w:val="none" w:sz="0" w:space="0" w:color="auto"/>
        <w:right w:val="none" w:sz="0" w:space="0" w:color="auto"/>
      </w:divBdr>
    </w:div>
    <w:div w:id="1908684720">
      <w:bodyDiv w:val="1"/>
      <w:marLeft w:val="0"/>
      <w:marRight w:val="0"/>
      <w:marTop w:val="0"/>
      <w:marBottom w:val="0"/>
      <w:divBdr>
        <w:top w:val="none" w:sz="0" w:space="0" w:color="auto"/>
        <w:left w:val="none" w:sz="0" w:space="0" w:color="auto"/>
        <w:bottom w:val="none" w:sz="0" w:space="0" w:color="auto"/>
        <w:right w:val="none" w:sz="0" w:space="0" w:color="auto"/>
      </w:divBdr>
    </w:div>
    <w:div w:id="2013876697">
      <w:bodyDiv w:val="1"/>
      <w:marLeft w:val="0"/>
      <w:marRight w:val="0"/>
      <w:marTop w:val="0"/>
      <w:marBottom w:val="0"/>
      <w:divBdr>
        <w:top w:val="none" w:sz="0" w:space="0" w:color="auto"/>
        <w:left w:val="none" w:sz="0" w:space="0" w:color="auto"/>
        <w:bottom w:val="none" w:sz="0" w:space="0" w:color="auto"/>
        <w:right w:val="none" w:sz="0" w:space="0" w:color="auto"/>
      </w:divBdr>
    </w:div>
    <w:div w:id="2036350284">
      <w:bodyDiv w:val="1"/>
      <w:marLeft w:val="0"/>
      <w:marRight w:val="0"/>
      <w:marTop w:val="0"/>
      <w:marBottom w:val="0"/>
      <w:divBdr>
        <w:top w:val="none" w:sz="0" w:space="0" w:color="auto"/>
        <w:left w:val="none" w:sz="0" w:space="0" w:color="auto"/>
        <w:bottom w:val="none" w:sz="0" w:space="0" w:color="auto"/>
        <w:right w:val="none" w:sz="0" w:space="0" w:color="auto"/>
      </w:divBdr>
    </w:div>
    <w:div w:id="2063402831">
      <w:bodyDiv w:val="1"/>
      <w:marLeft w:val="0"/>
      <w:marRight w:val="0"/>
      <w:marTop w:val="0"/>
      <w:marBottom w:val="0"/>
      <w:divBdr>
        <w:top w:val="none" w:sz="0" w:space="0" w:color="auto"/>
        <w:left w:val="none" w:sz="0" w:space="0" w:color="auto"/>
        <w:bottom w:val="none" w:sz="0" w:space="0" w:color="auto"/>
        <w:right w:val="none" w:sz="0" w:space="0" w:color="auto"/>
      </w:divBdr>
    </w:div>
    <w:div w:id="2108112148">
      <w:bodyDiv w:val="1"/>
      <w:marLeft w:val="0"/>
      <w:marRight w:val="0"/>
      <w:marTop w:val="0"/>
      <w:marBottom w:val="0"/>
      <w:divBdr>
        <w:top w:val="none" w:sz="0" w:space="0" w:color="auto"/>
        <w:left w:val="none" w:sz="0" w:space="0" w:color="auto"/>
        <w:bottom w:val="none" w:sz="0" w:space="0" w:color="auto"/>
        <w:right w:val="none" w:sz="0" w:space="0" w:color="auto"/>
      </w:divBdr>
    </w:div>
    <w:div w:id="213289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cd/E25054_01/server.1111/e25789/consis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25054_01/server.1111/e25789/consist.htm" TargetMode="External"/><Relationship Id="rId5" Type="http://schemas.openxmlformats.org/officeDocument/2006/relationships/hyperlink" Target="https://docs.oracle.com/cd/E25054_01/server.1111/e25789/glossary.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Thu Thủy</dc:creator>
  <cp:keywords/>
  <dc:description/>
  <cp:lastModifiedBy>Trương Thu Thủy</cp:lastModifiedBy>
  <cp:revision>2</cp:revision>
  <dcterms:created xsi:type="dcterms:W3CDTF">2020-06-25T02:29:00Z</dcterms:created>
  <dcterms:modified xsi:type="dcterms:W3CDTF">2020-06-25T02:29:00Z</dcterms:modified>
</cp:coreProperties>
</file>