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CEAB" w14:textId="2A28FE53" w:rsidR="00C25451" w:rsidRDefault="00C25451" w:rsidP="00C25451">
      <w:pPr>
        <w:ind w:firstLine="0"/>
      </w:pPr>
      <w:r>
        <w:tab/>
        <w:t>JAVA SWING</w:t>
      </w:r>
    </w:p>
    <w:p w14:paraId="4AB76525" w14:textId="6CB7C611" w:rsidR="00C25451" w:rsidRDefault="00C25451" w:rsidP="00C25451">
      <w:pPr>
        <w:ind w:firstLine="0"/>
      </w:pPr>
    </w:p>
    <w:p w14:paraId="595CFAF1" w14:textId="40DB639B" w:rsidR="00C25451" w:rsidRDefault="00C25451" w:rsidP="00C25451">
      <w:pPr>
        <w:pStyle w:val="Heading1"/>
      </w:pPr>
      <w:r w:rsidRPr="00C25451">
        <w:t>Xử lý sự kiện Java S</w:t>
      </w:r>
      <w:r>
        <w:t>wing</w:t>
      </w:r>
    </w:p>
    <w:p w14:paraId="0705FD05" w14:textId="6F2EA92E" w:rsidR="00843D18" w:rsidRPr="00843D18" w:rsidRDefault="00843D18" w:rsidP="00843D18">
      <w:r w:rsidRPr="00843D18">
        <w:drawing>
          <wp:inline distT="0" distB="0" distL="0" distR="0" wp14:anchorId="6C1D2D23" wp14:editId="265F6189">
            <wp:extent cx="3734321" cy="4867954"/>
            <wp:effectExtent l="0" t="0" r="0" b="8890"/>
            <wp:docPr id="692483979" name="Picture 1" descr="A book with tex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83979" name="Picture 1" descr="A book with text and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D08E" w14:textId="22F41F97" w:rsidR="00F662F8" w:rsidRDefault="00DC4032" w:rsidP="00F662F8">
      <w:r w:rsidRPr="00B12441">
        <w:rPr>
          <w:b/>
          <w:bCs/>
        </w:rPr>
        <w:t>Sự kiện (Event):</w:t>
      </w:r>
      <w:r>
        <w:t xml:space="preserve"> sự thay đổi trạng thái của đối tượng</w:t>
      </w:r>
      <w:r w:rsidR="00F662F8">
        <w:t>. 2 loại:</w:t>
      </w:r>
    </w:p>
    <w:p w14:paraId="045DB964" w14:textId="7C4EF431" w:rsidR="00F662F8" w:rsidRDefault="00F662F8" w:rsidP="00F662F8">
      <w:pPr>
        <w:pStyle w:val="ListParagraph"/>
        <w:numPr>
          <w:ilvl w:val="0"/>
          <w:numId w:val="3"/>
        </w:numPr>
      </w:pPr>
      <w:r>
        <w:t xml:space="preserve">Sự kiện tiền cảnh (Foreground event): những sự kiện đến từ tương tác trực tiếp của người dùng. Ví dụ: người dùng nhấn vào Button, di chuyển chuột, chọn một </w:t>
      </w:r>
      <w:r w:rsidR="002F50C8">
        <w:t>item từ ListView,..</w:t>
      </w:r>
    </w:p>
    <w:p w14:paraId="632A4C25" w14:textId="1A30CB55" w:rsidR="002F50C8" w:rsidRDefault="002F50C8" w:rsidP="00F662F8">
      <w:pPr>
        <w:pStyle w:val="ListParagraph"/>
        <w:numPr>
          <w:ilvl w:val="0"/>
          <w:numId w:val="3"/>
        </w:numPr>
      </w:pPr>
      <w:r>
        <w:t>Sự kiện nền (Background event): những sự kiện không yêu cầu tương tác của người dùng, đến từ những phần mềm khác hoặc thành phần khác</w:t>
      </w:r>
      <w:r w:rsidR="00654F94">
        <w:t>, ví dụ như tín hiệu ngắt hệ điều hành, lỗi phần cứng,..</w:t>
      </w:r>
    </w:p>
    <w:p w14:paraId="1CF41F9C" w14:textId="5A189013" w:rsidR="00201A10" w:rsidRDefault="00201A10" w:rsidP="00201A10">
      <w:pPr>
        <w:ind w:left="737" w:firstLine="0"/>
      </w:pPr>
      <w:r w:rsidRPr="00B12441">
        <w:rPr>
          <w:b/>
          <w:bCs/>
        </w:rPr>
        <w:t>Xử lý sự kiện</w:t>
      </w:r>
      <w:r w:rsidR="008464B1" w:rsidRPr="00B12441">
        <w:rPr>
          <w:b/>
          <w:bCs/>
        </w:rPr>
        <w:t xml:space="preserve">: </w:t>
      </w:r>
      <w:r w:rsidR="008464B1">
        <w:t xml:space="preserve">kiểm soát và quyết định chương trình cần thực hiện gì nếu một sự kiện sảy ra </w:t>
      </w:r>
      <w:r w:rsidR="008464B1">
        <w:sym w:font="Wingdings" w:char="F0E0"/>
      </w:r>
      <w:r w:rsidR="008464B1">
        <w:t xml:space="preserve"> mô hình Delagation Event </w:t>
      </w:r>
      <w:r w:rsidR="00827BE2">
        <w:t>để xử lý. 2 thành phần:</w:t>
      </w:r>
    </w:p>
    <w:p w14:paraId="2D2422C1" w14:textId="3B8A6DC7" w:rsidR="00827BE2" w:rsidRDefault="00827BE2" w:rsidP="00827BE2">
      <w:pPr>
        <w:pStyle w:val="ListParagraph"/>
        <w:numPr>
          <w:ilvl w:val="0"/>
          <w:numId w:val="3"/>
        </w:numPr>
      </w:pPr>
      <w:r>
        <w:t xml:space="preserve">Nguồn (source): </w:t>
      </w:r>
      <w:r w:rsidR="00C30F1C">
        <w:t>là đối tượng phát sinh sự kiện và chịu trách nhiệm cung cấp thông tin</w:t>
      </w:r>
      <w:r w:rsidR="00B4127E">
        <w:t xml:space="preserve"> về sự kiện xảy ra tới Handler.</w:t>
      </w:r>
    </w:p>
    <w:p w14:paraId="69AB6CE8" w14:textId="63C95AFD" w:rsidR="00827BE2" w:rsidRDefault="00827BE2" w:rsidP="00827BE2">
      <w:pPr>
        <w:pStyle w:val="ListParagraph"/>
        <w:numPr>
          <w:ilvl w:val="0"/>
          <w:numId w:val="3"/>
        </w:numPr>
      </w:pPr>
      <w:r w:rsidRPr="00B4127E">
        <w:lastRenderedPageBreak/>
        <w:t xml:space="preserve">Đích (Listener): </w:t>
      </w:r>
      <w:r w:rsidR="00B4127E" w:rsidRPr="00B4127E">
        <w:t>còn được gọi là Even</w:t>
      </w:r>
      <w:r w:rsidR="00B4127E">
        <w:t>t Handler</w:t>
      </w:r>
      <w:r w:rsidR="008372D9">
        <w:t>, chịu trách nhiệm tạo phản hồi tới sự kiện.</w:t>
      </w:r>
      <w:r w:rsidR="000C2871">
        <w:t xml:space="preserve"> Listener đợi sự kiện, sau đố xử lý và trả về kết quả.</w:t>
      </w:r>
    </w:p>
    <w:p w14:paraId="2F5A92CA" w14:textId="5E3B181F" w:rsidR="000C2871" w:rsidRDefault="00462BAC" w:rsidP="00462BAC">
      <w:pPr>
        <w:ind w:left="737" w:firstLine="0"/>
      </w:pPr>
      <w:r w:rsidRPr="00462BAC">
        <w:drawing>
          <wp:inline distT="0" distB="0" distL="0" distR="0" wp14:anchorId="1C1953BA" wp14:editId="18A7F118">
            <wp:extent cx="5279666" cy="2394267"/>
            <wp:effectExtent l="0" t="0" r="0" b="6350"/>
            <wp:docPr id="74413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36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831" cy="23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2D2C" w14:textId="7D3DDE41" w:rsidR="00462BAC" w:rsidRDefault="00B32CF2" w:rsidP="00462BAC">
      <w:pPr>
        <w:ind w:left="737" w:firstLine="0"/>
      </w:pPr>
      <w:r w:rsidRPr="00B32CF2">
        <w:drawing>
          <wp:inline distT="0" distB="0" distL="0" distR="0" wp14:anchorId="49845B46" wp14:editId="75AE696A">
            <wp:extent cx="3801005" cy="3105583"/>
            <wp:effectExtent l="0" t="0" r="9525" b="0"/>
            <wp:docPr id="20027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2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D73D" w14:textId="6A3B38A0" w:rsidR="00085E4A" w:rsidRDefault="00085E4A" w:rsidP="00085E4A">
      <w:pPr>
        <w:tabs>
          <w:tab w:val="left" w:pos="1265"/>
        </w:tabs>
      </w:pPr>
      <w:r>
        <w:tab/>
      </w:r>
    </w:p>
    <w:p w14:paraId="7CF84D3B" w14:textId="77777777" w:rsidR="00085E4A" w:rsidRDefault="00085E4A">
      <w:r>
        <w:br w:type="page"/>
      </w:r>
    </w:p>
    <w:p w14:paraId="7822CDB9" w14:textId="7E82EFF6" w:rsidR="00085E4A" w:rsidRPr="00085E4A" w:rsidRDefault="00085E4A" w:rsidP="00085E4A">
      <w:pPr>
        <w:tabs>
          <w:tab w:val="left" w:pos="1265"/>
        </w:tabs>
        <w:jc w:val="center"/>
        <w:rPr>
          <w:b/>
          <w:bCs/>
        </w:rPr>
      </w:pPr>
      <w:r w:rsidRPr="00085E4A">
        <w:rPr>
          <w:b/>
          <w:bCs/>
        </w:rPr>
        <w:lastRenderedPageBreak/>
        <w:t>JDBC</w:t>
      </w:r>
    </w:p>
    <w:p w14:paraId="3459F6AF" w14:textId="77777777" w:rsidR="00085E4A" w:rsidRPr="00085E4A" w:rsidRDefault="00085E4A" w:rsidP="00085E4A">
      <w:pPr>
        <w:tabs>
          <w:tab w:val="left" w:pos="1265"/>
        </w:tabs>
        <w:ind w:firstLine="0"/>
      </w:pPr>
    </w:p>
    <w:sectPr w:rsidR="00085E4A" w:rsidRPr="00085E4A" w:rsidSect="00A477E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A5F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B8785C"/>
    <w:multiLevelType w:val="hybridMultilevel"/>
    <w:tmpl w:val="AB5EBC60"/>
    <w:lvl w:ilvl="0" w:tplc="2520A5E4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 w15:restartNumberingAfterBreak="0">
    <w:nsid w:val="46C3605B"/>
    <w:multiLevelType w:val="hybridMultilevel"/>
    <w:tmpl w:val="771CC9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331046">
    <w:abstractNumId w:val="2"/>
  </w:num>
  <w:num w:numId="2" w16cid:durableId="39330798">
    <w:abstractNumId w:val="0"/>
  </w:num>
  <w:num w:numId="3" w16cid:durableId="1048342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C6"/>
    <w:rsid w:val="00085E4A"/>
    <w:rsid w:val="000C2871"/>
    <w:rsid w:val="00201A10"/>
    <w:rsid w:val="002F50C8"/>
    <w:rsid w:val="00462BAC"/>
    <w:rsid w:val="00654F94"/>
    <w:rsid w:val="0071379C"/>
    <w:rsid w:val="00827BE2"/>
    <w:rsid w:val="008372D9"/>
    <w:rsid w:val="00843D18"/>
    <w:rsid w:val="008464B1"/>
    <w:rsid w:val="0085196C"/>
    <w:rsid w:val="008726A2"/>
    <w:rsid w:val="00A477E3"/>
    <w:rsid w:val="00A615C6"/>
    <w:rsid w:val="00B12441"/>
    <w:rsid w:val="00B20E9A"/>
    <w:rsid w:val="00B32CF2"/>
    <w:rsid w:val="00B4127E"/>
    <w:rsid w:val="00B776FE"/>
    <w:rsid w:val="00C25451"/>
    <w:rsid w:val="00C30F1C"/>
    <w:rsid w:val="00C61571"/>
    <w:rsid w:val="00C630F7"/>
    <w:rsid w:val="00CE30A8"/>
    <w:rsid w:val="00DC4032"/>
    <w:rsid w:val="00F6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B43A"/>
  <w15:chartTrackingRefBased/>
  <w15:docId w15:val="{B3988587-9BC4-409D-A161-7CCE1B47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5C6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C6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C6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C6"/>
    <w:pPr>
      <w:keepNext/>
      <w:keepLines/>
      <w:numPr>
        <w:ilvl w:val="3"/>
        <w:numId w:val="2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C6"/>
    <w:pPr>
      <w:keepNext/>
      <w:keepLines/>
      <w:numPr>
        <w:ilvl w:val="4"/>
        <w:numId w:val="2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C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C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C6"/>
    <w:pPr>
      <w:keepNext/>
      <w:keepLines/>
      <w:numPr>
        <w:ilvl w:val="7"/>
        <w:numId w:val="2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C6"/>
    <w:pPr>
      <w:keepNext/>
      <w:keepLines/>
      <w:numPr>
        <w:ilvl w:val="8"/>
        <w:numId w:val="2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C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C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C6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C6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C6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C6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C6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C6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C6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C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C6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C6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C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C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18</cp:revision>
  <dcterms:created xsi:type="dcterms:W3CDTF">2024-05-07T08:00:00Z</dcterms:created>
  <dcterms:modified xsi:type="dcterms:W3CDTF">2024-05-16T02:01:00Z</dcterms:modified>
</cp:coreProperties>
</file>