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E8B4" w14:textId="1595B5C0" w:rsidR="00EB73DB" w:rsidRDefault="009D6637" w:rsidP="009D6637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Chương 1: Tổng quan về KTDL</w:t>
      </w:r>
    </w:p>
    <w:p w14:paraId="28733046" w14:textId="2DA9C36B" w:rsidR="009D6637" w:rsidRDefault="00A66E7C" w:rsidP="009D6637">
      <w:pPr>
        <w:pStyle w:val="Heading2"/>
        <w:rPr>
          <w:lang w:val="en-US"/>
        </w:rPr>
      </w:pPr>
      <w:r w:rsidRPr="00A66E7C">
        <w:rPr>
          <w:lang w:val="en-US"/>
        </w:rPr>
        <w:drawing>
          <wp:anchor distT="0" distB="0" distL="114300" distR="114300" simplePos="0" relativeHeight="251658240" behindDoc="0" locked="0" layoutInCell="1" allowOverlap="1" wp14:anchorId="52EACA70" wp14:editId="5B9B8762">
            <wp:simplePos x="0" y="0"/>
            <wp:positionH relativeFrom="margin">
              <wp:posOffset>632460</wp:posOffset>
            </wp:positionH>
            <wp:positionV relativeFrom="paragraph">
              <wp:posOffset>786130</wp:posOffset>
            </wp:positionV>
            <wp:extent cx="4391660" cy="2308860"/>
            <wp:effectExtent l="0" t="0" r="8890" b="0"/>
            <wp:wrapTopAndBottom/>
            <wp:docPr id="1991734397" name="Picture 1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34397" name="Picture 1" descr="A diagram of data process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2AF" w:rsidRPr="002A72AF">
        <w:t>Trình bày tóm tắt mục tiêu và hoạt động của các bước trong quá trình Khám phá tri thức (Knowledge Discovery from Data – KDD).</w:t>
      </w:r>
    </w:p>
    <w:p w14:paraId="4E95AC0A" w14:textId="3E6E6F1F" w:rsidR="002A72AF" w:rsidRDefault="002A72AF" w:rsidP="002A72AF">
      <w:pPr>
        <w:rPr>
          <w:lang w:val="en-US"/>
        </w:rPr>
      </w:pPr>
    </w:p>
    <w:p w14:paraId="169E450E" w14:textId="4295E760" w:rsidR="002A72AF" w:rsidRDefault="00C84EE8" w:rsidP="00E461BB">
      <w:pPr>
        <w:pStyle w:val="Heading2"/>
        <w:rPr>
          <w:lang w:val="en-US"/>
        </w:rPr>
      </w:pPr>
      <w:r>
        <w:rPr>
          <w:lang w:val="en-US"/>
        </w:rPr>
        <w:t>Hãy trình bày 5 thành phần chính của Quá trình Khám phá tri thức</w:t>
      </w:r>
    </w:p>
    <w:p w14:paraId="48300BD0" w14:textId="52648430" w:rsidR="00C84EE8" w:rsidRDefault="0038703D" w:rsidP="003A28B6">
      <w:pPr>
        <w:pStyle w:val="Heading2"/>
        <w:rPr>
          <w:lang w:val="en-US"/>
        </w:rPr>
      </w:pPr>
      <w:r>
        <w:rPr>
          <w:lang w:val="en-US"/>
        </w:rPr>
        <w:t>Hãy giải thích các nhóm tri thức từ quá trình KTDL</w:t>
      </w:r>
    </w:p>
    <w:p w14:paraId="513B0C1B" w14:textId="0458FDA0" w:rsidR="0038703D" w:rsidRDefault="00060A72" w:rsidP="00060A72">
      <w:pPr>
        <w:pStyle w:val="Heading2"/>
        <w:rPr>
          <w:lang w:val="en-US"/>
        </w:rPr>
      </w:pPr>
      <w:r>
        <w:rPr>
          <w:lang w:val="en-US"/>
        </w:rPr>
        <w:t>Các chức năng/ nhiệm</w:t>
      </w:r>
      <w:r w:rsidR="006D0501">
        <w:rPr>
          <w:lang w:val="en-US"/>
        </w:rPr>
        <w:t xml:space="preserve"> vụ của KTDL</w:t>
      </w:r>
    </w:p>
    <w:p w14:paraId="4798D174" w14:textId="44F82624" w:rsidR="006D0501" w:rsidRDefault="001F7D0B" w:rsidP="006D0501">
      <w:pPr>
        <w:pStyle w:val="Heading2"/>
        <w:rPr>
          <w:lang w:val="en-US"/>
        </w:rPr>
      </w:pPr>
      <w:r>
        <w:rPr>
          <w:lang w:val="en-US"/>
        </w:rPr>
        <w:t>M</w:t>
      </w:r>
      <w:r w:rsidR="000D337B">
        <w:rPr>
          <w:lang w:val="en-US"/>
        </w:rPr>
        <w:t>ột số kỹ thuật chính trong KTDL</w:t>
      </w:r>
    </w:p>
    <w:p w14:paraId="5BC5BB15" w14:textId="5F8ADDE9" w:rsidR="000D337B" w:rsidRDefault="00640469" w:rsidP="000D337B">
      <w:pPr>
        <w:pStyle w:val="Heading2"/>
        <w:rPr>
          <w:lang w:val="en-US"/>
        </w:rPr>
      </w:pPr>
      <w:r>
        <w:rPr>
          <w:lang w:val="en-US"/>
        </w:rPr>
        <w:t>Các quy trình KTDL</w:t>
      </w:r>
      <w:r w:rsidR="00CF146E">
        <w:rPr>
          <w:lang w:val="en-US"/>
        </w:rPr>
        <w:t>. Giải thích quy trình SEMMA và CRISP</w:t>
      </w:r>
    </w:p>
    <w:p w14:paraId="0EF72B88" w14:textId="151F0AEF" w:rsidR="00277BC5" w:rsidRPr="00277BC5" w:rsidRDefault="00054905" w:rsidP="00277BC5">
      <w:pPr>
        <w:pStyle w:val="Heading2"/>
        <w:rPr>
          <w:lang w:val="en-US"/>
        </w:rPr>
      </w:pPr>
      <w:r>
        <w:rPr>
          <w:lang w:val="en-US"/>
        </w:rPr>
        <w:t>Thách thức của KTDl</w:t>
      </w:r>
    </w:p>
    <w:p w14:paraId="205FF594" w14:textId="6E93ECE3" w:rsidR="00181608" w:rsidRDefault="001E446A" w:rsidP="00181608">
      <w:pPr>
        <w:pStyle w:val="Heading2"/>
        <w:rPr>
          <w:lang w:val="en-US"/>
        </w:rPr>
      </w:pPr>
      <w:r>
        <w:rPr>
          <w:lang w:val="en-US"/>
        </w:rPr>
        <w:t xml:space="preserve">Một số lĩnh vực </w:t>
      </w:r>
      <w:r w:rsidR="00277BC5">
        <w:rPr>
          <w:lang w:val="en-US"/>
        </w:rPr>
        <w:t>ứng dụng KTDL (C3)</w:t>
      </w:r>
    </w:p>
    <w:p w14:paraId="7621495B" w14:textId="77777777" w:rsidR="00910491" w:rsidRDefault="00910491" w:rsidP="00910491">
      <w:pPr>
        <w:rPr>
          <w:lang w:val="en-US"/>
        </w:rPr>
      </w:pPr>
    </w:p>
    <w:p w14:paraId="304E377D" w14:textId="395D3C6A" w:rsidR="00910491" w:rsidRDefault="00CE74F8" w:rsidP="00CE74F8">
      <w:pPr>
        <w:pStyle w:val="Heading1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CH</w:t>
      </w:r>
      <w:r w:rsidR="00434EFD">
        <w:rPr>
          <w:lang w:val="en-US"/>
        </w:rPr>
        <w:t>ƯƠNG 6: PHÂN LỚP</w:t>
      </w:r>
    </w:p>
    <w:p w14:paraId="58C234BB" w14:textId="77777777" w:rsidR="00434EFD" w:rsidRDefault="00434EFD" w:rsidP="00434EFD">
      <w:pPr>
        <w:rPr>
          <w:lang w:val="en-US"/>
        </w:rPr>
      </w:pPr>
    </w:p>
    <w:p w14:paraId="69D673C0" w14:textId="376A6025" w:rsidR="00434EFD" w:rsidRDefault="00434EFD" w:rsidP="00434EFD">
      <w:pPr>
        <w:pStyle w:val="Heading1"/>
        <w:rPr>
          <w:lang w:val="en-US"/>
        </w:rPr>
      </w:pPr>
      <w:r>
        <w:rPr>
          <w:lang w:val="en-US"/>
        </w:rPr>
        <w:lastRenderedPageBreak/>
        <w:t>CHƯƠNG 7: GOM CỤM</w:t>
      </w:r>
    </w:p>
    <w:p w14:paraId="553B4312" w14:textId="6B95923A" w:rsidR="00434EFD" w:rsidRDefault="00FD345E" w:rsidP="00FD345E">
      <w:pPr>
        <w:pStyle w:val="Heading2"/>
        <w:rPr>
          <w:lang w:val="en-US"/>
        </w:rPr>
      </w:pPr>
      <w:r>
        <w:rPr>
          <w:lang w:val="en-US"/>
        </w:rPr>
        <w:t>So sánh gom cụm truyền thống và phân lớp. Cho ví dụ</w:t>
      </w:r>
    </w:p>
    <w:p w14:paraId="7BAC52DE" w14:textId="63049A95" w:rsidR="00FD345E" w:rsidRDefault="00281B7C" w:rsidP="00281B7C">
      <w:pPr>
        <w:pStyle w:val="Heading2"/>
        <w:rPr>
          <w:lang w:val="en-US"/>
        </w:rPr>
      </w:pPr>
      <w:r>
        <w:rPr>
          <w:lang w:val="en-US"/>
        </w:rPr>
        <w:t>Tiêu chuẩn gom cụm tốt là gì? Cho ví dụ?</w:t>
      </w:r>
    </w:p>
    <w:p w14:paraId="290293E2" w14:textId="50CC8C05" w:rsidR="00304A16" w:rsidRDefault="00304A16" w:rsidP="00304A16">
      <w:pPr>
        <w:pStyle w:val="Heading2"/>
        <w:rPr>
          <w:lang w:val="pt-BR"/>
        </w:rPr>
      </w:pPr>
      <w:r>
        <w:rPr>
          <w:lang w:val="en-US"/>
        </w:rPr>
        <w:t xml:space="preserve">So sánh các phương pháp gom cụm? </w:t>
      </w:r>
      <w:r w:rsidRPr="00304A16">
        <w:rPr>
          <w:lang w:val="pt-BR"/>
        </w:rPr>
        <w:t>Cho ví dụ minh h</w:t>
      </w:r>
      <w:r>
        <w:rPr>
          <w:lang w:val="pt-BR"/>
        </w:rPr>
        <w:t>ọa?</w:t>
      </w:r>
      <w:r w:rsidR="00204EF0">
        <w:rPr>
          <w:lang w:val="pt-BR"/>
        </w:rPr>
        <w:t xml:space="preserve"> Nhược điểm của phương pháp phân cấp?</w:t>
      </w:r>
    </w:p>
    <w:p w14:paraId="5F06FA11" w14:textId="03FBED12" w:rsidR="00204EF0" w:rsidRPr="00204EF0" w:rsidRDefault="005E7789" w:rsidP="00204EF0">
      <w:pPr>
        <w:rPr>
          <w:lang w:val="pt-BR"/>
        </w:rPr>
      </w:pPr>
      <w:r w:rsidRPr="005E7789">
        <w:rPr>
          <w:lang w:val="pt-BR"/>
        </w:rPr>
        <w:drawing>
          <wp:inline distT="0" distB="0" distL="0" distR="0" wp14:anchorId="72C28442" wp14:editId="307CE453">
            <wp:extent cx="4000500" cy="2248999"/>
            <wp:effectExtent l="0" t="0" r="0" b="0"/>
            <wp:docPr id="1368959259" name="Picture 1" descr="A white background with blue and green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59259" name="Picture 1" descr="A white background with blue and green line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367" cy="22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5A69" w14:textId="3BDB8D97" w:rsidR="00CD57E1" w:rsidRDefault="00CD57E1" w:rsidP="00CD57E1">
      <w:pPr>
        <w:pStyle w:val="Heading2"/>
        <w:rPr>
          <w:lang w:val="pt-BR"/>
        </w:rPr>
      </w:pPr>
      <w:r w:rsidRPr="00CD57E1">
        <w:rPr>
          <w:lang w:val="en-US"/>
        </w:rPr>
        <w:t>So sánh K-Means v</w:t>
      </w:r>
      <w:r>
        <w:rPr>
          <w:lang w:val="en-US"/>
        </w:rPr>
        <w:t xml:space="preserve">ới K-medoids? </w:t>
      </w:r>
      <w:r w:rsidRPr="00CD57E1">
        <w:rPr>
          <w:lang w:val="pt-BR"/>
        </w:rPr>
        <w:t>Cho ví dụ minh h</w:t>
      </w:r>
      <w:r>
        <w:rPr>
          <w:lang w:val="pt-BR"/>
        </w:rPr>
        <w:t>ọa.</w:t>
      </w:r>
    </w:p>
    <w:p w14:paraId="00F2AFC2" w14:textId="6B72E850" w:rsidR="00CD57E1" w:rsidRDefault="00590825" w:rsidP="00590825">
      <w:pPr>
        <w:pStyle w:val="Heading2"/>
        <w:rPr>
          <w:lang w:val="pt-BR"/>
        </w:rPr>
      </w:pPr>
      <w:r w:rsidRPr="00AD773A">
        <w:rPr>
          <w:lang w:val="pt-BR"/>
        </w:rPr>
        <w:t xml:space="preserve">So sánh 2 </w:t>
      </w:r>
      <w:r w:rsidR="00AD773A" w:rsidRPr="00AD773A">
        <w:rPr>
          <w:lang w:val="pt-BR"/>
        </w:rPr>
        <w:t>loại phân cấp: tích</w:t>
      </w:r>
      <w:r w:rsidR="00AD773A">
        <w:rPr>
          <w:lang w:val="pt-BR"/>
        </w:rPr>
        <w:t xml:space="preserve"> tụ và chia nhỏ. Cho ví dụ minh họa?</w:t>
      </w:r>
    </w:p>
    <w:p w14:paraId="1EDE9C47" w14:textId="3CCCDEE3" w:rsidR="00C56B95" w:rsidRDefault="00C56B95" w:rsidP="00C56B95">
      <w:pPr>
        <w:pStyle w:val="Heading2"/>
        <w:rPr>
          <w:lang w:val="pt-BR"/>
        </w:rPr>
      </w:pPr>
      <w:r>
        <w:rPr>
          <w:lang w:val="pt-BR"/>
        </w:rPr>
        <w:t>Đánh giá chất lượng cụm? Cho ví dụ minh họa?</w:t>
      </w:r>
    </w:p>
    <w:p w14:paraId="0E327D41" w14:textId="59ABF39F" w:rsidR="00C56B95" w:rsidRPr="00C56B95" w:rsidRDefault="00096CD1" w:rsidP="00C56B95">
      <w:pPr>
        <w:rPr>
          <w:lang w:val="pt-BR"/>
        </w:rPr>
      </w:pPr>
      <w:r w:rsidRPr="00096CD1">
        <w:rPr>
          <w:lang w:val="pt-BR"/>
        </w:rPr>
        <w:drawing>
          <wp:inline distT="0" distB="0" distL="0" distR="0" wp14:anchorId="34ADF068" wp14:editId="760FD63E">
            <wp:extent cx="4491178" cy="2491740"/>
            <wp:effectExtent l="0" t="0" r="5080" b="3810"/>
            <wp:docPr id="1367811846" name="Picture 1" descr="A white background with blue and green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1846" name="Picture 1" descr="A white background with blue and green line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943" cy="24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62A4" w14:textId="77777777" w:rsidR="00910491" w:rsidRDefault="00910491" w:rsidP="00910491">
      <w:pPr>
        <w:rPr>
          <w:lang w:val="pt-BR"/>
        </w:rPr>
      </w:pPr>
    </w:p>
    <w:p w14:paraId="3E7F4AC4" w14:textId="77777777" w:rsidR="00096CD1" w:rsidRPr="00AD773A" w:rsidRDefault="00096CD1" w:rsidP="00910491">
      <w:pPr>
        <w:rPr>
          <w:lang w:val="pt-BR"/>
        </w:rPr>
      </w:pPr>
    </w:p>
    <w:sectPr w:rsidR="00096CD1" w:rsidRPr="00AD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1204C"/>
    <w:multiLevelType w:val="hybridMultilevel"/>
    <w:tmpl w:val="C9B0E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2407B"/>
    <w:multiLevelType w:val="multilevel"/>
    <w:tmpl w:val="F78A073E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46885180">
    <w:abstractNumId w:val="0"/>
  </w:num>
  <w:num w:numId="2" w16cid:durableId="1798181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0E"/>
    <w:rsid w:val="00054905"/>
    <w:rsid w:val="00060A72"/>
    <w:rsid w:val="00096CD1"/>
    <w:rsid w:val="000D337B"/>
    <w:rsid w:val="00181608"/>
    <w:rsid w:val="001E446A"/>
    <w:rsid w:val="001F31A2"/>
    <w:rsid w:val="001F7D0B"/>
    <w:rsid w:val="00204EF0"/>
    <w:rsid w:val="002158B7"/>
    <w:rsid w:val="00277BC5"/>
    <w:rsid w:val="00281B7C"/>
    <w:rsid w:val="002A72AF"/>
    <w:rsid w:val="00301D07"/>
    <w:rsid w:val="00304A16"/>
    <w:rsid w:val="0038703D"/>
    <w:rsid w:val="003A28B6"/>
    <w:rsid w:val="00434EFD"/>
    <w:rsid w:val="004446A1"/>
    <w:rsid w:val="004C5841"/>
    <w:rsid w:val="00590825"/>
    <w:rsid w:val="005E7789"/>
    <w:rsid w:val="00640469"/>
    <w:rsid w:val="006C4C9E"/>
    <w:rsid w:val="006D0501"/>
    <w:rsid w:val="0086100E"/>
    <w:rsid w:val="00910491"/>
    <w:rsid w:val="009D6637"/>
    <w:rsid w:val="00A66E7C"/>
    <w:rsid w:val="00AD773A"/>
    <w:rsid w:val="00B46213"/>
    <w:rsid w:val="00BC621F"/>
    <w:rsid w:val="00C56B95"/>
    <w:rsid w:val="00C84EE8"/>
    <w:rsid w:val="00CD57E1"/>
    <w:rsid w:val="00CE74F8"/>
    <w:rsid w:val="00CF146E"/>
    <w:rsid w:val="00E461BB"/>
    <w:rsid w:val="00EB73DB"/>
    <w:rsid w:val="00FD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C8FB"/>
  <w15:chartTrackingRefBased/>
  <w15:docId w15:val="{0BC45659-4E41-4008-AB01-C947971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00E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00E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00E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00E"/>
    <w:pPr>
      <w:keepNext/>
      <w:keepLines/>
      <w:numPr>
        <w:ilvl w:val="3"/>
        <w:numId w:val="2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00E"/>
    <w:pPr>
      <w:keepNext/>
      <w:keepLines/>
      <w:numPr>
        <w:ilvl w:val="4"/>
        <w:numId w:val="2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00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00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00E"/>
    <w:pPr>
      <w:keepNext/>
      <w:keepLines/>
      <w:numPr>
        <w:ilvl w:val="7"/>
        <w:numId w:val="2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00E"/>
    <w:pPr>
      <w:keepNext/>
      <w:keepLines/>
      <w:numPr>
        <w:ilvl w:val="8"/>
        <w:numId w:val="2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00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6100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00E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00E"/>
    <w:rPr>
      <w:rFonts w:asciiTheme="minorHAnsi" w:eastAsiaTheme="majorEastAsia" w:hAnsiTheme="minorHAnsi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00E"/>
    <w:rPr>
      <w:rFonts w:asciiTheme="minorHAnsi" w:eastAsiaTheme="majorEastAsia" w:hAnsiTheme="minorHAnsi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00E"/>
    <w:rPr>
      <w:rFonts w:asciiTheme="minorHAnsi" w:eastAsiaTheme="majorEastAsia" w:hAnsiTheme="minorHAnsi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00E"/>
    <w:rPr>
      <w:rFonts w:asciiTheme="minorHAnsi" w:eastAsiaTheme="majorEastAsia" w:hAnsiTheme="minorHAnsi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00E"/>
    <w:rPr>
      <w:rFonts w:asciiTheme="minorHAnsi" w:eastAsiaTheme="majorEastAsia" w:hAnsiTheme="minorHAnsi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00E"/>
    <w:rPr>
      <w:rFonts w:asciiTheme="minorHAnsi" w:eastAsiaTheme="majorEastAsia" w:hAnsiTheme="minorHAnsi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61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00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0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00E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861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00E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861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00E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861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32</cp:revision>
  <dcterms:created xsi:type="dcterms:W3CDTF">2025-01-03T04:28:00Z</dcterms:created>
  <dcterms:modified xsi:type="dcterms:W3CDTF">2025-01-03T08:12:00Z</dcterms:modified>
</cp:coreProperties>
</file>