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CÂU HỎI TRẮC NGHIỆM VỀ QUY TRÌNH MUA HÀNG TRONG ERP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Câu hỏi 1</w:t>
      </w:r>
      <w:r w:rsidDel="00000000" w:rsidR="00000000" w:rsidRPr="00000000">
        <w:rPr>
          <w:rtl w:val="0"/>
        </w:rPr>
        <w:t xml:space="preserve">: Trong ERP, quy trình mua hàng bao gồm các bước nào?</w:t>
      </w:r>
    </w:p>
    <w:p w:rsidR="00000000" w:rsidDel="00000000" w:rsidP="00000000" w:rsidRDefault="00000000" w:rsidRPr="00000000" w14:paraId="00000004">
      <w:pPr>
        <w:spacing w:line="36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Đề nghị mua hàng → duyệt → đơn mua hàng → duyệt → nhận hàng 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B. Đề nghị mua hàng → đơn mua hàng → duyệt → nhận hàng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C. Đề nghị mua hàng → duyệt → nhận hàng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D. Đơn mua hàng → duyệt → nhận hàng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Đáp án: A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Câu hỏi 2</w:t>
      </w:r>
      <w:r w:rsidDel="00000000" w:rsidR="00000000" w:rsidRPr="00000000">
        <w:rPr>
          <w:rtl w:val="0"/>
        </w:rPr>
        <w:t xml:space="preserve">: Đề nghị mua hàng trong ERP được tạo ra bởi ai?</w:t>
      </w:r>
    </w:p>
    <w:p w:rsidR="00000000" w:rsidDel="00000000" w:rsidP="00000000" w:rsidRDefault="00000000" w:rsidRPr="00000000" w14:paraId="0000000A">
      <w:pPr>
        <w:spacing w:line="36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Người mua hàng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B. Người quản lý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C. Nhà cung cấp 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D. Bộ phận kế toán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Đáp án: A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Câu hỏi 3</w:t>
      </w:r>
      <w:r w:rsidDel="00000000" w:rsidR="00000000" w:rsidRPr="00000000">
        <w:rPr>
          <w:rtl w:val="0"/>
        </w:rPr>
        <w:t xml:space="preserve">: Đơn mua hàng trong ERP được duyệt bởi ai?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A. Người mua hàng </w:t>
      </w:r>
    </w:p>
    <w:p w:rsidR="00000000" w:rsidDel="00000000" w:rsidP="00000000" w:rsidRDefault="00000000" w:rsidRPr="00000000" w14:paraId="00000011">
      <w:pPr>
        <w:spacing w:line="36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Người quản lý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C. Nhà cung cấp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D. Bộ phận kế toán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Đáp án: B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Câu hỏi 4</w:t>
      </w:r>
      <w:r w:rsidDel="00000000" w:rsidR="00000000" w:rsidRPr="00000000">
        <w:rPr>
          <w:rtl w:val="0"/>
        </w:rPr>
        <w:t xml:space="preserve">: Nhận hàng trong ERP được thực hiện bởi ai?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A. Người mua hàng 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B. Người quản lý 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C. Nhà cung cấp </w:t>
      </w:r>
    </w:p>
    <w:p w:rsidR="00000000" w:rsidDel="00000000" w:rsidP="00000000" w:rsidRDefault="00000000" w:rsidRPr="00000000" w14:paraId="00000019">
      <w:pPr>
        <w:spacing w:line="36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Bộ phận kho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Đáp án: D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Câu hỏi 5</w:t>
      </w:r>
      <w:r w:rsidDel="00000000" w:rsidR="00000000" w:rsidRPr="00000000">
        <w:rPr>
          <w:rtl w:val="0"/>
        </w:rPr>
        <w:t xml:space="preserve">: Trong ERP, hệ thống mua hàng tích hợp với các hệ thống khác như thế nào?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A. Hệ thống mua hàng tích hợp với hệ thống kế toán để theo dõi chi phí mua hàng 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B. Hệ thống mua hàng tích hợp với hệ thống kho để theo dõi tình trạng hàng hóa </w:t>
      </w:r>
    </w:p>
    <w:p w:rsidR="00000000" w:rsidDel="00000000" w:rsidP="00000000" w:rsidRDefault="00000000" w:rsidRPr="00000000" w14:paraId="0000001E">
      <w:pPr>
        <w:spacing w:line="360" w:lineRule="auto"/>
        <w:rPr>
          <w:highlight w:val="green"/>
        </w:rPr>
      </w:pPr>
      <w:r w:rsidDel="00000000" w:rsidR="00000000" w:rsidRPr="00000000">
        <w:rPr>
          <w:rtl w:val="0"/>
        </w:rPr>
        <w:t xml:space="preserve">C. Hệ thống mua hàng tích hợp với hệ thống sản xuất để theo dõi nhu cầu nguyên vật liệu </w:t>
      </w:r>
      <w:r w:rsidDel="00000000" w:rsidR="00000000" w:rsidRPr="00000000">
        <w:rPr>
          <w:highlight w:val="green"/>
          <w:rtl w:val="0"/>
        </w:rPr>
        <w:t xml:space="preserve">D. Tất cả các đáp án trên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Đáp án: 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Câu hỏi 6</w:t>
      </w:r>
      <w:r w:rsidDel="00000000" w:rsidR="00000000" w:rsidRPr="00000000">
        <w:rPr>
          <w:rtl w:val="0"/>
        </w:rPr>
        <w:t xml:space="preserve">: Đâu không phải là ngoại lệ xảy ra trong quy trình mua hàng 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color w:val="1e1a1a"/>
          <w:highlight w:val="white"/>
        </w:rPr>
      </w:pPr>
      <w:r w:rsidDel="00000000" w:rsidR="00000000" w:rsidRPr="00000000">
        <w:rPr>
          <w:color w:val="1e1a1a"/>
          <w:highlight w:val="white"/>
          <w:rtl w:val="0"/>
        </w:rPr>
        <w:t xml:space="preserve">Hủy hóa đơn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color w:val="1e1a1a"/>
          <w:highlight w:val="white"/>
        </w:rPr>
      </w:pPr>
      <w:r w:rsidDel="00000000" w:rsidR="00000000" w:rsidRPr="00000000">
        <w:rPr>
          <w:color w:val="1e1a1a"/>
          <w:highlight w:val="white"/>
          <w:rtl w:val="0"/>
        </w:rPr>
        <w:t xml:space="preserve">Hủy đơn hàng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Nhận báo giá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425.19685039370086" w:hanging="425.19685039370086"/>
        <w:jc w:val="both"/>
        <w:rPr>
          <w:color w:val="1e1a1a"/>
          <w:highlight w:val="white"/>
        </w:rPr>
      </w:pPr>
      <w:r w:rsidDel="00000000" w:rsidR="00000000" w:rsidRPr="00000000">
        <w:rPr>
          <w:color w:val="1e1a1a"/>
          <w:highlight w:val="white"/>
          <w:rtl w:val="0"/>
        </w:rPr>
        <w:t xml:space="preserve">Cả 3 đáp án trên đều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Đáp án: C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Câu hỏi 7</w:t>
      </w:r>
      <w:r w:rsidDel="00000000" w:rsidR="00000000" w:rsidRPr="00000000">
        <w:rPr>
          <w:rtl w:val="0"/>
        </w:rPr>
        <w:t xml:space="preserve">: Bước cuối cùng của quy trình mua hàng?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A. Invoice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 Purchase Requisition </w:t>
      </w:r>
    </w:p>
    <w:p w:rsidR="00000000" w:rsidDel="00000000" w:rsidP="00000000" w:rsidRDefault="00000000" w:rsidRPr="00000000" w14:paraId="0000002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Payment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D. Purchase Order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Đáp án : C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hỏi 8</w:t>
      </w:r>
      <w:r w:rsidDel="00000000" w:rsidR="00000000" w:rsidRPr="00000000">
        <w:rPr>
          <w:sz w:val="28"/>
          <w:szCs w:val="28"/>
          <w:rtl w:val="0"/>
        </w:rPr>
        <w:t xml:space="preserve">: Quy trình mua hàng thông thường được bắt đầu từ giai đoạn nào?</w:t>
      </w:r>
    </w:p>
    <w:p w:rsidR="00000000" w:rsidDel="00000000" w:rsidP="00000000" w:rsidRDefault="00000000" w:rsidRPr="00000000" w14:paraId="0000002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Yêu cầu mua hàng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 Lựa chọn nhà cung cấp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C.Yêu cầu báo giá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D. Đàm phán hợp đồng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Đáp án : A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hỏi 9</w:t>
      </w:r>
      <w:r w:rsidDel="00000000" w:rsidR="00000000" w:rsidRPr="00000000">
        <w:rPr>
          <w:sz w:val="28"/>
          <w:szCs w:val="28"/>
          <w:rtl w:val="0"/>
        </w:rPr>
        <w:t xml:space="preserve"> : Việc thiết lập quy trình mua hàng nhằm mục đích gì?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A. Hạn chế các rủi ro, lãng phí nguồn lực, thời gian và chi phí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B. Đạt</w:t>
      </w:r>
      <w:r w:rsidDel="00000000" w:rsidR="00000000" w:rsidRPr="00000000">
        <w:rPr>
          <w:sz w:val="28"/>
          <w:szCs w:val="28"/>
          <w:rtl w:val="0"/>
        </w:rPr>
        <w:t xml:space="preserve"> hiệu quả cao nhưng vẫn đảm bảo được kiểm soát rủi 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28"/>
          <w:szCs w:val="28"/>
          <w:rtl w:val="0"/>
        </w:rPr>
        <w:t xml:space="preserve">Tối ưu về mặt giá trị hàng hóa, tiết kiệm chi phí và đạt hiệu quả mua hàng tối đa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Tất cả đều đúng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Đáp án : 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Đáp án: C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Câu hỏi 11</w:t>
      </w:r>
      <w:r w:rsidDel="00000000" w:rsidR="00000000" w:rsidRPr="00000000">
        <w:rPr>
          <w:rtl w:val="0"/>
        </w:rPr>
        <w:t xml:space="preserve">: Đâu là </w:t>
      </w:r>
      <w:r w:rsidDel="00000000" w:rsidR="00000000" w:rsidRPr="00000000">
        <w:rPr>
          <w:highlight w:val="white"/>
          <w:rtl w:val="0"/>
        </w:rPr>
        <w:t xml:space="preserve">giai đoạn của quy trình mua hàng trong đó nhà cung cấp gửi hóa đơn cho người mua trong đó mô tả chính xác những gì đơn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 Nhận hàng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B. Lựa chọn nhà cung cấp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C.Xử lý đơn mua hàng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Xác thực đơn hàng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Đáp án : 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Câu hỏi 12</w:t>
      </w:r>
      <w:r w:rsidDel="00000000" w:rsidR="00000000" w:rsidRPr="00000000">
        <w:rPr>
          <w:rtl w:val="0"/>
        </w:rPr>
        <w:t xml:space="preserve">: Sự giống nhau giữa Procurement và Purchasing?</w:t>
      </w:r>
    </w:p>
    <w:p w:rsidR="00000000" w:rsidDel="00000000" w:rsidP="00000000" w:rsidRDefault="00000000" w:rsidRPr="00000000" w14:paraId="0000004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Việc mua hàng hóa, công trình và dịch vụ cần thiết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B. Đánh giá chất lượng hàng hoá, sản phẩm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C.Giá trị và chí phí sản phẩm hàng hoá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D. Quá trình chiến lược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Đáp án :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Câu hỏi 13</w:t>
      </w:r>
      <w:r w:rsidDel="00000000" w:rsidR="00000000" w:rsidRPr="00000000">
        <w:rPr>
          <w:rtl w:val="0"/>
        </w:rPr>
        <w:t xml:space="preserve"> : Vì sao nghiệp vụ mua hàng là một phần quan trọng của quản lý chuỗi cung ứng và quản lý tài nguyên nhân sự 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 Cản trở các hoạt động cung cấp sản phẩm đúng thời hạn và số lượng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B. Lãng phí và nâng cao linh hoạt trong sản xuất</w:t>
      </w:r>
    </w:p>
    <w:p w:rsidR="00000000" w:rsidDel="00000000" w:rsidP="00000000" w:rsidRDefault="00000000" w:rsidRPr="00000000" w14:paraId="0000004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Giảm thiểu chi phí và tăng lợi nhuận, đảm bảo chất lượng và ổn định của nguồn cung cấp nguyên liệu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D. Tăng các chi phí và tăng các lợi nhuận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Đáp án : 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Câu hỏi 14</w:t>
      </w:r>
      <w:r w:rsidDel="00000000" w:rsidR="00000000" w:rsidRPr="00000000">
        <w:rPr>
          <w:rtl w:val="0"/>
        </w:rPr>
        <w:t xml:space="preserve"> : Việc các thông tin trên Hợp đồng/ Đơn hàng mua sẽ làm căn cứ để bộ phận QC kiểm tra ở bước nào?</w:t>
      </w:r>
    </w:p>
    <w:p w:rsidR="00000000" w:rsidDel="00000000" w:rsidP="00000000" w:rsidRDefault="00000000" w:rsidRPr="00000000" w14:paraId="0000004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Nhận hàng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 Lựa chọn nhà cung cấp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C.Xử lý đơn mua hàng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D. Xác thực đơn hàng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Đáp án : 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Câu hỏi 15</w:t>
      </w:r>
      <w:r w:rsidDel="00000000" w:rsidR="00000000" w:rsidRPr="00000000">
        <w:rPr>
          <w:rtl w:val="0"/>
        </w:rPr>
        <w:t xml:space="preserve"> : Các nội dung nào dưới đây thuộc về Procurement?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A. Chuẩn bị hàng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B. Chuẩn bị nguyên liệu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C.Lập phiếu nhập hàng</w:t>
      </w:r>
    </w:p>
    <w:p w:rsidR="00000000" w:rsidDel="00000000" w:rsidP="00000000" w:rsidRDefault="00000000" w:rsidRPr="00000000" w14:paraId="0000005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Yêu cầu mua hàng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Đáp án : 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Câu 16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uu7KsdrEscQymUYhZScyHkySVw==">CgMxLjA4AHIhMTVBemx3Y1RrRmZJUmRWcWR1bW1RNVZOZjNVY25rcU10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