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A6F21">
      <w:r>
        <w:t>Event cho phép class hoặc obj có thể thông báo tới event hoặc class khác khi có việc gì đó xảy ra (trigger)</w:t>
      </w:r>
    </w:p>
    <w:p w:rsidR="00CA6F21" w:rsidRDefault="00CA6F21">
      <w:pPr>
        <w:rPr>
          <w:rFonts w:ascii="Segoe UI" w:hAnsi="Segoe UI" w:cs="Segoe UI"/>
          <w:color w:val="171717"/>
          <w:shd w:val="clear" w:color="auto" w:fill="FFFFFF"/>
        </w:rPr>
      </w:pPr>
      <w:r>
        <w:t xml:space="preserve">Event :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publisher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CA6F21" w:rsidRDefault="00CA6F21">
      <w:r>
        <w:rPr>
          <w:rFonts w:ascii="Segoe UI" w:hAnsi="Segoe UI" w:cs="Segoe UI"/>
          <w:color w:val="171717"/>
          <w:shd w:val="clear" w:color="auto" w:fill="FFFFFF"/>
        </w:rPr>
        <w:t xml:space="preserve">Class receive and handler event :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subscribers</w:t>
      </w:r>
    </w:p>
    <w:p w:rsidR="00CA6F21" w:rsidRDefault="00CA6F21" w:rsidP="00CA6F21">
      <w:r>
        <w:rPr>
          <w:noProof/>
        </w:rPr>
        <w:drawing>
          <wp:inline distT="0" distB="0" distL="0" distR="0" wp14:anchorId="1CEF29CF" wp14:editId="5F7E3337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21" w:rsidRPr="00CA6F21" w:rsidRDefault="00CA6F21" w:rsidP="00CA6F21">
      <w:bookmarkStart w:id="0" w:name="_GoBack"/>
      <w:bookmarkEnd w:id="0"/>
    </w:p>
    <w:sectPr w:rsidR="00CA6F21" w:rsidRPr="00CA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47"/>
    <w:rsid w:val="00077F47"/>
    <w:rsid w:val="00091A60"/>
    <w:rsid w:val="00974D47"/>
    <w:rsid w:val="00C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740F-510C-4736-88E0-D093184E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6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2020-04-09T15:08:00Z</dcterms:created>
  <dcterms:modified xsi:type="dcterms:W3CDTF">2020-04-09T15:12:00Z</dcterms:modified>
</cp:coreProperties>
</file>