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1B4F8" w14:textId="77777777" w:rsidR="003777BB" w:rsidRDefault="003777BB" w:rsidP="00604F92"/>
    <w:p w14:paraId="186855A7" w14:textId="67742EA5" w:rsidR="003777BB" w:rsidRDefault="00DD412D" w:rsidP="00DD412D">
      <w:pPr>
        <w:pStyle w:val="Heading1"/>
      </w:pPr>
      <w:r>
        <w:t>Overview</w:t>
      </w:r>
    </w:p>
    <w:p w14:paraId="5E1EEBD6" w14:textId="634A4E07" w:rsidR="00DD412D" w:rsidRDefault="00DD412D" w:rsidP="00DD412D">
      <w:pPr>
        <w:ind w:left="576"/>
      </w:pPr>
      <w:r>
        <w:t>This master plan describes all design and development activities from concept to launch for the [Product Name], serving as the central planning document for the project, per 21 CFR 820.30.</w:t>
      </w:r>
    </w:p>
    <w:p w14:paraId="030B23D6" w14:textId="5D6A81D6" w:rsidR="00DD412D" w:rsidRDefault="00DD412D" w:rsidP="00DD412D">
      <w:pPr>
        <w:pStyle w:val="Heading1"/>
      </w:pPr>
      <w:r>
        <w:t>Purpose</w:t>
      </w:r>
    </w:p>
    <w:p w14:paraId="608E89A5" w14:textId="57436032" w:rsidR="00DD412D" w:rsidRDefault="00DD412D" w:rsidP="00DD412D">
      <w:pPr>
        <w:ind w:left="576"/>
      </w:pPr>
      <w:r>
        <w:t>The purpose of this plan is to define all project activities, responsibilities, timelines, major milestones, and required design control procedures to ensure a compliant and successful development process.</w:t>
      </w:r>
    </w:p>
    <w:p w14:paraId="5CB3DD14" w14:textId="7B353B94" w:rsidR="00DD412D" w:rsidRDefault="00DD412D" w:rsidP="00DD412D">
      <w:pPr>
        <w:pStyle w:val="Heading1"/>
      </w:pPr>
      <w:r>
        <w:t>Scope</w:t>
      </w:r>
    </w:p>
    <w:p w14:paraId="3B63E60D" w14:textId="027D42D0" w:rsidR="00DD412D" w:rsidRDefault="00DD412D" w:rsidP="00DD412D">
      <w:pPr>
        <w:ind w:left="576"/>
      </w:pPr>
      <w:r>
        <w:t>This plan governs the entire project and is the parent document for all other subsidiary plans (e.g., Software Development Plan, Quality Plan, Risk Management Plan).</w:t>
      </w:r>
    </w:p>
    <w:p w14:paraId="2A5BD89A" w14:textId="20914724" w:rsidR="00DD412D" w:rsidRDefault="00DD412D" w:rsidP="00DD412D">
      <w:pPr>
        <w:pStyle w:val="Heading1"/>
      </w:pPr>
      <w:r>
        <w:t>Project Phases</w:t>
      </w:r>
    </w:p>
    <w:p w14:paraId="6F9AAF68" w14:textId="15A43F57" w:rsidR="00DD412D" w:rsidRDefault="00DD412D" w:rsidP="00DD412D">
      <w:pPr>
        <w:ind w:left="576"/>
      </w:pPr>
      <w:r>
        <w:t>The design and development of the [Product Name] will follow a structured, phase-gated process in accordance with the waterfall model required by 21 CFR 820.30. Each phase concludes with a formal design review to ensure all phase-specific requirements have been met before proceeding to the next phase.</w:t>
      </w:r>
    </w:p>
    <w:p w14:paraId="09151E9A" w14:textId="0A43BF7B" w:rsidR="00DD412D" w:rsidRDefault="00DD412D" w:rsidP="00DD412D">
      <w:pPr>
        <w:pStyle w:val="Heading2"/>
      </w:pPr>
      <w:r>
        <w:t>Phase 1: Design and Development Planning</w:t>
      </w:r>
    </w:p>
    <w:p w14:paraId="2BDE2252" w14:textId="7D4617CB" w:rsidR="00DD412D" w:rsidRDefault="00DD412D" w:rsidP="00DD412D">
      <w:pPr>
        <w:ind w:left="1152"/>
      </w:pPr>
      <w:r>
        <w:t>This initial phase involves the creation of this plan and all other top-level planning documents. It establishes the project's foundation, including the team, schedule, and procedures. Key outputs of this phase include the Quality Plan (QP-001-A1) and the Risk Management Plan (PRA-001-A1).</w:t>
      </w:r>
    </w:p>
    <w:p w14:paraId="30FB9D18" w14:textId="3FC6659B" w:rsidR="00DD412D" w:rsidRDefault="00DD412D" w:rsidP="00DD412D">
      <w:pPr>
        <w:pStyle w:val="Heading2"/>
      </w:pPr>
      <w:r>
        <w:t>Phase 2: Design Inputs</w:t>
      </w:r>
    </w:p>
    <w:p w14:paraId="35FDF130" w14:textId="185F3855" w:rsidR="00DD412D" w:rsidRDefault="00DD412D" w:rsidP="00DD412D">
      <w:pPr>
        <w:ind w:left="1152"/>
      </w:pPr>
      <w:r>
        <w:t>This phase focuses on defining the design inputs. These are the requirements that the device must meet. The primary activities are the development of the Market Requirements Document (MRD-001-A1) and its translation into the detailed, testable engineering requirements found in the Product Design Requirements (PDR-0001-A1) and its subsidiary requirement documents.</w:t>
      </w:r>
    </w:p>
    <w:p w14:paraId="71245BF4" w14:textId="1AE886AB" w:rsidR="00DD412D" w:rsidRDefault="00DD412D" w:rsidP="00DD412D">
      <w:pPr>
        <w:pStyle w:val="Heading2"/>
      </w:pPr>
      <w:r>
        <w:t>Phase 3: Design Outputs</w:t>
      </w:r>
    </w:p>
    <w:p w14:paraId="723C6A13" w14:textId="27C05A57" w:rsidR="00DD412D" w:rsidRDefault="00DD412D" w:rsidP="00DD412D">
      <w:pPr>
        <w:ind w:left="1152"/>
      </w:pPr>
      <w:r>
        <w:t>This phase is where the design inputs are transformed into the actual design of the device. Design outputs are the documents and drawings that describe the device and how to build it, such as the various Architecture Documents (e.g., SAD-0001-A1, SWAD-0001-A1) and the final component specifications.</w:t>
      </w:r>
    </w:p>
    <w:p w14:paraId="25129D3E" w14:textId="56270C51" w:rsidR="00DD412D" w:rsidRDefault="00DD412D" w:rsidP="00DD412D">
      <w:pPr>
        <w:pStyle w:val="Heading2"/>
      </w:pPr>
      <w:r>
        <w:t>Phase 4: Design Verification</w:t>
      </w:r>
    </w:p>
    <w:p w14:paraId="192B6A1D" w14:textId="609DC0E5" w:rsidR="00DD412D" w:rsidRDefault="00DD412D" w:rsidP="00DD412D">
      <w:pPr>
        <w:ind w:left="1152"/>
      </w:pPr>
      <w:r>
        <w:t>This phase ensures that the design outputs meet the design inputs. It involves testing and analysis to confirm that the device was designed correctly. All activities in this phase are governed by the Design Verification Plan (DVEP-0001-A1), and all test results are documented in a final report.</w:t>
      </w:r>
    </w:p>
    <w:p w14:paraId="11140237" w14:textId="47A5B5F2" w:rsidR="00DD412D" w:rsidRDefault="00DD412D" w:rsidP="00DD412D">
      <w:pPr>
        <w:pStyle w:val="Heading2"/>
      </w:pPr>
      <w:r>
        <w:t>Phase 5: Design Validation</w:t>
      </w:r>
    </w:p>
    <w:p w14:paraId="6A4A756D" w14:textId="07A723E1" w:rsidR="00DD412D" w:rsidRDefault="00DD412D" w:rsidP="00DD412D">
      <w:pPr>
        <w:ind w:left="1152"/>
      </w:pPr>
      <w:r>
        <w:t>This phase ensures that the final device meets the user's needs and intended uses. It involves testing on production-equivalent units under actual or simulated use conditions. Activities are governed by the Design Validation Plan (DVAP-001-A1) and include summative usability testing and clinical evaluations.</w:t>
      </w:r>
    </w:p>
    <w:p w14:paraId="6571EC4B" w14:textId="5E82EA3D" w:rsidR="00DD412D" w:rsidRDefault="00DD412D" w:rsidP="00DD412D">
      <w:pPr>
        <w:pStyle w:val="Heading2"/>
      </w:pPr>
      <w:r>
        <w:t>Phase 6: Design Transfer</w:t>
      </w:r>
    </w:p>
    <w:p w14:paraId="26CB575D" w14:textId="69F472AD" w:rsidR="00DD412D" w:rsidRDefault="00DD412D" w:rsidP="00DD412D">
      <w:pPr>
        <w:ind w:left="1152"/>
      </w:pPr>
      <w:r>
        <w:t>This phase ensures that the device design is correctly translated into production specifications. The key output is a complete and approved Device Master Record (DMR), which contains all information required to manufacture the device. This process is managed according to the Design Transfer Plan (DTP-0001-A1).</w:t>
      </w:r>
    </w:p>
    <w:p w14:paraId="7495751E" w14:textId="77777777" w:rsidR="00DD412D" w:rsidRPr="00F14304" w:rsidRDefault="00DD412D" w:rsidP="00DD412D">
      <w:pPr>
        <w:ind w:left="1152"/>
      </w:pPr>
    </w:p>
    <w:sectPr w:rsidR="00DD412D" w:rsidRPr="00F14304" w:rsidSect="00BD0B4A">
      <w:headerReference w:type="even" r:id="rId8"/>
      <w:headerReference w:type="default" r:id="rId9"/>
      <w:footerReference w:type="even" r:id="rId10"/>
      <w:footerReference w:type="default" r:id="rId11"/>
      <w:headerReference w:type="first" r:id="rId12"/>
      <w:footerReference w:type="first" r:id="rId13"/>
      <w:pgSz w:w="12240" w:h="15840"/>
      <w:pgMar w:top="1440" w:right="630" w:bottom="810" w:left="540" w:header="360" w:footer="1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7891B" w14:textId="77777777" w:rsidR="00DD412D" w:rsidRDefault="00DD412D" w:rsidP="00232685">
      <w:pPr>
        <w:spacing w:after="0" w:line="240" w:lineRule="auto"/>
      </w:pPr>
      <w:r>
        <w:separator/>
      </w:r>
    </w:p>
  </w:endnote>
  <w:endnote w:type="continuationSeparator" w:id="0">
    <w:p w14:paraId="025805F9" w14:textId="77777777" w:rsidR="00DD412D" w:rsidRDefault="00DD412D" w:rsidP="0023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A99A7" w14:textId="77777777" w:rsidR="00DD412D" w:rsidRDefault="00DD4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69AD7" w14:textId="77777777" w:rsidR="000453A4" w:rsidRDefault="00DD412D" w:rsidP="00E811B9">
    <w:pPr>
      <w:pStyle w:val="Footer"/>
      <w:tabs>
        <w:tab w:val="clear" w:pos="4680"/>
        <w:tab w:val="clear" w:pos="9360"/>
        <w:tab w:val="center" w:pos="5490"/>
        <w:tab w:val="right" w:pos="10710"/>
      </w:tabs>
      <w:rPr>
        <w:sz w:val="18"/>
        <w:szCs w:val="18"/>
      </w:rPr>
    </w:pPr>
    <w:r>
      <w:rPr>
        <w:b/>
        <w:bCs/>
        <w:noProof/>
      </w:rPr>
      <w:pict w14:anchorId="130D43BD">
        <v:rect id="_x0000_i1026" style="width:535.5pt;height:1.5pt;mso-position-horizontal:absolute;mso-position-horizontal-relative:text;mso-position-vertical:absolute;mso-position-vertical-relative:text" o:hralign="center" o:hrstd="t" o:hrnoshade="t" o:hr="t" fillcolor="black [3213]" stroked="f"/>
      </w:pict>
    </w:r>
  </w:p>
  <w:tbl>
    <w:tblPr>
      <w:tblStyle w:val="TableGrid"/>
      <w:tblW w:w="1080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1712"/>
      <w:gridCol w:w="4410"/>
    </w:tblGrid>
    <w:tr w:rsidR="000453A4" w14:paraId="2DB4F952" w14:textId="77777777" w:rsidTr="000453A4">
      <w:tc>
        <w:tcPr>
          <w:tcW w:w="4685" w:type="dxa"/>
        </w:tcPr>
        <w:p w14:paraId="5DBF195F"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w:t>
          </w:r>
          <w:r>
            <w:rPr>
              <w:sz w:val="18"/>
              <w:szCs w:val="18"/>
            </w:rPr>
            <w:t xml:space="preserve">2025 </w:t>
          </w:r>
          <w:r w:rsidRPr="00FB1E7F">
            <w:rPr>
              <w:sz w:val="18"/>
              <w:szCs w:val="18"/>
            </w:rPr>
            <w:t>Midmark Corporation</w:t>
          </w:r>
          <w:r>
            <w:rPr>
              <w:sz w:val="18"/>
              <w:szCs w:val="18"/>
            </w:rPr>
            <w:t xml:space="preserve">. All rights reserved. </w:t>
          </w:r>
        </w:p>
      </w:tc>
      <w:tc>
        <w:tcPr>
          <w:tcW w:w="1712" w:type="dxa"/>
        </w:tcPr>
        <w:p w14:paraId="073D479A" w14:textId="77777777" w:rsidR="000453A4" w:rsidRDefault="000453A4" w:rsidP="000453A4">
          <w:pPr>
            <w:pStyle w:val="Footer"/>
            <w:tabs>
              <w:tab w:val="clear" w:pos="4680"/>
              <w:tab w:val="clear" w:pos="9360"/>
              <w:tab w:val="center" w:pos="5490"/>
              <w:tab w:val="right" w:pos="10710"/>
            </w:tabs>
            <w:jc w:val="center"/>
            <w:rPr>
              <w:sz w:val="18"/>
              <w:szCs w:val="18"/>
            </w:rPr>
          </w:pPr>
          <w:r w:rsidRPr="00B86DE1">
            <w:rPr>
              <w:sz w:val="18"/>
              <w:szCs w:val="18"/>
            </w:rPr>
            <w:t xml:space="preserve">Page </w:t>
          </w:r>
          <w:r w:rsidRPr="00B86DE1">
            <w:rPr>
              <w:sz w:val="18"/>
              <w:szCs w:val="18"/>
            </w:rPr>
            <w:fldChar w:fldCharType="begin"/>
          </w:r>
          <w:r w:rsidRPr="00B86DE1">
            <w:rPr>
              <w:sz w:val="18"/>
              <w:szCs w:val="18"/>
            </w:rPr>
            <w:instrText xml:space="preserve"> PAGE  \* Arabic  \* MERGEFORMAT </w:instrText>
          </w:r>
          <w:r w:rsidRPr="00B86DE1">
            <w:rPr>
              <w:sz w:val="18"/>
              <w:szCs w:val="18"/>
            </w:rPr>
            <w:fldChar w:fldCharType="separate"/>
          </w:r>
          <w:r>
            <w:rPr>
              <w:sz w:val="18"/>
              <w:szCs w:val="18"/>
            </w:rPr>
            <w:t>1</w:t>
          </w:r>
          <w:r w:rsidRPr="00B86DE1">
            <w:rPr>
              <w:sz w:val="18"/>
              <w:szCs w:val="18"/>
            </w:rPr>
            <w:fldChar w:fldCharType="end"/>
          </w:r>
          <w:r w:rsidRPr="00B86DE1">
            <w:rPr>
              <w:sz w:val="18"/>
              <w:szCs w:val="18"/>
            </w:rPr>
            <w:t xml:space="preserve"> of </w:t>
          </w:r>
          <w:r w:rsidRPr="00B86DE1">
            <w:rPr>
              <w:sz w:val="18"/>
              <w:szCs w:val="18"/>
            </w:rPr>
            <w:fldChar w:fldCharType="begin"/>
          </w:r>
          <w:r w:rsidRPr="00B86DE1">
            <w:rPr>
              <w:sz w:val="18"/>
              <w:szCs w:val="18"/>
            </w:rPr>
            <w:instrText xml:space="preserve"> NUMPAGES  \* Arabic  \* MERGEFORMAT </w:instrText>
          </w:r>
          <w:r w:rsidRPr="00B86DE1">
            <w:rPr>
              <w:sz w:val="18"/>
              <w:szCs w:val="18"/>
            </w:rPr>
            <w:fldChar w:fldCharType="separate"/>
          </w:r>
          <w:r>
            <w:rPr>
              <w:sz w:val="18"/>
              <w:szCs w:val="18"/>
            </w:rPr>
            <w:t>1</w:t>
          </w:r>
          <w:r w:rsidRPr="00B86DE1">
            <w:rPr>
              <w:sz w:val="18"/>
              <w:szCs w:val="18"/>
            </w:rPr>
            <w:fldChar w:fldCharType="end"/>
          </w:r>
        </w:p>
      </w:tc>
      <w:tc>
        <w:tcPr>
          <w:tcW w:w="4410" w:type="dxa"/>
        </w:tcPr>
        <w:p w14:paraId="54F09C9C" w14:textId="49F23E3E" w:rsidR="000453A4" w:rsidRDefault="00DD412D" w:rsidP="000453A4">
          <w:pPr>
            <w:pStyle w:val="Footer"/>
            <w:tabs>
              <w:tab w:val="clear" w:pos="4680"/>
              <w:tab w:val="clear" w:pos="9360"/>
              <w:tab w:val="center" w:pos="5490"/>
              <w:tab w:val="right" w:pos="10710"/>
            </w:tabs>
            <w:jc w:val="right"/>
            <w:rPr>
              <w:sz w:val="18"/>
              <w:szCs w:val="18"/>
            </w:rPr>
          </w:pPr>
          <w:r>
            <w:rPr>
              <w:sz w:val="18"/>
              <w:szCs w:val="18"/>
            </w:rPr>
            <w:t>DDP-001-A3</w:t>
          </w:r>
        </w:p>
      </w:tc>
    </w:tr>
    <w:tr w:rsidR="000453A4" w14:paraId="13565E58" w14:textId="77777777" w:rsidTr="000453A4">
      <w:tc>
        <w:tcPr>
          <w:tcW w:w="4685" w:type="dxa"/>
        </w:tcPr>
        <w:p w14:paraId="12CD80CE"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Confidential and Proprietary</w:t>
          </w:r>
        </w:p>
      </w:tc>
      <w:tc>
        <w:tcPr>
          <w:tcW w:w="1712" w:type="dxa"/>
        </w:tcPr>
        <w:p w14:paraId="70D31348" w14:textId="77777777" w:rsidR="000453A4" w:rsidRDefault="000453A4" w:rsidP="000453A4">
          <w:pPr>
            <w:pStyle w:val="Footer"/>
            <w:tabs>
              <w:tab w:val="clear" w:pos="4680"/>
              <w:tab w:val="clear" w:pos="9360"/>
              <w:tab w:val="center" w:pos="5490"/>
              <w:tab w:val="right" w:pos="10710"/>
            </w:tabs>
            <w:rPr>
              <w:sz w:val="18"/>
              <w:szCs w:val="18"/>
            </w:rPr>
          </w:pPr>
        </w:p>
      </w:tc>
      <w:tc>
        <w:tcPr>
          <w:tcW w:w="4410" w:type="dxa"/>
        </w:tcPr>
        <w:p w14:paraId="6C97B70D" w14:textId="65E0B329" w:rsidR="000453A4" w:rsidRDefault="00DD412D" w:rsidP="00BD0B4A">
          <w:pPr>
            <w:pStyle w:val="Footer"/>
            <w:tabs>
              <w:tab w:val="clear" w:pos="4680"/>
              <w:tab w:val="clear" w:pos="9360"/>
              <w:tab w:val="center" w:pos="5490"/>
              <w:tab w:val="right" w:pos="10710"/>
            </w:tabs>
            <w:jc w:val="right"/>
            <w:rPr>
              <w:sz w:val="18"/>
              <w:szCs w:val="18"/>
            </w:rPr>
          </w:pPr>
          <w:r>
            <w:rPr>
              <w:sz w:val="18"/>
              <w:szCs w:val="18"/>
            </w:rPr>
            <w:t>ECO123458</w:t>
          </w:r>
        </w:p>
      </w:tc>
    </w:tr>
  </w:tbl>
  <w:p w14:paraId="736E09BE" w14:textId="77777777" w:rsidR="00FB1E7F" w:rsidRPr="00FB1E7F" w:rsidRDefault="00FB1E7F" w:rsidP="00E811B9">
    <w:pPr>
      <w:pStyle w:val="Footer"/>
      <w:tabs>
        <w:tab w:val="clear" w:pos="4680"/>
        <w:tab w:val="clear" w:pos="9360"/>
        <w:tab w:val="center" w:pos="5490"/>
        <w:tab w:val="right" w:pos="10710"/>
      </w:tabs>
      <w:rPr>
        <w:sz w:val="18"/>
        <w:szCs w:val="18"/>
      </w:rPr>
    </w:pP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E1E50" w14:textId="77777777" w:rsidR="00DD412D" w:rsidRDefault="00DD4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DAD35" w14:textId="77777777" w:rsidR="00DD412D" w:rsidRDefault="00DD412D" w:rsidP="00232685">
      <w:pPr>
        <w:spacing w:after="0" w:line="240" w:lineRule="auto"/>
      </w:pPr>
      <w:r>
        <w:separator/>
      </w:r>
    </w:p>
  </w:footnote>
  <w:footnote w:type="continuationSeparator" w:id="0">
    <w:p w14:paraId="1B77EBA8" w14:textId="77777777" w:rsidR="00DD412D" w:rsidRDefault="00DD412D" w:rsidP="00232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374DD" w14:textId="77777777" w:rsidR="00DD412D" w:rsidRDefault="00DD4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644"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80"/>
      <w:gridCol w:w="1260"/>
      <w:gridCol w:w="1053"/>
      <w:gridCol w:w="1766"/>
    </w:tblGrid>
    <w:tr w:rsidR="00BD0B4A" w:rsidRPr="00CA5F67" w14:paraId="49B1DB0B" w14:textId="77777777" w:rsidTr="00BD0B4A">
      <w:tc>
        <w:tcPr>
          <w:tcW w:w="1985" w:type="dxa"/>
          <w:tcBorders>
            <w:right w:val="single" w:sz="4" w:space="0" w:color="000000" w:themeColor="text1"/>
          </w:tcBorders>
        </w:tcPr>
        <w:p w14:paraId="7724A04A" w14:textId="77777777" w:rsidR="00BD0B4A" w:rsidRPr="00CA5F67" w:rsidRDefault="00BD0B4A">
          <w:pPr>
            <w:pStyle w:val="Header"/>
            <w:rPr>
              <w:b/>
              <w:bCs/>
              <w:szCs w:val="20"/>
            </w:rPr>
          </w:pPr>
          <w:r w:rsidRPr="00CA5F67">
            <w:rPr>
              <w:b/>
              <w:bCs/>
              <w:noProof/>
              <w:szCs w:val="20"/>
            </w:rPr>
            <w:drawing>
              <wp:anchor distT="0" distB="0" distL="114300" distR="114300" simplePos="0" relativeHeight="251662336" behindDoc="0" locked="0" layoutInCell="1" allowOverlap="1" wp14:anchorId="3CE17B61" wp14:editId="31471407">
                <wp:simplePos x="0" y="0"/>
                <wp:positionH relativeFrom="column">
                  <wp:posOffset>172720</wp:posOffset>
                </wp:positionH>
                <wp:positionV relativeFrom="page">
                  <wp:posOffset>95250</wp:posOffset>
                </wp:positionV>
                <wp:extent cx="948690" cy="331470"/>
                <wp:effectExtent l="0" t="0" r="3810" b="0"/>
                <wp:wrapNone/>
                <wp:docPr id="108290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15998" name=""/>
                        <pic:cNvPicPr/>
                      </pic:nvPicPr>
                      <pic:blipFill>
                        <a:blip r:embed="rId1">
                          <a:extLst>
                            <a:ext uri="{28A0092B-C50C-407E-A947-70E740481C1C}">
                              <a14:useLocalDpi xmlns:a14="http://schemas.microsoft.com/office/drawing/2010/main" val="0"/>
                            </a:ext>
                          </a:extLst>
                        </a:blip>
                        <a:stretch>
                          <a:fillRect/>
                        </a:stretch>
                      </pic:blipFill>
                      <pic:spPr>
                        <a:xfrm>
                          <a:off x="0" y="0"/>
                          <a:ext cx="948690" cy="331470"/>
                        </a:xfrm>
                        <a:prstGeom prst="rect">
                          <a:avLst/>
                        </a:prstGeom>
                      </pic:spPr>
                    </pic:pic>
                  </a:graphicData>
                </a:graphic>
                <wp14:sizeRelH relativeFrom="margin">
                  <wp14:pctWidth>0</wp14:pctWidth>
                </wp14:sizeRelH>
                <wp14:sizeRelV relativeFrom="margin">
                  <wp14:pctHeight>0</wp14:pctHeight>
                </wp14:sizeRelV>
              </wp:anchor>
            </w:drawing>
          </w:r>
        </w:p>
      </w:tc>
      <w:tc>
        <w:tcPr>
          <w:tcW w:w="5580" w:type="dxa"/>
          <w:tcBorders>
            <w:left w:val="single" w:sz="4" w:space="0" w:color="000000" w:themeColor="text1"/>
          </w:tcBorders>
        </w:tcPr>
        <w:p w14:paraId="53262145" w14:textId="1C5DC437" w:rsidR="00BD0B4A" w:rsidRPr="000B1C4B" w:rsidRDefault="00DD412D">
          <w:pPr>
            <w:pStyle w:val="Header"/>
            <w:rPr>
              <w:rFonts w:asciiTheme="majorHAnsi" w:hAnsiTheme="majorHAnsi"/>
              <w:sz w:val="28"/>
              <w:szCs w:val="28"/>
            </w:rPr>
          </w:pPr>
          <w:r>
            <w:rPr>
              <w:rFonts w:asciiTheme="majorHAnsi" w:hAnsiTheme="majorHAnsi"/>
              <w:sz w:val="28"/>
              <w:szCs w:val="28"/>
            </w:rPr>
            <w:t>Design and Development Plan</w:t>
          </w:r>
          <w:r w:rsidR="008F14A3" w:rsidRPr="000B1C4B">
            <w:rPr>
              <w:rFonts w:asciiTheme="majorHAnsi" w:hAnsiTheme="majorHAnsi"/>
              <w:sz w:val="28"/>
              <w:szCs w:val="28"/>
            </w:rPr>
            <w:t xml:space="preserve"> - </w:t>
          </w:r>
          <w:r>
            <w:rPr>
              <w:rFonts w:asciiTheme="majorHAnsi" w:hAnsiTheme="majorHAnsi"/>
              <w:sz w:val="28"/>
              <w:szCs w:val="28"/>
            </w:rPr>
            <w:t>800DVSD</w:t>
          </w:r>
        </w:p>
      </w:tc>
      <w:tc>
        <w:tcPr>
          <w:tcW w:w="1260" w:type="dxa"/>
          <w:tcBorders>
            <w:right w:val="single" w:sz="4" w:space="0" w:color="000000" w:themeColor="text1"/>
          </w:tcBorders>
        </w:tcPr>
        <w:p w14:paraId="78D7426F" w14:textId="77777777" w:rsidR="00BD0B4A" w:rsidRPr="00CA5F67" w:rsidRDefault="00BD0B4A" w:rsidP="00F570AD">
          <w:pPr>
            <w:pStyle w:val="Header"/>
            <w:tabs>
              <w:tab w:val="right" w:pos="794"/>
            </w:tabs>
            <w:rPr>
              <w:b/>
              <w:bCs/>
              <w:szCs w:val="20"/>
            </w:rPr>
          </w:pPr>
        </w:p>
      </w:tc>
      <w:tc>
        <w:tcPr>
          <w:tcW w:w="1053" w:type="dxa"/>
          <w:tcBorders>
            <w:left w:val="single" w:sz="4" w:space="0" w:color="000000" w:themeColor="text1"/>
          </w:tcBorders>
        </w:tcPr>
        <w:p w14:paraId="751C8B84" w14:textId="77777777" w:rsidR="00BD0B4A" w:rsidRPr="00BD0B4A" w:rsidRDefault="00BD0B4A" w:rsidP="00F570AD">
          <w:pPr>
            <w:pStyle w:val="Header"/>
            <w:tabs>
              <w:tab w:val="right" w:pos="794"/>
            </w:tabs>
            <w:rPr>
              <w:b/>
              <w:bCs/>
              <w:sz w:val="18"/>
              <w:szCs w:val="18"/>
            </w:rPr>
          </w:pPr>
          <w:r w:rsidRPr="00BD0B4A">
            <w:rPr>
              <w:b/>
              <w:bCs/>
              <w:sz w:val="18"/>
              <w:szCs w:val="18"/>
            </w:rPr>
            <w:tab/>
            <w:t>Control:</w:t>
          </w:r>
        </w:p>
        <w:p w14:paraId="63213612" w14:textId="77777777" w:rsidR="00BD0B4A" w:rsidRPr="00BD0B4A" w:rsidRDefault="00BD0B4A" w:rsidP="00F570AD">
          <w:pPr>
            <w:pStyle w:val="Header"/>
            <w:tabs>
              <w:tab w:val="right" w:pos="794"/>
            </w:tabs>
            <w:rPr>
              <w:b/>
              <w:bCs/>
              <w:sz w:val="18"/>
              <w:szCs w:val="18"/>
            </w:rPr>
          </w:pPr>
          <w:r w:rsidRPr="00BD0B4A">
            <w:rPr>
              <w:b/>
              <w:bCs/>
              <w:sz w:val="18"/>
              <w:szCs w:val="18"/>
            </w:rPr>
            <w:tab/>
            <w:t>Revision:</w:t>
          </w:r>
        </w:p>
        <w:p w14:paraId="0C2438C5" w14:textId="77777777" w:rsidR="00BD0B4A" w:rsidRPr="00BD0B4A" w:rsidRDefault="00BD0B4A" w:rsidP="00F570AD">
          <w:pPr>
            <w:pStyle w:val="Header"/>
            <w:tabs>
              <w:tab w:val="right" w:pos="794"/>
            </w:tabs>
            <w:rPr>
              <w:b/>
              <w:bCs/>
              <w:sz w:val="18"/>
              <w:szCs w:val="18"/>
            </w:rPr>
          </w:pPr>
          <w:r w:rsidRPr="00BD0B4A">
            <w:rPr>
              <w:b/>
              <w:bCs/>
              <w:sz w:val="18"/>
              <w:szCs w:val="18"/>
            </w:rPr>
            <w:tab/>
            <w:t>ECO:</w:t>
          </w:r>
        </w:p>
      </w:tc>
      <w:tc>
        <w:tcPr>
          <w:tcW w:w="1766" w:type="dxa"/>
        </w:tcPr>
        <w:p w14:paraId="64A28414" w14:textId="77777777" w:rsidR="00BD0B4A" w:rsidRPr="00BD0B4A" w:rsidRDefault="00BD0B4A" w:rsidP="00F570AD">
          <w:pPr>
            <w:pStyle w:val="Header"/>
            <w:tabs>
              <w:tab w:val="right" w:pos="794"/>
            </w:tabs>
            <w:rPr>
              <w:b/>
              <w:bCs/>
              <w:sz w:val="18"/>
              <w:szCs w:val="18"/>
            </w:rPr>
          </w:pPr>
          <w:r w:rsidRPr="00BD0B4A">
            <w:rPr>
              <w:b/>
              <w:bCs/>
              <w:sz w:val="18"/>
              <w:szCs w:val="18"/>
            </w:rPr>
            <w:t>XXX-XXXXX-XX</w:t>
          </w:r>
          <w:r w:rsidRPr="00BD0B4A">
            <w:rPr>
              <w:b/>
              <w:bCs/>
              <w:sz w:val="18"/>
              <w:szCs w:val="18"/>
            </w:rPr>
            <w:br/>
            <w:t>X</w:t>
          </w:r>
          <w:r w:rsidRPr="00BD0B4A">
            <w:rPr>
              <w:b/>
              <w:bCs/>
              <w:sz w:val="18"/>
              <w:szCs w:val="18"/>
            </w:rPr>
            <w:br/>
            <w:t>ECOXXXXXX</w:t>
          </w:r>
        </w:p>
      </w:tc>
    </w:tr>
  </w:tbl>
  <w:p w14:paraId="472CFE6D" w14:textId="77777777" w:rsidR="004E1525" w:rsidRDefault="00DD412D">
    <w:pPr>
      <w:pStyle w:val="Header"/>
      <w:rPr>
        <w:b/>
        <w:bCs/>
        <w:noProof/>
      </w:rPr>
    </w:pPr>
    <w:r>
      <w:rPr>
        <w:b/>
        <w:bCs/>
        <w:noProof/>
      </w:rPr>
      <w:pict w14:anchorId="0ED81794">
        <v:rect id="_x0000_i1025" style="width:530.7pt;height:1.8pt;mso-position-horizontal:absolute;mso-position-horizontal-relative:text;mso-position-vertical:absolute;mso-position-vertical-relative:text" o:hrpct="991" o:hralign="center" o:hrstd="t" o:hrnoshade="t" o:hr="t" fillcolor="black [3213]"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BB0C2" w14:textId="77777777" w:rsidR="00DD412D" w:rsidRDefault="00DD4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60850"/>
    <w:multiLevelType w:val="multilevel"/>
    <w:tmpl w:val="85F4728E"/>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2304"/>
        </w:tabs>
        <w:ind w:left="2304" w:hanging="576"/>
      </w:pPr>
    </w:lvl>
    <w:lvl w:ilvl="4">
      <w:start w:val="1"/>
      <w:numFmt w:val="decimal"/>
      <w:lvlText w:val="%1.%2.%3.%4.%5."/>
      <w:lvlJc w:val="left"/>
      <w:pPr>
        <w:tabs>
          <w:tab w:val="num" w:pos="2880"/>
        </w:tabs>
        <w:ind w:left="2880" w:hanging="576"/>
      </w:pPr>
    </w:lvl>
    <w:lvl w:ilvl="5">
      <w:start w:val="1"/>
      <w:numFmt w:val="decimal"/>
      <w:lvlText w:val="%1.%2.%3.%4.%5.%6."/>
      <w:lvlJc w:val="left"/>
      <w:pPr>
        <w:tabs>
          <w:tab w:val="num" w:pos="3456"/>
        </w:tabs>
        <w:ind w:left="3456" w:hanging="576"/>
      </w:pPr>
    </w:lvl>
    <w:lvl w:ilvl="6">
      <w:start w:val="1"/>
      <w:numFmt w:val="decimal"/>
      <w:lvlText w:val="%1.%2.%3.%4.%5.%6.%7."/>
      <w:lvlJc w:val="left"/>
      <w:pPr>
        <w:tabs>
          <w:tab w:val="num" w:pos="4032"/>
        </w:tabs>
        <w:ind w:left="4032"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C8646D"/>
    <w:multiLevelType w:val="multilevel"/>
    <w:tmpl w:val="6668F93E"/>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D20DBE"/>
    <w:multiLevelType w:val="multilevel"/>
    <w:tmpl w:val="62C486E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9E3391"/>
    <w:multiLevelType w:val="hybridMultilevel"/>
    <w:tmpl w:val="B88E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D1C3D"/>
    <w:multiLevelType w:val="multilevel"/>
    <w:tmpl w:val="903E155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F260FB"/>
    <w:multiLevelType w:val="multilevel"/>
    <w:tmpl w:val="EF9E2A70"/>
    <w:name w:val="MyNumberedHeadings"/>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602870"/>
    <w:multiLevelType w:val="multilevel"/>
    <w:tmpl w:val="EEEA45B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F64ADE"/>
    <w:multiLevelType w:val="multilevel"/>
    <w:tmpl w:val="3BDCD3C6"/>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1152"/>
        </w:tabs>
        <w:ind w:left="1152" w:hanging="576"/>
      </w:pPr>
    </w:lvl>
    <w:lvl w:ilvl="2">
      <w:start w:val="1"/>
      <w:numFmt w:val="decimal"/>
      <w:pStyle w:val="Heading3"/>
      <w:lvlText w:val="%1.%2.%3."/>
      <w:lvlJc w:val="left"/>
      <w:pPr>
        <w:tabs>
          <w:tab w:val="num" w:pos="1728"/>
        </w:tabs>
        <w:ind w:left="1728" w:hanging="576"/>
      </w:pPr>
    </w:lvl>
    <w:lvl w:ilvl="3">
      <w:start w:val="1"/>
      <w:numFmt w:val="decimal"/>
      <w:pStyle w:val="Heading4"/>
      <w:lvlText w:val="%1.%2.%3.%4."/>
      <w:lvlJc w:val="left"/>
      <w:pPr>
        <w:tabs>
          <w:tab w:val="num" w:pos="1728"/>
        </w:tabs>
        <w:ind w:left="1728" w:hanging="576"/>
      </w:pPr>
    </w:lvl>
    <w:lvl w:ilvl="4">
      <w:start w:val="1"/>
      <w:numFmt w:val="decimal"/>
      <w:pStyle w:val="Heading5"/>
      <w:lvlText w:val="%1.%2.%3.%4.%5."/>
      <w:lvlJc w:val="left"/>
      <w:pPr>
        <w:tabs>
          <w:tab w:val="num" w:pos="1728"/>
        </w:tabs>
        <w:ind w:left="1728" w:hanging="576"/>
      </w:pPr>
    </w:lvl>
    <w:lvl w:ilvl="5">
      <w:start w:val="1"/>
      <w:numFmt w:val="decimal"/>
      <w:pStyle w:val="Heading6"/>
      <w:lvlText w:val="%1.%2.%3.%4.%5.%6."/>
      <w:lvlJc w:val="left"/>
      <w:pPr>
        <w:tabs>
          <w:tab w:val="num" w:pos="1728"/>
        </w:tabs>
        <w:ind w:left="1728" w:hanging="576"/>
      </w:pPr>
    </w:lvl>
    <w:lvl w:ilvl="6">
      <w:start w:val="1"/>
      <w:numFmt w:val="decimal"/>
      <w:pStyle w:val="Heading7"/>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183D5A"/>
    <w:multiLevelType w:val="multilevel"/>
    <w:tmpl w:val="31EA3EB6"/>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1728"/>
        </w:tabs>
        <w:ind w:left="1728" w:hanging="576"/>
      </w:pPr>
    </w:lvl>
    <w:lvl w:ilvl="4">
      <w:start w:val="1"/>
      <w:numFmt w:val="decimal"/>
      <w:lvlText w:val="%1.%2.%3.%4.%5."/>
      <w:lvlJc w:val="left"/>
      <w:pPr>
        <w:tabs>
          <w:tab w:val="num" w:pos="1728"/>
        </w:tabs>
        <w:ind w:left="1728" w:hanging="576"/>
      </w:pPr>
    </w:lvl>
    <w:lvl w:ilvl="5">
      <w:start w:val="1"/>
      <w:numFmt w:val="decimal"/>
      <w:lvlText w:val="%1.%2.%3.%4.%5.%6."/>
      <w:lvlJc w:val="left"/>
      <w:pPr>
        <w:tabs>
          <w:tab w:val="num" w:pos="1728"/>
        </w:tabs>
        <w:ind w:left="1728" w:hanging="576"/>
      </w:pPr>
    </w:lvl>
    <w:lvl w:ilvl="6">
      <w:start w:val="1"/>
      <w:numFmt w:val="decimal"/>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BE25E93"/>
    <w:multiLevelType w:val="multilevel"/>
    <w:tmpl w:val="A48E4B3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7F462A"/>
    <w:multiLevelType w:val="multilevel"/>
    <w:tmpl w:val="BF444908"/>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E97CA4"/>
    <w:multiLevelType w:val="hybridMultilevel"/>
    <w:tmpl w:val="31FA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12F47"/>
    <w:multiLevelType w:val="multilevel"/>
    <w:tmpl w:val="9F7A9880"/>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0591502">
    <w:abstractNumId w:val="5"/>
  </w:num>
  <w:num w:numId="2" w16cid:durableId="745499836">
    <w:abstractNumId w:val="6"/>
  </w:num>
  <w:num w:numId="3" w16cid:durableId="2039774435">
    <w:abstractNumId w:val="2"/>
  </w:num>
  <w:num w:numId="4" w16cid:durableId="759368714">
    <w:abstractNumId w:val="12"/>
  </w:num>
  <w:num w:numId="5" w16cid:durableId="594168476">
    <w:abstractNumId w:val="9"/>
  </w:num>
  <w:num w:numId="6" w16cid:durableId="248930043">
    <w:abstractNumId w:val="4"/>
  </w:num>
  <w:num w:numId="7" w16cid:durableId="1330448886">
    <w:abstractNumId w:val="10"/>
  </w:num>
  <w:num w:numId="8" w16cid:durableId="1096169816">
    <w:abstractNumId w:val="1"/>
  </w:num>
  <w:num w:numId="9" w16cid:durableId="1426271262">
    <w:abstractNumId w:val="0"/>
  </w:num>
  <w:num w:numId="10" w16cid:durableId="1920215476">
    <w:abstractNumId w:val="8"/>
  </w:num>
  <w:num w:numId="11" w16cid:durableId="1562785912">
    <w:abstractNumId w:val="7"/>
  </w:num>
  <w:num w:numId="12" w16cid:durableId="785733264">
    <w:abstractNumId w:val="11"/>
  </w:num>
  <w:num w:numId="13" w16cid:durableId="99306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2D"/>
    <w:rsid w:val="000453A4"/>
    <w:rsid w:val="000738F8"/>
    <w:rsid w:val="000B1C4B"/>
    <w:rsid w:val="001429BB"/>
    <w:rsid w:val="00145C80"/>
    <w:rsid w:val="00157440"/>
    <w:rsid w:val="0018321F"/>
    <w:rsid w:val="001857A6"/>
    <w:rsid w:val="001A621B"/>
    <w:rsid w:val="001B54FE"/>
    <w:rsid w:val="002174C4"/>
    <w:rsid w:val="0022526D"/>
    <w:rsid w:val="00225DD1"/>
    <w:rsid w:val="00232685"/>
    <w:rsid w:val="00240AD1"/>
    <w:rsid w:val="002C5B46"/>
    <w:rsid w:val="002D3159"/>
    <w:rsid w:val="003216C9"/>
    <w:rsid w:val="00326150"/>
    <w:rsid w:val="00366281"/>
    <w:rsid w:val="003777BB"/>
    <w:rsid w:val="0038782F"/>
    <w:rsid w:val="00391AF5"/>
    <w:rsid w:val="003A0719"/>
    <w:rsid w:val="003D499E"/>
    <w:rsid w:val="003F418C"/>
    <w:rsid w:val="00435EC1"/>
    <w:rsid w:val="0047029D"/>
    <w:rsid w:val="004873A5"/>
    <w:rsid w:val="004E1525"/>
    <w:rsid w:val="004F2EE3"/>
    <w:rsid w:val="00513F17"/>
    <w:rsid w:val="005143AD"/>
    <w:rsid w:val="00514936"/>
    <w:rsid w:val="005235F1"/>
    <w:rsid w:val="00536D5D"/>
    <w:rsid w:val="005543E8"/>
    <w:rsid w:val="005E0937"/>
    <w:rsid w:val="005E7E63"/>
    <w:rsid w:val="00604F92"/>
    <w:rsid w:val="00644F97"/>
    <w:rsid w:val="0068630D"/>
    <w:rsid w:val="006A16F0"/>
    <w:rsid w:val="006B032D"/>
    <w:rsid w:val="007126FA"/>
    <w:rsid w:val="00796844"/>
    <w:rsid w:val="007D5282"/>
    <w:rsid w:val="007E4827"/>
    <w:rsid w:val="008219DD"/>
    <w:rsid w:val="0082798A"/>
    <w:rsid w:val="008F14A3"/>
    <w:rsid w:val="009371AA"/>
    <w:rsid w:val="00A33A25"/>
    <w:rsid w:val="00A367A1"/>
    <w:rsid w:val="00A53753"/>
    <w:rsid w:val="00A77E37"/>
    <w:rsid w:val="00AE7321"/>
    <w:rsid w:val="00AF2D9D"/>
    <w:rsid w:val="00AF5978"/>
    <w:rsid w:val="00B12FEE"/>
    <w:rsid w:val="00B831CD"/>
    <w:rsid w:val="00B8494C"/>
    <w:rsid w:val="00B86DE1"/>
    <w:rsid w:val="00BD0B4A"/>
    <w:rsid w:val="00BE065E"/>
    <w:rsid w:val="00C601E2"/>
    <w:rsid w:val="00C63CBB"/>
    <w:rsid w:val="00C90CAD"/>
    <w:rsid w:val="00C97E05"/>
    <w:rsid w:val="00CA5F67"/>
    <w:rsid w:val="00CF0C71"/>
    <w:rsid w:val="00D039E5"/>
    <w:rsid w:val="00D16A68"/>
    <w:rsid w:val="00D325EC"/>
    <w:rsid w:val="00D96531"/>
    <w:rsid w:val="00D978DA"/>
    <w:rsid w:val="00DD412D"/>
    <w:rsid w:val="00E134C4"/>
    <w:rsid w:val="00E27CD6"/>
    <w:rsid w:val="00E811B9"/>
    <w:rsid w:val="00EC12AC"/>
    <w:rsid w:val="00F14304"/>
    <w:rsid w:val="00F5310E"/>
    <w:rsid w:val="00F570AD"/>
    <w:rsid w:val="00F9088A"/>
    <w:rsid w:val="00FB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5FC9F"/>
  <w15:chartTrackingRefBased/>
  <w15:docId w15:val="{323CB39A-335D-4634-A995-79D2C99A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AD"/>
    <w:rPr>
      <w:sz w:val="20"/>
    </w:rPr>
  </w:style>
  <w:style w:type="paragraph" w:styleId="Heading1">
    <w:name w:val="heading 1"/>
    <w:basedOn w:val="Normal"/>
    <w:link w:val="Heading1Char"/>
    <w:uiPriority w:val="9"/>
    <w:qFormat/>
    <w:rsid w:val="007D5282"/>
    <w:pPr>
      <w:keepNext/>
      <w:keepLines/>
      <w:numPr>
        <w:numId w:val="11"/>
      </w:numPr>
      <w:spacing w:before="240" w:after="120"/>
      <w:outlineLvl w:val="0"/>
    </w:pPr>
    <w:rPr>
      <w:rFonts w:ascii="Aptos" w:eastAsiaTheme="majorEastAsia" w:hAnsi="Aptos" w:cs="Arial"/>
      <w:b/>
      <w:caps/>
      <w:color w:val="000000"/>
      <w:szCs w:val="32"/>
    </w:rPr>
  </w:style>
  <w:style w:type="paragraph" w:styleId="Heading2">
    <w:name w:val="heading 2"/>
    <w:basedOn w:val="Normal"/>
    <w:link w:val="Heading2Char"/>
    <w:uiPriority w:val="9"/>
    <w:unhideWhenUsed/>
    <w:qFormat/>
    <w:rsid w:val="007D5282"/>
    <w:pPr>
      <w:keepNext/>
      <w:keepLines/>
      <w:numPr>
        <w:ilvl w:val="1"/>
        <w:numId w:val="11"/>
      </w:numPr>
      <w:spacing w:before="120" w:after="60"/>
      <w:outlineLvl w:val="1"/>
    </w:pPr>
    <w:rPr>
      <w:rFonts w:ascii="Aptos" w:eastAsiaTheme="majorEastAsia" w:hAnsi="Aptos" w:cs="Arial"/>
      <w:b/>
      <w:color w:val="000000"/>
      <w:szCs w:val="26"/>
    </w:rPr>
  </w:style>
  <w:style w:type="paragraph" w:styleId="Heading3">
    <w:name w:val="heading 3"/>
    <w:basedOn w:val="Normal"/>
    <w:link w:val="Heading3Char"/>
    <w:uiPriority w:val="9"/>
    <w:semiHidden/>
    <w:unhideWhenUsed/>
    <w:qFormat/>
    <w:rsid w:val="007D5282"/>
    <w:pPr>
      <w:keepNext/>
      <w:keepLines/>
      <w:numPr>
        <w:ilvl w:val="2"/>
        <w:numId w:val="11"/>
      </w:numPr>
      <w:spacing w:before="80" w:after="40"/>
      <w:outlineLvl w:val="2"/>
    </w:pPr>
    <w:rPr>
      <w:rFonts w:ascii="Aptos" w:eastAsiaTheme="majorEastAsia" w:hAnsi="Aptos" w:cs="Arial"/>
      <w:b/>
      <w:color w:val="000000"/>
    </w:rPr>
  </w:style>
  <w:style w:type="paragraph" w:styleId="Heading4">
    <w:name w:val="heading 4"/>
    <w:basedOn w:val="Normal"/>
    <w:link w:val="Heading4Char"/>
    <w:uiPriority w:val="9"/>
    <w:semiHidden/>
    <w:unhideWhenUsed/>
    <w:qFormat/>
    <w:rsid w:val="007D5282"/>
    <w:pPr>
      <w:keepNext/>
      <w:keepLines/>
      <w:numPr>
        <w:ilvl w:val="3"/>
        <w:numId w:val="11"/>
      </w:numPr>
      <w:spacing w:before="40" w:after="40"/>
      <w:outlineLvl w:val="3"/>
    </w:pPr>
    <w:rPr>
      <w:rFonts w:ascii="Aptos" w:eastAsiaTheme="majorEastAsia" w:hAnsi="Aptos" w:cs="Arial"/>
      <w:iCs/>
      <w:color w:val="000000"/>
    </w:rPr>
  </w:style>
  <w:style w:type="paragraph" w:styleId="Heading5">
    <w:name w:val="heading 5"/>
    <w:basedOn w:val="Normal"/>
    <w:link w:val="Heading5Char"/>
    <w:uiPriority w:val="9"/>
    <w:semiHidden/>
    <w:unhideWhenUsed/>
    <w:qFormat/>
    <w:rsid w:val="007D5282"/>
    <w:pPr>
      <w:keepNext/>
      <w:keepLines/>
      <w:numPr>
        <w:ilvl w:val="4"/>
        <w:numId w:val="11"/>
      </w:numPr>
      <w:spacing w:before="40" w:after="40"/>
      <w:outlineLvl w:val="4"/>
    </w:pPr>
    <w:rPr>
      <w:rFonts w:ascii="Aptos" w:eastAsiaTheme="majorEastAsia" w:hAnsi="Aptos" w:cs="Arial"/>
      <w:color w:val="000000"/>
    </w:rPr>
  </w:style>
  <w:style w:type="paragraph" w:styleId="Heading6">
    <w:name w:val="heading 6"/>
    <w:basedOn w:val="Normal"/>
    <w:link w:val="Heading6Char"/>
    <w:uiPriority w:val="9"/>
    <w:semiHidden/>
    <w:unhideWhenUsed/>
    <w:qFormat/>
    <w:rsid w:val="007D5282"/>
    <w:pPr>
      <w:keepNext/>
      <w:keepLines/>
      <w:numPr>
        <w:ilvl w:val="5"/>
        <w:numId w:val="11"/>
      </w:numPr>
      <w:spacing w:before="40" w:after="40"/>
      <w:outlineLvl w:val="5"/>
    </w:pPr>
    <w:rPr>
      <w:rFonts w:ascii="Aptos" w:eastAsiaTheme="majorEastAsia" w:hAnsi="Aptos" w:cs="Arial"/>
      <w:color w:val="000000"/>
    </w:rPr>
  </w:style>
  <w:style w:type="paragraph" w:styleId="Heading7">
    <w:name w:val="heading 7"/>
    <w:basedOn w:val="Normal"/>
    <w:link w:val="Heading7Char"/>
    <w:uiPriority w:val="9"/>
    <w:semiHidden/>
    <w:unhideWhenUsed/>
    <w:qFormat/>
    <w:rsid w:val="007D5282"/>
    <w:pPr>
      <w:keepNext/>
      <w:keepLines/>
      <w:numPr>
        <w:ilvl w:val="6"/>
        <w:numId w:val="11"/>
      </w:numPr>
      <w:spacing w:before="40" w:after="40"/>
      <w:outlineLvl w:val="6"/>
    </w:pPr>
    <w:rPr>
      <w:rFonts w:ascii="Aptos" w:eastAsiaTheme="majorEastAsia" w:hAnsi="Aptos" w:cs="Arial"/>
      <w:iCs/>
      <w:color w:val="000000"/>
    </w:rPr>
  </w:style>
  <w:style w:type="paragraph" w:styleId="Heading8">
    <w:name w:val="heading 8"/>
    <w:basedOn w:val="Normal"/>
    <w:next w:val="Normal"/>
    <w:link w:val="Heading8Char"/>
    <w:uiPriority w:val="9"/>
    <w:semiHidden/>
    <w:unhideWhenUsed/>
    <w:qFormat/>
    <w:rsid w:val="00DD4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Heading1">
    <w:name w:val="Paragraph Heading 1"/>
    <w:basedOn w:val="Normal"/>
    <w:link w:val="ParagraphHeading1Char"/>
    <w:autoRedefine/>
    <w:qFormat/>
    <w:rsid w:val="003F418C"/>
    <w:pPr>
      <w:tabs>
        <w:tab w:val="left" w:pos="810"/>
      </w:tabs>
      <w:spacing w:before="120" w:after="120" w:line="240" w:lineRule="auto"/>
      <w:ind w:left="360"/>
    </w:pPr>
    <w:rPr>
      <w:rFonts w:ascii="Arial" w:hAnsi="Arial" w:cs="Arial"/>
      <w:szCs w:val="20"/>
    </w:rPr>
  </w:style>
  <w:style w:type="character" w:customStyle="1" w:styleId="ParagraphHeading1Char">
    <w:name w:val="Paragraph Heading 1 Char"/>
    <w:basedOn w:val="DefaultParagraphFont"/>
    <w:link w:val="ParagraphHeading1"/>
    <w:rsid w:val="003F418C"/>
    <w:rPr>
      <w:rFonts w:ascii="Arial" w:hAnsi="Arial" w:cs="Arial"/>
      <w:sz w:val="20"/>
      <w:szCs w:val="20"/>
    </w:rPr>
  </w:style>
  <w:style w:type="character" w:customStyle="1" w:styleId="Heading1Char">
    <w:name w:val="Heading 1 Char"/>
    <w:basedOn w:val="DefaultParagraphFont"/>
    <w:link w:val="Heading1"/>
    <w:uiPriority w:val="9"/>
    <w:rsid w:val="00240AD1"/>
    <w:rPr>
      <w:rFonts w:ascii="Aptos" w:eastAsiaTheme="majorEastAsia" w:hAnsi="Aptos" w:cs="Arial"/>
      <w:b/>
      <w:caps/>
      <w:color w:val="000000"/>
      <w:sz w:val="20"/>
      <w:szCs w:val="32"/>
    </w:rPr>
  </w:style>
  <w:style w:type="character" w:customStyle="1" w:styleId="Heading2Char">
    <w:name w:val="Heading 2 Char"/>
    <w:basedOn w:val="DefaultParagraphFont"/>
    <w:link w:val="Heading2"/>
    <w:uiPriority w:val="9"/>
    <w:rsid w:val="00240AD1"/>
    <w:rPr>
      <w:rFonts w:ascii="Aptos" w:eastAsiaTheme="majorEastAsia" w:hAnsi="Aptos" w:cs="Arial"/>
      <w:b/>
      <w:color w:val="000000"/>
      <w:sz w:val="20"/>
      <w:szCs w:val="26"/>
    </w:rPr>
  </w:style>
  <w:style w:type="character" w:customStyle="1" w:styleId="Heading3Char">
    <w:name w:val="Heading 3 Char"/>
    <w:basedOn w:val="DefaultParagraphFont"/>
    <w:link w:val="Heading3"/>
    <w:uiPriority w:val="9"/>
    <w:semiHidden/>
    <w:rsid w:val="00240AD1"/>
    <w:rPr>
      <w:rFonts w:ascii="Aptos" w:eastAsiaTheme="majorEastAsia" w:hAnsi="Aptos" w:cs="Arial"/>
      <w:b/>
      <w:color w:val="000000"/>
      <w:sz w:val="20"/>
    </w:rPr>
  </w:style>
  <w:style w:type="character" w:customStyle="1" w:styleId="Heading4Char">
    <w:name w:val="Heading 4 Char"/>
    <w:basedOn w:val="DefaultParagraphFont"/>
    <w:link w:val="Heading4"/>
    <w:uiPriority w:val="9"/>
    <w:semiHidden/>
    <w:rsid w:val="00240AD1"/>
    <w:rPr>
      <w:rFonts w:ascii="Aptos" w:eastAsiaTheme="majorEastAsia" w:hAnsi="Aptos" w:cs="Arial"/>
      <w:iCs/>
      <w:color w:val="000000"/>
      <w:sz w:val="20"/>
    </w:rPr>
  </w:style>
  <w:style w:type="character" w:customStyle="1" w:styleId="Heading5Char">
    <w:name w:val="Heading 5 Char"/>
    <w:basedOn w:val="DefaultParagraphFont"/>
    <w:link w:val="Heading5"/>
    <w:uiPriority w:val="9"/>
    <w:semiHidden/>
    <w:rsid w:val="00240AD1"/>
    <w:rPr>
      <w:rFonts w:ascii="Aptos" w:eastAsiaTheme="majorEastAsia" w:hAnsi="Aptos" w:cs="Arial"/>
      <w:color w:val="000000"/>
      <w:sz w:val="20"/>
    </w:rPr>
  </w:style>
  <w:style w:type="character" w:customStyle="1" w:styleId="Heading6Char">
    <w:name w:val="Heading 6 Char"/>
    <w:basedOn w:val="DefaultParagraphFont"/>
    <w:link w:val="Heading6"/>
    <w:uiPriority w:val="9"/>
    <w:semiHidden/>
    <w:rsid w:val="00240AD1"/>
    <w:rPr>
      <w:rFonts w:ascii="Aptos" w:eastAsiaTheme="majorEastAsia" w:hAnsi="Aptos" w:cs="Arial"/>
      <w:color w:val="000000"/>
      <w:sz w:val="20"/>
    </w:rPr>
  </w:style>
  <w:style w:type="character" w:customStyle="1" w:styleId="Heading7Char">
    <w:name w:val="Heading 7 Char"/>
    <w:basedOn w:val="DefaultParagraphFont"/>
    <w:link w:val="Heading7"/>
    <w:uiPriority w:val="9"/>
    <w:semiHidden/>
    <w:rsid w:val="00240AD1"/>
    <w:rPr>
      <w:rFonts w:ascii="Aptos" w:eastAsiaTheme="majorEastAsia" w:hAnsi="Aptos" w:cs="Arial"/>
      <w:iCs/>
      <w:color w:val="000000"/>
      <w:sz w:val="20"/>
    </w:rPr>
  </w:style>
  <w:style w:type="paragraph" w:styleId="Header">
    <w:name w:val="header"/>
    <w:basedOn w:val="Normal"/>
    <w:link w:val="HeaderChar"/>
    <w:uiPriority w:val="99"/>
    <w:unhideWhenUsed/>
    <w:rsid w:val="00232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685"/>
    <w:rPr>
      <w:sz w:val="20"/>
    </w:rPr>
  </w:style>
  <w:style w:type="paragraph" w:styleId="Footer">
    <w:name w:val="footer"/>
    <w:basedOn w:val="Normal"/>
    <w:link w:val="FooterChar"/>
    <w:uiPriority w:val="99"/>
    <w:unhideWhenUsed/>
    <w:rsid w:val="00232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685"/>
    <w:rPr>
      <w:sz w:val="20"/>
    </w:rPr>
  </w:style>
  <w:style w:type="table" w:styleId="TableGrid">
    <w:name w:val="Table Grid"/>
    <w:basedOn w:val="TableNormal"/>
    <w:uiPriority w:val="39"/>
    <w:rsid w:val="00F57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DD412D"/>
    <w:rPr>
      <w:rFonts w:eastAsiaTheme="majorEastAsia" w:cstheme="majorBidi"/>
      <w:i/>
      <w:iCs/>
      <w:color w:val="272727" w:themeColor="text1" w:themeTint="D8"/>
      <w:sz w:val="20"/>
    </w:rPr>
  </w:style>
  <w:style w:type="character" w:customStyle="1" w:styleId="Heading9Char">
    <w:name w:val="Heading 9 Char"/>
    <w:basedOn w:val="DefaultParagraphFont"/>
    <w:link w:val="Heading9"/>
    <w:uiPriority w:val="9"/>
    <w:semiHidden/>
    <w:rsid w:val="00DD412D"/>
    <w:rPr>
      <w:rFonts w:eastAsiaTheme="majorEastAsia" w:cstheme="majorBidi"/>
      <w:color w:val="272727" w:themeColor="text1" w:themeTint="D8"/>
      <w:sz w:val="20"/>
    </w:rPr>
  </w:style>
  <w:style w:type="paragraph" w:styleId="Title">
    <w:name w:val="Title"/>
    <w:basedOn w:val="Normal"/>
    <w:next w:val="Normal"/>
    <w:link w:val="TitleChar"/>
    <w:uiPriority w:val="10"/>
    <w:qFormat/>
    <w:rsid w:val="00DD4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12D"/>
    <w:pPr>
      <w:spacing w:before="160"/>
      <w:jc w:val="center"/>
    </w:pPr>
    <w:rPr>
      <w:i/>
      <w:iCs/>
      <w:color w:val="404040" w:themeColor="text1" w:themeTint="BF"/>
    </w:rPr>
  </w:style>
  <w:style w:type="character" w:customStyle="1" w:styleId="QuoteChar">
    <w:name w:val="Quote Char"/>
    <w:basedOn w:val="DefaultParagraphFont"/>
    <w:link w:val="Quote"/>
    <w:uiPriority w:val="29"/>
    <w:rsid w:val="00DD412D"/>
    <w:rPr>
      <w:i/>
      <w:iCs/>
      <w:color w:val="404040" w:themeColor="text1" w:themeTint="BF"/>
      <w:sz w:val="20"/>
    </w:rPr>
  </w:style>
  <w:style w:type="paragraph" w:styleId="ListParagraph">
    <w:name w:val="List Paragraph"/>
    <w:basedOn w:val="Normal"/>
    <w:uiPriority w:val="34"/>
    <w:qFormat/>
    <w:rsid w:val="00DD412D"/>
    <w:pPr>
      <w:ind w:left="720"/>
      <w:contextualSpacing/>
    </w:pPr>
  </w:style>
  <w:style w:type="character" w:styleId="IntenseEmphasis">
    <w:name w:val="Intense Emphasis"/>
    <w:basedOn w:val="DefaultParagraphFont"/>
    <w:uiPriority w:val="21"/>
    <w:qFormat/>
    <w:rsid w:val="00DD412D"/>
    <w:rPr>
      <w:i/>
      <w:iCs/>
      <w:color w:val="0F4761" w:themeColor="accent1" w:themeShade="BF"/>
    </w:rPr>
  </w:style>
  <w:style w:type="paragraph" w:styleId="IntenseQuote">
    <w:name w:val="Intense Quote"/>
    <w:basedOn w:val="Normal"/>
    <w:next w:val="Normal"/>
    <w:link w:val="IntenseQuoteChar"/>
    <w:uiPriority w:val="30"/>
    <w:qFormat/>
    <w:rsid w:val="00DD4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12D"/>
    <w:rPr>
      <w:i/>
      <w:iCs/>
      <w:color w:val="0F4761" w:themeColor="accent1" w:themeShade="BF"/>
      <w:sz w:val="20"/>
    </w:rPr>
  </w:style>
  <w:style w:type="character" w:styleId="IntenseReference">
    <w:name w:val="Intense Reference"/>
    <w:basedOn w:val="DefaultParagraphFont"/>
    <w:uiPriority w:val="32"/>
    <w:qFormat/>
    <w:rsid w:val="00DD41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2E5F9-330B-4668-8DD8-7147FFFC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Hernandez</dc:creator>
  <cp:keywords/>
  <dc:description/>
  <cp:lastModifiedBy>Trinidad Hernandez</cp:lastModifiedBy>
  <cp:revision>1</cp:revision>
  <dcterms:created xsi:type="dcterms:W3CDTF">2025-08-10T09:25:00Z</dcterms:created>
  <dcterms:modified xsi:type="dcterms:W3CDTF">2025-08-10T09:26:00Z</dcterms:modified>
</cp:coreProperties>
</file>