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E3D26" w14:textId="409FFBDD" w:rsidR="007F1EFF" w:rsidRDefault="007F1EFF">
      <w:r w:rsidRPr="007F1EFF">
        <w:t xml:space="preserve">The original query performed table scans on </w:t>
      </w:r>
      <w:proofErr w:type="spellStart"/>
      <w:r w:rsidRPr="007F1EFF">
        <w:t>fact_orders</w:t>
      </w:r>
      <w:proofErr w:type="spellEnd"/>
      <w:r w:rsidRPr="007F1EFF">
        <w:t xml:space="preserve"> because the predicate </w:t>
      </w:r>
      <w:proofErr w:type="gramStart"/>
      <w:r w:rsidRPr="007F1EFF">
        <w:t>YEAR(</w:t>
      </w:r>
      <w:proofErr w:type="spellStart"/>
      <w:proofErr w:type="gramEnd"/>
      <w:r w:rsidRPr="007F1EFF">
        <w:t>order_date</w:t>
      </w:r>
      <w:proofErr w:type="spellEnd"/>
      <w:r w:rsidRPr="007F1EFF">
        <w:t xml:space="preserve">) = 2024 was not </w:t>
      </w:r>
      <w:proofErr w:type="spellStart"/>
      <w:r w:rsidRPr="007F1EFF">
        <w:t>SARGable</w:t>
      </w:r>
      <w:proofErr w:type="spellEnd"/>
      <w:r w:rsidRPr="007F1EFF">
        <w:t xml:space="preserve">. After rewriting the predicate as a date range and creating </w:t>
      </w:r>
      <w:proofErr w:type="spellStart"/>
      <w:r w:rsidRPr="007F1EFF">
        <w:t>nonclustered</w:t>
      </w:r>
      <w:proofErr w:type="spellEnd"/>
      <w:r w:rsidRPr="007F1EFF">
        <w:t xml:space="preserve"> indexes on </w:t>
      </w:r>
      <w:proofErr w:type="spellStart"/>
      <w:r w:rsidRPr="007F1EFF">
        <w:t>fact_</w:t>
      </w:r>
      <w:proofErr w:type="gramStart"/>
      <w:r w:rsidRPr="007F1EFF">
        <w:t>orders</w:t>
      </w:r>
      <w:proofErr w:type="spellEnd"/>
      <w:r w:rsidRPr="007F1EFF">
        <w:t>(</w:t>
      </w:r>
      <w:proofErr w:type="spellStart"/>
      <w:proofErr w:type="gramEnd"/>
      <w:r w:rsidRPr="007F1EFF">
        <w:t>order_date</w:t>
      </w:r>
      <w:proofErr w:type="spellEnd"/>
      <w:r w:rsidRPr="007F1EFF">
        <w:t xml:space="preserve">, </w:t>
      </w:r>
      <w:proofErr w:type="spellStart"/>
      <w:r w:rsidRPr="007F1EFF">
        <w:t>customer_id</w:t>
      </w:r>
      <w:proofErr w:type="spellEnd"/>
      <w:r w:rsidRPr="007F1EFF">
        <w:t xml:space="preserve">) (including </w:t>
      </w:r>
      <w:proofErr w:type="spellStart"/>
      <w:r w:rsidRPr="007F1EFF">
        <w:t>order_id</w:t>
      </w:r>
      <w:proofErr w:type="spellEnd"/>
      <w:r w:rsidRPr="007F1EFF">
        <w:t xml:space="preserve">) and </w:t>
      </w:r>
      <w:proofErr w:type="spellStart"/>
      <w:r w:rsidRPr="007F1EFF">
        <w:t>fact_order_items</w:t>
      </w:r>
      <w:proofErr w:type="spellEnd"/>
      <w:r w:rsidRPr="007F1EFF">
        <w:t>(</w:t>
      </w:r>
      <w:proofErr w:type="spellStart"/>
      <w:r w:rsidRPr="007F1EFF">
        <w:t>order_id</w:t>
      </w:r>
      <w:proofErr w:type="spellEnd"/>
      <w:r w:rsidRPr="007F1EFF">
        <w:t xml:space="preserve">) (including </w:t>
      </w:r>
      <w:proofErr w:type="spellStart"/>
      <w:r w:rsidRPr="007F1EFF">
        <w:t>line_amount</w:t>
      </w:r>
      <w:proofErr w:type="spellEnd"/>
      <w:r w:rsidRPr="007F1EFF">
        <w:t xml:space="preserve">), SQL Server used an </w:t>
      </w:r>
      <w:r w:rsidRPr="007F1EFF">
        <w:rPr>
          <w:b/>
          <w:bCs/>
        </w:rPr>
        <w:t>Index Seek</w:t>
      </w:r>
      <w:r w:rsidRPr="007F1EFF">
        <w:t xml:space="preserve"> to retrieve only the 2024 orders. The remaining operations use </w:t>
      </w:r>
      <w:r w:rsidRPr="007F1EFF">
        <w:rPr>
          <w:b/>
          <w:bCs/>
        </w:rPr>
        <w:t>Index Scans</w:t>
      </w:r>
      <w:r w:rsidRPr="007F1EFF">
        <w:t xml:space="preserve"> because the lifetime value calculation requires reading all relevant rows. The execution plan shows reduced scan costs and a more efficient access path compared to the original plan.</w:t>
      </w:r>
    </w:p>
    <w:sectPr w:rsidR="007F1E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EFF"/>
    <w:rsid w:val="005668E8"/>
    <w:rsid w:val="007F1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0C988"/>
  <w15:chartTrackingRefBased/>
  <w15:docId w15:val="{1463922C-71B1-4FDD-8E4F-84AA34EB3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E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E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E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E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E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E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E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E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E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E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E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Rucha Belgali</dc:creator>
  <cp:keywords/>
  <dc:description/>
  <cp:lastModifiedBy>Rucha Belgali</cp:lastModifiedBy>
  <cp:revision>1</cp:revision>
  <dcterms:created xsi:type="dcterms:W3CDTF">2026-06-30T06:00:00Z</dcterms:created>
  <dcterms:modified xsi:type="dcterms:W3CDTF">2026-06-30T06:00:00Z</dcterms:modified>
</cp:coreProperties>
</file>