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04" w:type="dxa"/>
        <w:tblInd w:w="-106" w:type="dxa"/>
        <w:tblLook w:val="00A0" w:firstRow="1" w:lastRow="0" w:firstColumn="1" w:lastColumn="0" w:noHBand="0" w:noVBand="0"/>
      </w:tblPr>
      <w:tblGrid>
        <w:gridCol w:w="760"/>
        <w:gridCol w:w="760"/>
        <w:gridCol w:w="510"/>
        <w:gridCol w:w="198"/>
        <w:gridCol w:w="488"/>
        <w:gridCol w:w="2296"/>
        <w:gridCol w:w="65"/>
        <w:gridCol w:w="3223"/>
        <w:gridCol w:w="722"/>
        <w:gridCol w:w="769"/>
        <w:gridCol w:w="771"/>
        <w:gridCol w:w="142"/>
      </w:tblGrid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tcBorders>
              <w:top w:val="thinThickSmallGap" w:sz="18" w:space="0" w:color="auto"/>
              <w:left w:val="nil"/>
              <w:bottom w:val="nil"/>
              <w:right w:val="nil"/>
            </w:tcBorders>
            <w:hideMark/>
          </w:tcPr>
          <w:p w:rsidR="00587A7B" w:rsidRDefault="00587A7B" w:rsidP="00630C49">
            <w:pPr>
              <w:jc w:val="center"/>
              <w:rPr>
                <w:lang w:eastAsia="en-US"/>
              </w:rPr>
            </w:pPr>
            <w:r>
              <w:rPr>
                <w:b/>
                <w:sz w:val="22"/>
                <w:szCs w:val="22"/>
              </w:rPr>
              <w:t>Министерство образования, науки и молодежной политики Республики Коми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tcBorders>
              <w:top w:val="nil"/>
              <w:left w:val="nil"/>
              <w:bottom w:val="thickThinSmallGap" w:sz="18" w:space="0" w:color="auto"/>
              <w:right w:val="nil"/>
            </w:tcBorders>
            <w:hideMark/>
          </w:tcPr>
          <w:p w:rsidR="00587A7B" w:rsidRDefault="00587A7B" w:rsidP="00630C49">
            <w:pPr>
              <w:jc w:val="center"/>
              <w:rPr>
                <w:b/>
                <w:smallCaps/>
                <w:sz w:val="16"/>
                <w:szCs w:val="16"/>
                <w:lang w:eastAsia="en-US"/>
              </w:rPr>
            </w:pPr>
            <w:r>
              <w:rPr>
                <w:b/>
                <w:smallCaps/>
                <w:sz w:val="16"/>
                <w:szCs w:val="16"/>
              </w:rPr>
              <w:t xml:space="preserve">Государственное профессиональное  образовательное учреждение </w:t>
            </w:r>
          </w:p>
          <w:p w:rsidR="00587A7B" w:rsidRDefault="00587A7B" w:rsidP="00630C49">
            <w:pPr>
              <w:jc w:val="center"/>
              <w:rPr>
                <w:spacing w:val="20"/>
                <w:lang w:eastAsia="en-US"/>
              </w:rPr>
            </w:pPr>
            <w:r>
              <w:rPr>
                <w:b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>
              <w:rPr>
                <w:b/>
                <w:spacing w:val="20"/>
                <w:sz w:val="21"/>
                <w:szCs w:val="21"/>
              </w:rPr>
              <w:t>имени</w:t>
            </w:r>
            <w:r>
              <w:rPr>
                <w:b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tcBorders>
              <w:top w:val="thickThinSmallGap" w:sz="18" w:space="0" w:color="auto"/>
              <w:left w:val="nil"/>
              <w:bottom w:val="nil"/>
              <w:right w:val="nil"/>
            </w:tcBorders>
          </w:tcPr>
          <w:p w:rsidR="00587A7B" w:rsidRDefault="00587A7B" w:rsidP="00630C49">
            <w:pPr>
              <w:jc w:val="center"/>
              <w:rPr>
                <w:sz w:val="8"/>
                <w:szCs w:val="8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5012" w:type="dxa"/>
            <w:gridSpan w:val="6"/>
          </w:tcPr>
          <w:p w:rsidR="00587A7B" w:rsidRDefault="00587A7B" w:rsidP="00630C49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  <w:tc>
          <w:tcPr>
            <w:tcW w:w="5550" w:type="dxa"/>
            <w:gridSpan w:val="5"/>
          </w:tcPr>
          <w:p w:rsidR="00587A7B" w:rsidRDefault="00587A7B" w:rsidP="00630C49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5012" w:type="dxa"/>
            <w:gridSpan w:val="6"/>
          </w:tcPr>
          <w:p w:rsidR="00587A7B" w:rsidRDefault="00587A7B" w:rsidP="00630C49">
            <w:pPr>
              <w:rPr>
                <w:sz w:val="12"/>
                <w:szCs w:val="12"/>
                <w:lang w:eastAsia="en-US"/>
              </w:rPr>
            </w:pPr>
          </w:p>
        </w:tc>
        <w:tc>
          <w:tcPr>
            <w:tcW w:w="5550" w:type="dxa"/>
            <w:gridSpan w:val="5"/>
          </w:tcPr>
          <w:p w:rsidR="00587A7B" w:rsidRDefault="00587A7B" w:rsidP="00630C49">
            <w:pPr>
              <w:rPr>
                <w:sz w:val="12"/>
                <w:szCs w:val="12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Default="00AC20C9" w:rsidP="00630C49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</w:t>
            </w:r>
            <w:r w:rsidR="0062140A">
              <w:rPr>
                <w:b/>
                <w:smallCaps/>
                <w:lang w:eastAsia="en-US"/>
              </w:rPr>
              <w:t>Д</w:t>
            </w:r>
            <w:r>
              <w:rPr>
                <w:b/>
                <w:smallCaps/>
                <w:lang w:eastAsia="en-US"/>
              </w:rPr>
              <w:t>Б</w:t>
            </w:r>
            <w:r w:rsidR="0062140A">
              <w:rPr>
                <w:b/>
                <w:smallCaps/>
                <w:lang w:eastAsia="en-US"/>
              </w:rPr>
              <w:t>.</w:t>
            </w:r>
            <w:r>
              <w:rPr>
                <w:b/>
                <w:smallCaps/>
                <w:lang w:eastAsia="en-US"/>
              </w:rPr>
              <w:t>0</w:t>
            </w:r>
            <w:r w:rsidR="0062140A">
              <w:rPr>
                <w:b/>
                <w:smallCaps/>
                <w:lang w:eastAsia="en-US"/>
              </w:rPr>
              <w:t>1 Иностранный язык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5012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87A7B" w:rsidRDefault="00587A7B" w:rsidP="00630C49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55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87A7B" w:rsidRDefault="00587A7B" w:rsidP="00630C49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hideMark/>
          </w:tcPr>
          <w:p w:rsidR="00587A7B" w:rsidRDefault="00587A7B" w:rsidP="00630C49">
            <w:pPr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[индекс и наименование учебной дисциплины в соответствие с рабочим учебным планом]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5012" w:type="dxa"/>
            <w:gridSpan w:val="6"/>
          </w:tcPr>
          <w:p w:rsidR="00587A7B" w:rsidRDefault="00587A7B" w:rsidP="00630C49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  <w:tc>
          <w:tcPr>
            <w:tcW w:w="5550" w:type="dxa"/>
            <w:gridSpan w:val="5"/>
          </w:tcPr>
          <w:p w:rsidR="00587A7B" w:rsidRDefault="00587A7B" w:rsidP="00630C49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5012" w:type="dxa"/>
            <w:gridSpan w:val="6"/>
          </w:tcPr>
          <w:p w:rsidR="00587A7B" w:rsidRDefault="00587A7B" w:rsidP="00630C49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  <w:tc>
          <w:tcPr>
            <w:tcW w:w="5550" w:type="dxa"/>
            <w:gridSpan w:val="5"/>
          </w:tcPr>
          <w:p w:rsidR="00587A7B" w:rsidRDefault="00587A7B" w:rsidP="00630C49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760" w:type="dxa"/>
          </w:tcPr>
          <w:p w:rsidR="00587A7B" w:rsidRDefault="00587A7B" w:rsidP="00630C4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760" w:type="dxa"/>
          </w:tcPr>
          <w:p w:rsidR="00587A7B" w:rsidRDefault="00587A7B" w:rsidP="00630C4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7502" w:type="dxa"/>
            <w:gridSpan w:val="7"/>
            <w:hideMark/>
          </w:tcPr>
          <w:p w:rsidR="00587A7B" w:rsidRDefault="00587A7B" w:rsidP="00630C49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caps/>
                <w:sz w:val="28"/>
                <w:szCs w:val="28"/>
              </w:rPr>
              <w:t>Учебно-методический</w:t>
            </w:r>
          </w:p>
        </w:tc>
        <w:tc>
          <w:tcPr>
            <w:tcW w:w="769" w:type="dxa"/>
          </w:tcPr>
          <w:p w:rsidR="00587A7B" w:rsidRDefault="00587A7B" w:rsidP="00630C4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:rsidR="00587A7B" w:rsidRDefault="00587A7B" w:rsidP="00630C49">
            <w:pPr>
              <w:rPr>
                <w:sz w:val="28"/>
                <w:szCs w:val="28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760" w:type="dxa"/>
          </w:tcPr>
          <w:p w:rsidR="00587A7B" w:rsidRDefault="00587A7B" w:rsidP="00630C4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760" w:type="dxa"/>
          </w:tcPr>
          <w:p w:rsidR="00587A7B" w:rsidRDefault="00587A7B" w:rsidP="00630C4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7502" w:type="dxa"/>
            <w:gridSpan w:val="7"/>
            <w:hideMark/>
          </w:tcPr>
          <w:p w:rsidR="00587A7B" w:rsidRDefault="00587A7B" w:rsidP="00630C49">
            <w:pPr>
              <w:jc w:val="center"/>
              <w:rPr>
                <w:b/>
                <w:caps/>
                <w:sz w:val="28"/>
                <w:szCs w:val="28"/>
                <w:lang w:eastAsia="en-US"/>
              </w:rPr>
            </w:pPr>
            <w:r>
              <w:rPr>
                <w:b/>
                <w:caps/>
                <w:sz w:val="28"/>
                <w:szCs w:val="28"/>
              </w:rPr>
              <w:t>комплекс дисциплины</w:t>
            </w:r>
          </w:p>
        </w:tc>
        <w:tc>
          <w:tcPr>
            <w:tcW w:w="769" w:type="dxa"/>
          </w:tcPr>
          <w:p w:rsidR="00587A7B" w:rsidRDefault="00587A7B" w:rsidP="00630C4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771" w:type="dxa"/>
          </w:tcPr>
          <w:p w:rsidR="00587A7B" w:rsidRDefault="00587A7B" w:rsidP="00630C49">
            <w:pPr>
              <w:rPr>
                <w:sz w:val="28"/>
                <w:szCs w:val="28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760" w:type="dxa"/>
          </w:tcPr>
          <w:p w:rsidR="00587A7B" w:rsidRDefault="00587A7B" w:rsidP="00630C49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760" w:type="dxa"/>
          </w:tcPr>
          <w:p w:rsidR="00587A7B" w:rsidRDefault="00587A7B" w:rsidP="00630C49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7502" w:type="dxa"/>
            <w:gridSpan w:val="7"/>
          </w:tcPr>
          <w:p w:rsidR="00587A7B" w:rsidRDefault="00587A7B" w:rsidP="00630C49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769" w:type="dxa"/>
          </w:tcPr>
          <w:p w:rsidR="00587A7B" w:rsidRDefault="00587A7B" w:rsidP="00630C49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1" w:type="dxa"/>
          </w:tcPr>
          <w:p w:rsidR="00587A7B" w:rsidRDefault="00587A7B" w:rsidP="00630C49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2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87A7B" w:rsidRDefault="00587A7B" w:rsidP="00630C49">
            <w:pPr>
              <w:jc w:val="center"/>
              <w:rPr>
                <w:b/>
                <w:caps/>
                <w:lang w:eastAsia="en-US"/>
              </w:rPr>
            </w:pPr>
          </w:p>
        </w:tc>
        <w:tc>
          <w:tcPr>
            <w:tcW w:w="607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87A7B" w:rsidRDefault="00587A7B" w:rsidP="00630C49">
            <w:pPr>
              <w:jc w:val="center"/>
              <w:rPr>
                <w:b/>
                <w:caps/>
                <w:lang w:eastAsia="en-US"/>
              </w:rPr>
            </w:pPr>
            <w:r>
              <w:rPr>
                <w:b/>
                <w:caps/>
              </w:rPr>
              <w:t>Аннотация дисциплины</w:t>
            </w:r>
          </w:p>
        </w:tc>
        <w:tc>
          <w:tcPr>
            <w:tcW w:w="226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587A7B" w:rsidRDefault="00587A7B" w:rsidP="00630C49">
            <w:pPr>
              <w:jc w:val="center"/>
              <w:rPr>
                <w:b/>
                <w:caps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</w:tcPr>
          <w:p w:rsidR="00587A7B" w:rsidRDefault="00587A7B" w:rsidP="00630C49">
            <w:pPr>
              <w:jc w:val="center"/>
              <w:rPr>
                <w:b/>
                <w:caps/>
                <w:sz w:val="16"/>
                <w:szCs w:val="16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hideMark/>
          </w:tcPr>
          <w:p w:rsidR="00587A7B" w:rsidRDefault="00587A7B" w:rsidP="00630C49">
            <w:pPr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</w:rPr>
              <w:t xml:space="preserve">рабочей программы учебной дисциплины для студентов, </w:t>
            </w:r>
          </w:p>
          <w:p w:rsidR="00587A7B" w:rsidRDefault="00587A7B" w:rsidP="00630C49">
            <w:pPr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</w:rPr>
              <w:t>обучающихся на базе основного общего образования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</w:tcPr>
          <w:p w:rsidR="00587A7B" w:rsidRDefault="00587A7B" w:rsidP="00630C49">
            <w:pPr>
              <w:rPr>
                <w:sz w:val="16"/>
                <w:szCs w:val="16"/>
                <w:lang w:eastAsia="en-US"/>
              </w:rPr>
            </w:pPr>
          </w:p>
        </w:tc>
      </w:tr>
      <w:tr w:rsidR="00587A7B" w:rsidRPr="00A06DBE" w:rsidTr="00587A7B">
        <w:trPr>
          <w:gridAfter w:val="1"/>
          <w:wAfter w:w="142" w:type="dxa"/>
        </w:trPr>
        <w:tc>
          <w:tcPr>
            <w:tcW w:w="5077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rPr>
                <w:lang w:eastAsia="en-US"/>
              </w:rPr>
            </w:pPr>
            <w:r>
              <w:t>Наименование общеобразовательной дисциплины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Pr="00A06DBE" w:rsidRDefault="00587A7B" w:rsidP="00AC20C9">
            <w:pPr>
              <w:rPr>
                <w:lang w:eastAsia="en-US"/>
              </w:rPr>
            </w:pPr>
            <w:r>
              <w:t xml:space="preserve">Иностранный </w:t>
            </w:r>
            <w:r w:rsidR="00AC20C9">
              <w:t>язык (французский)</w:t>
            </w:r>
          </w:p>
        </w:tc>
      </w:tr>
      <w:tr w:rsidR="00587A7B" w:rsidRPr="004D1C9E" w:rsidTr="00587A7B">
        <w:trPr>
          <w:gridAfter w:val="1"/>
          <w:wAfter w:w="142" w:type="dxa"/>
        </w:trPr>
        <w:tc>
          <w:tcPr>
            <w:tcW w:w="5077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rPr>
                <w:lang w:eastAsia="en-US"/>
              </w:rPr>
            </w:pPr>
            <w:r>
              <w:t>Нормативная основа составления рабочей программы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Pr="004D1C9E" w:rsidRDefault="00587A7B" w:rsidP="00630C49">
            <w:pPr>
              <w:rPr>
                <w:lang w:eastAsia="en-US"/>
              </w:rPr>
            </w:pPr>
            <w:r w:rsidRPr="004D1C9E">
              <w:t>ФГОС среднего (полного)</w:t>
            </w:r>
            <w:r>
              <w:t xml:space="preserve"> </w:t>
            </w:r>
            <w:r w:rsidRPr="004D1C9E">
              <w:t>общего образования</w:t>
            </w:r>
            <w:r>
              <w:t>.</w:t>
            </w:r>
          </w:p>
          <w:p w:rsidR="00587A7B" w:rsidRPr="004D1C9E" w:rsidRDefault="00587A7B" w:rsidP="00630C49">
            <w:r>
              <w:t>Примерная программа учебной дисциплины «Иностранный язык» для специальностей среднего профессионального образования, рекомендованная ФГАУ ФИРО 21 июля 2015 года</w:t>
            </w:r>
          </w:p>
        </w:tc>
      </w:tr>
      <w:tr w:rsidR="00587A7B" w:rsidRPr="002C44CC" w:rsidTr="00587A7B">
        <w:trPr>
          <w:gridAfter w:val="1"/>
          <w:wAfter w:w="142" w:type="dxa"/>
        </w:trPr>
        <w:tc>
          <w:tcPr>
            <w:tcW w:w="5077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rPr>
                <w:lang w:eastAsia="en-US"/>
              </w:rPr>
            </w:pPr>
            <w:r>
              <w:t>Профиль</w:t>
            </w:r>
            <w:r>
              <w:rPr>
                <w:sz w:val="22"/>
                <w:szCs w:val="22"/>
              </w:rPr>
              <w:t xml:space="preserve"> получаемого профессионального образования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Pr="007779F8" w:rsidRDefault="00587A7B" w:rsidP="00630C49">
            <w:r w:rsidRPr="007779F8">
              <w:t>Учитель физической культуры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5077" w:type="dxa"/>
            <w:gridSpan w:val="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:rsidR="00587A7B" w:rsidRDefault="00587A7B" w:rsidP="00630C49">
            <w:pPr>
              <w:rPr>
                <w:lang w:eastAsia="en-US"/>
              </w:rPr>
            </w:pPr>
            <w:r>
              <w:t>Наименование специальности (специальностей)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587A7B" w:rsidRDefault="00587A7B" w:rsidP="00630C49">
            <w:r w:rsidRPr="007779F8">
              <w:t>49.02.01 Физическая культура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587A7B" w:rsidRDefault="00587A7B" w:rsidP="00630C49">
            <w:pPr>
              <w:rPr>
                <w:sz w:val="10"/>
                <w:szCs w:val="10"/>
                <w:lang w:eastAsia="en-US"/>
              </w:rPr>
            </w:pPr>
          </w:p>
        </w:tc>
      </w:tr>
      <w:tr w:rsidR="00587A7B" w:rsidTr="00587A7B">
        <w:trPr>
          <w:gridAfter w:val="1"/>
          <w:wAfter w:w="142" w:type="dxa"/>
        </w:trPr>
        <w:tc>
          <w:tcPr>
            <w:tcW w:w="5077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rPr>
                <w:lang w:eastAsia="en-US"/>
              </w:rPr>
            </w:pPr>
            <w:r>
              <w:t>Фамилия, имя, отчество разработчика РПУД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Default="00D420EC" w:rsidP="00630C49">
            <w:pPr>
              <w:rPr>
                <w:lang w:eastAsia="en-US"/>
              </w:rPr>
            </w:pPr>
            <w:proofErr w:type="spellStart"/>
            <w:r>
              <w:t>Нагайцева</w:t>
            </w:r>
            <w:proofErr w:type="spellEnd"/>
            <w:r>
              <w:t xml:space="preserve"> Марина Петровна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87A7B" w:rsidRDefault="00587A7B" w:rsidP="00630C49">
            <w:pPr>
              <w:rPr>
                <w:sz w:val="10"/>
                <w:szCs w:val="10"/>
                <w:lang w:eastAsia="en-US"/>
              </w:rPr>
            </w:pPr>
          </w:p>
        </w:tc>
      </w:tr>
      <w:tr w:rsidR="00587A7B" w:rsidRPr="00EE6C58" w:rsidTr="00587A7B">
        <w:trPr>
          <w:gridAfter w:val="1"/>
          <w:wAfter w:w="142" w:type="dxa"/>
        </w:trPr>
        <w:tc>
          <w:tcPr>
            <w:tcW w:w="2716" w:type="dxa"/>
            <w:gridSpan w:val="5"/>
            <w:tcBorders>
              <w:top w:val="dashed" w:sz="8" w:space="0" w:color="auto"/>
              <w:left w:val="nil"/>
              <w:bottom w:val="nil"/>
              <w:right w:val="nil"/>
            </w:tcBorders>
          </w:tcPr>
          <w:p w:rsidR="00587A7B" w:rsidRDefault="00587A7B" w:rsidP="00630C49">
            <w:pPr>
              <w:jc w:val="right"/>
              <w:rPr>
                <w:lang w:eastAsia="en-US"/>
              </w:rPr>
            </w:pPr>
          </w:p>
        </w:tc>
        <w:tc>
          <w:tcPr>
            <w:tcW w:w="2361" w:type="dxa"/>
            <w:gridSpan w:val="2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jc w:val="right"/>
              <w:rPr>
                <w:lang w:eastAsia="en-US"/>
              </w:rPr>
            </w:pPr>
            <w:r>
              <w:t>Всего часов –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Pr="00EE6C58" w:rsidRDefault="00AC20C9" w:rsidP="00630C49">
            <w:pPr>
              <w:rPr>
                <w:lang w:eastAsia="en-US"/>
              </w:rPr>
            </w:pPr>
            <w:r>
              <w:rPr>
                <w:lang w:eastAsia="en-US"/>
              </w:rPr>
              <w:t>179</w:t>
            </w:r>
          </w:p>
        </w:tc>
      </w:tr>
      <w:tr w:rsidR="00587A7B" w:rsidRPr="00EE6C58" w:rsidTr="00587A7B">
        <w:trPr>
          <w:gridAfter w:val="1"/>
          <w:wAfter w:w="142" w:type="dxa"/>
        </w:trPr>
        <w:tc>
          <w:tcPr>
            <w:tcW w:w="2030" w:type="dxa"/>
            <w:gridSpan w:val="3"/>
            <w:hideMark/>
          </w:tcPr>
          <w:p w:rsidR="00587A7B" w:rsidRDefault="00587A7B" w:rsidP="00630C49">
            <w:pPr>
              <w:jc w:val="right"/>
              <w:rPr>
                <w:b/>
                <w:i/>
                <w:lang w:eastAsia="en-US"/>
              </w:rPr>
            </w:pPr>
            <w:r>
              <w:rPr>
                <w:b/>
                <w:i/>
              </w:rPr>
              <w:t>в том числе:</w:t>
            </w: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jc w:val="right"/>
              <w:rPr>
                <w:lang w:eastAsia="en-US"/>
              </w:rPr>
            </w:pPr>
            <w:r>
              <w:t xml:space="preserve">Лекции – 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Pr="00EE6C58" w:rsidRDefault="00587A7B" w:rsidP="00630C49">
            <w:pPr>
              <w:rPr>
                <w:lang w:eastAsia="en-US"/>
              </w:rPr>
            </w:pPr>
            <w:r w:rsidRPr="00EE6C58">
              <w:rPr>
                <w:lang w:eastAsia="en-US"/>
              </w:rPr>
              <w:t>-</w:t>
            </w:r>
          </w:p>
        </w:tc>
      </w:tr>
      <w:tr w:rsidR="00587A7B" w:rsidRPr="00EE6C58" w:rsidTr="00587A7B">
        <w:trPr>
          <w:gridAfter w:val="1"/>
          <w:wAfter w:w="142" w:type="dxa"/>
        </w:trPr>
        <w:tc>
          <w:tcPr>
            <w:tcW w:w="2030" w:type="dxa"/>
            <w:gridSpan w:val="3"/>
          </w:tcPr>
          <w:p w:rsidR="00587A7B" w:rsidRDefault="00587A7B" w:rsidP="00630C49">
            <w:pPr>
              <w:jc w:val="right"/>
              <w:rPr>
                <w:lang w:eastAsia="en-US"/>
              </w:rPr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Лабораторные и практические занятия, включая семинары – 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Pr="00EE6C58" w:rsidRDefault="00587A7B" w:rsidP="00630C49">
            <w:pPr>
              <w:rPr>
                <w:lang w:eastAsia="en-US"/>
              </w:rPr>
            </w:pPr>
            <w:r w:rsidRPr="00EE6C58">
              <w:rPr>
                <w:lang w:eastAsia="en-US"/>
              </w:rPr>
              <w:t>117</w:t>
            </w:r>
          </w:p>
        </w:tc>
      </w:tr>
      <w:tr w:rsidR="00587A7B" w:rsidRPr="00EE6C58" w:rsidTr="00587A7B">
        <w:trPr>
          <w:gridAfter w:val="1"/>
          <w:wAfter w:w="142" w:type="dxa"/>
        </w:trPr>
        <w:tc>
          <w:tcPr>
            <w:tcW w:w="20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87A7B" w:rsidRDefault="00587A7B" w:rsidP="00630C49">
            <w:pPr>
              <w:jc w:val="right"/>
              <w:rPr>
                <w:lang w:eastAsia="en-US"/>
              </w:rPr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587A7B" w:rsidRDefault="00587A7B" w:rsidP="00630C49">
            <w:pPr>
              <w:jc w:val="right"/>
              <w:rPr>
                <w:lang w:eastAsia="en-US"/>
              </w:rPr>
            </w:pPr>
            <w:r>
              <w:t xml:space="preserve">Самостоятельная работа – 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Pr="00EE6C58" w:rsidRDefault="00AC20C9" w:rsidP="00630C49">
            <w:pPr>
              <w:rPr>
                <w:lang w:eastAsia="en-US"/>
              </w:rPr>
            </w:pPr>
            <w:r>
              <w:rPr>
                <w:lang w:eastAsia="en-US"/>
              </w:rPr>
              <w:t>59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10562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587A7B" w:rsidRDefault="00587A7B" w:rsidP="00630C49">
            <w:pPr>
              <w:rPr>
                <w:sz w:val="10"/>
                <w:szCs w:val="10"/>
                <w:lang w:eastAsia="en-US"/>
              </w:rPr>
            </w:pPr>
          </w:p>
        </w:tc>
      </w:tr>
      <w:tr w:rsidR="00587A7B" w:rsidRPr="00EA6320" w:rsidTr="00587A7B">
        <w:trPr>
          <w:gridAfter w:val="1"/>
          <w:wAfter w:w="142" w:type="dxa"/>
        </w:trPr>
        <w:tc>
          <w:tcPr>
            <w:tcW w:w="20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87A7B" w:rsidRDefault="00587A7B" w:rsidP="00630C49">
            <w:pPr>
              <w:jc w:val="right"/>
              <w:rPr>
                <w:lang w:eastAsia="en-US"/>
              </w:rPr>
            </w:pPr>
          </w:p>
        </w:tc>
        <w:tc>
          <w:tcPr>
            <w:tcW w:w="3047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jc w:val="right"/>
              <w:rPr>
                <w:lang w:eastAsia="en-US"/>
              </w:rPr>
            </w:pPr>
            <w:r>
              <w:t xml:space="preserve">Вид аттестации – 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7A7B" w:rsidRPr="00EA6320" w:rsidRDefault="00587A7B" w:rsidP="00D4484D">
            <w:r w:rsidRPr="00EA6320">
              <w:t xml:space="preserve"> </w:t>
            </w:r>
            <w:r w:rsidR="00D4484D">
              <w:t>Д</w:t>
            </w:r>
            <w:r w:rsidR="00D4484D">
              <w:t>ругие формы аттестации</w:t>
            </w:r>
            <w:r w:rsidR="00D4484D">
              <w:t>, э</w:t>
            </w:r>
            <w:r w:rsidR="00AC20C9">
              <w:t>кзамен</w:t>
            </w:r>
          </w:p>
        </w:tc>
      </w:tr>
      <w:tr w:rsidR="00587A7B" w:rsidTr="00587A7B">
        <w:trPr>
          <w:gridAfter w:val="1"/>
          <w:wAfter w:w="142" w:type="dxa"/>
        </w:trPr>
        <w:tc>
          <w:tcPr>
            <w:tcW w:w="20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87A7B" w:rsidRDefault="00587A7B" w:rsidP="00630C49">
            <w:pPr>
              <w:jc w:val="right"/>
              <w:rPr>
                <w:lang w:eastAsia="en-US"/>
              </w:rPr>
            </w:pPr>
          </w:p>
        </w:tc>
        <w:tc>
          <w:tcPr>
            <w:tcW w:w="3047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587A7B" w:rsidRDefault="00587A7B" w:rsidP="00630C49">
            <w:pPr>
              <w:jc w:val="right"/>
              <w:rPr>
                <w:lang w:eastAsia="en-US"/>
              </w:rPr>
            </w:pPr>
            <w:r>
              <w:t>Семестр аттестации –</w:t>
            </w:r>
          </w:p>
        </w:tc>
        <w:tc>
          <w:tcPr>
            <w:tcW w:w="54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C20C9" w:rsidRPr="00D4484D" w:rsidRDefault="00587A7B" w:rsidP="00D4484D">
            <w:pPr>
              <w:rPr>
                <w:lang w:val="en-US"/>
              </w:rPr>
            </w:pPr>
            <w:r w:rsidRPr="00EA6320">
              <w:t xml:space="preserve"> </w:t>
            </w:r>
            <w:r w:rsidR="00D4484D">
              <w:rPr>
                <w:lang w:val="en-US"/>
              </w:rPr>
              <w:t>I</w:t>
            </w:r>
            <w:r w:rsidR="00D4484D">
              <w:t xml:space="preserve"> семестр</w:t>
            </w:r>
            <w:r w:rsidR="00D4484D">
              <w:t xml:space="preserve">, </w:t>
            </w:r>
            <w:r w:rsidR="00D4484D">
              <w:rPr>
                <w:lang w:val="en-US"/>
              </w:rPr>
              <w:t>II</w:t>
            </w:r>
            <w:bookmarkStart w:id="0" w:name="_GoBack"/>
            <w:bookmarkEnd w:id="0"/>
            <w:r w:rsidRPr="00EA6320">
              <w:t xml:space="preserve"> семестр</w:t>
            </w:r>
          </w:p>
        </w:tc>
      </w:tr>
      <w:tr w:rsidR="009F28C6" w:rsidRPr="009F28C6" w:rsidTr="00587A7B">
        <w:tc>
          <w:tcPr>
            <w:tcW w:w="10704" w:type="dxa"/>
            <w:gridSpan w:val="12"/>
            <w:hideMark/>
          </w:tcPr>
          <w:tbl>
            <w:tblPr>
              <w:tblW w:w="10080" w:type="dxa"/>
              <w:tblLook w:val="01E0" w:firstRow="1" w:lastRow="1" w:firstColumn="1" w:lastColumn="1" w:noHBand="0" w:noVBand="0"/>
            </w:tblPr>
            <w:tblGrid>
              <w:gridCol w:w="2107"/>
              <w:gridCol w:w="7973"/>
            </w:tblGrid>
            <w:tr w:rsidR="009F28C6" w:rsidRPr="009F28C6">
              <w:tc>
                <w:tcPr>
                  <w:tcW w:w="2107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:rsidR="009F28C6" w:rsidRPr="009F28C6" w:rsidRDefault="009F28C6" w:rsidP="009F28C6">
                  <w:pPr>
                    <w:rPr>
                      <w:lang w:eastAsia="en-US"/>
                    </w:rPr>
                  </w:pPr>
                  <w:r w:rsidRPr="009F28C6">
                    <w:rPr>
                      <w:b/>
                      <w:bCs/>
                      <w:lang w:eastAsia="en-US"/>
                    </w:rPr>
                    <w:t>Цель:</w:t>
                  </w:r>
                </w:p>
              </w:tc>
              <w:tc>
                <w:tcPr>
                  <w:tcW w:w="7973" w:type="dxa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 xml:space="preserve">• формирование представлений о </w:t>
                  </w:r>
                  <w:r w:rsidRPr="009F28C6">
                    <w:rPr>
                      <w:lang w:eastAsia="en-US"/>
                    </w:rPr>
                    <w:t>французск</w:t>
                  </w:r>
                  <w:r w:rsidRPr="009F28C6">
                    <w:t>ом языке как о языке международного общения и средстве приобщения к ценностям мировой культуры и национальных культур;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 xml:space="preserve">• формирование коммуникативной компетенции, позволяющей свободно общаться на </w:t>
                  </w:r>
                  <w:r w:rsidRPr="009F28C6">
                    <w:rPr>
                      <w:lang w:eastAsia="en-US"/>
                    </w:rPr>
                    <w:t>французск</w:t>
                  </w:r>
                  <w:r w:rsidRPr="009F28C6">
                    <w:t>ом языке в различных формах и на различные темы, в том числе в сфере профессиональной деятельности, с учетом приобретенного словарного запаса, а также условий, мотивов и целей общения;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• формирование и развитие всех компонентов коммуникативной компетенции: лингвистической, социолингвистической, дискурсивной, социокультурной, социальной, стратегической и предметной;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• воспитание личности, способной и желающей участвовать в общении на межкультурном уровне;</w:t>
                  </w:r>
                </w:p>
                <w:p w:rsidR="009F28C6" w:rsidRPr="009F28C6" w:rsidRDefault="009F28C6" w:rsidP="00D420EC">
                  <w:pPr>
                    <w:jc w:val="both"/>
                    <w:rPr>
                      <w:lang w:eastAsia="en-US"/>
                    </w:rPr>
                  </w:pPr>
                  <w:r w:rsidRPr="009F28C6">
                    <w:t>• воспитание уважительного отношения к другим культурам и социальным субкультурам.</w:t>
                  </w:r>
                </w:p>
              </w:tc>
            </w:tr>
            <w:tr w:rsidR="009F28C6" w:rsidRPr="009F28C6">
              <w:tc>
                <w:tcPr>
                  <w:tcW w:w="2107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9F28C6" w:rsidRPr="009F28C6" w:rsidRDefault="009F28C6" w:rsidP="009F28C6">
                  <w:pPr>
                    <w:rPr>
                      <w:b/>
                      <w:bCs/>
                      <w:lang w:eastAsia="en-US"/>
                    </w:rPr>
                  </w:pPr>
                  <w:r w:rsidRPr="009F28C6">
                    <w:rPr>
                      <w:b/>
                      <w:bCs/>
                      <w:lang w:eastAsia="en-US"/>
                    </w:rPr>
                    <w:lastRenderedPageBreak/>
                    <w:t xml:space="preserve"> задачи:</w:t>
                  </w:r>
                </w:p>
              </w:tc>
              <w:tc>
                <w:tcPr>
                  <w:tcW w:w="7973" w:type="dxa"/>
                  <w:tcBorders>
                    <w:top w:val="single" w:sz="18" w:space="0" w:color="auto"/>
                    <w:left w:val="nil"/>
                    <w:bottom w:val="single" w:sz="8" w:space="0" w:color="auto"/>
                    <w:right w:val="nil"/>
                  </w:tcBorders>
                  <w:hideMark/>
                </w:tcPr>
                <w:tbl>
                  <w:tblPr>
                    <w:tblW w:w="0" w:type="auto"/>
                    <w:tblInd w:w="3" w:type="dxa"/>
                    <w:tblLook w:val="01E0" w:firstRow="1" w:lastRow="1" w:firstColumn="1" w:lastColumn="1" w:noHBand="0" w:noVBand="0"/>
                  </w:tblPr>
                  <w:tblGrid>
                    <w:gridCol w:w="7744"/>
                  </w:tblGrid>
                  <w:tr w:rsidR="009F28C6" w:rsidRPr="009F28C6">
                    <w:tc>
                      <w:tcPr>
                        <w:tcW w:w="9252" w:type="dxa"/>
                        <w:tc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</w:tcBorders>
                        <w:hideMark/>
                      </w:tcPr>
                      <w:p w:rsidR="009F28C6" w:rsidRPr="009F28C6" w:rsidRDefault="009F28C6" w:rsidP="009F28C6">
                        <w:pPr>
                          <w:spacing w:before="100" w:beforeAutospacing="1" w:after="100" w:afterAutospacing="1"/>
                          <w:jc w:val="both"/>
                          <w:rPr>
                            <w:lang w:eastAsia="en-US"/>
                          </w:rPr>
                        </w:pPr>
                        <w:r w:rsidRPr="009F28C6">
                          <w:t>Содержание учебной дисциплины направлено на формирование различных видов компетенций:</w:t>
                        </w:r>
                      </w:p>
                    </w:tc>
                  </w:tr>
                  <w:tr w:rsidR="009F28C6" w:rsidRPr="009F28C6">
                    <w:tc>
                      <w:tcPr>
                        <w:tcW w:w="9252" w:type="dxa"/>
                        <w:tc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</w:tcBorders>
                        <w:hideMark/>
                      </w:tcPr>
                      <w:p w:rsidR="009F28C6" w:rsidRPr="009F28C6" w:rsidRDefault="009F28C6" w:rsidP="009F28C6">
                        <w:pPr>
                          <w:spacing w:before="100" w:beforeAutospacing="1" w:after="100" w:afterAutospacing="1"/>
                          <w:jc w:val="both"/>
                          <w:rPr>
                            <w:lang w:eastAsia="en-US"/>
                          </w:rPr>
                        </w:pPr>
                        <w:r w:rsidRPr="009F28C6">
                          <w:rPr>
                            <w:b/>
                            <w:bCs/>
                            <w:i/>
                            <w:iCs/>
                          </w:rPr>
                          <w:t xml:space="preserve">лингвистической </w:t>
                        </w:r>
                        <w:r w:rsidRPr="009F28C6">
                          <w:t xml:space="preserve">— расширение знаний о системе русского и </w:t>
                        </w:r>
                        <w:r w:rsidRPr="009F28C6">
                          <w:rPr>
                            <w:lang w:eastAsia="en-US"/>
                          </w:rPr>
                          <w:t>французско</w:t>
                        </w:r>
                        <w:r w:rsidRPr="009F28C6">
                          <w:t>го языков, совершенствование умения использовать грамматические структуры и языковые средства в соответствии с нормами данного языка, свободное использование приобретенного словарного запаса;</w:t>
                        </w:r>
                      </w:p>
                    </w:tc>
                  </w:tr>
                  <w:tr w:rsidR="009F28C6" w:rsidRPr="009F28C6">
                    <w:tc>
                      <w:tcPr>
                        <w:tcW w:w="9252" w:type="dxa"/>
                        <w:tc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</w:tcBorders>
                        <w:hideMark/>
                      </w:tcPr>
                      <w:p w:rsidR="009F28C6" w:rsidRPr="009F28C6" w:rsidRDefault="009F28C6" w:rsidP="009F28C6">
                        <w:pPr>
                          <w:spacing w:before="100" w:beforeAutospacing="1" w:after="100" w:afterAutospacing="1"/>
                          <w:jc w:val="both"/>
                          <w:rPr>
                            <w:lang w:eastAsia="en-US"/>
                          </w:rPr>
                        </w:pPr>
                        <w:r w:rsidRPr="009F28C6">
                          <w:rPr>
                            <w:b/>
                            <w:bCs/>
                            <w:i/>
                            <w:iCs/>
                          </w:rPr>
                          <w:t xml:space="preserve">социолингвистической </w:t>
                        </w:r>
                        <w:r w:rsidRPr="009F28C6">
                          <w:t>— совершенствование умений в основных видах речевой деятельности (</w:t>
                        </w:r>
                        <w:proofErr w:type="spellStart"/>
                        <w:r w:rsidRPr="009F28C6">
                          <w:t>аудировании</w:t>
                        </w:r>
                        <w:proofErr w:type="spellEnd"/>
                        <w:r w:rsidRPr="009F28C6">
                          <w:t>, говорении, чтении, письме), а также в выборе лингвистической формы и способа языкового выражения, адекватных ситуации общения, целям, намерениям и ролям партнеров по общению;</w:t>
                        </w:r>
                      </w:p>
                    </w:tc>
                  </w:tr>
                  <w:tr w:rsidR="009F28C6" w:rsidRPr="009F28C6">
                    <w:tc>
                      <w:tcPr>
                        <w:tcW w:w="9252" w:type="dxa"/>
                        <w:tc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</w:tcBorders>
                        <w:hideMark/>
                      </w:tcPr>
                      <w:p w:rsidR="009F28C6" w:rsidRPr="009F28C6" w:rsidRDefault="009F28C6" w:rsidP="009F28C6">
                        <w:pPr>
                          <w:spacing w:after="120" w:line="228" w:lineRule="auto"/>
                        </w:pPr>
                        <w:r w:rsidRPr="009F28C6">
                          <w:rPr>
                            <w:b/>
                            <w:bCs/>
                            <w:i/>
                            <w:iCs/>
                          </w:rPr>
                          <w:t xml:space="preserve">дискурсивной </w:t>
                        </w:r>
                        <w:r w:rsidRPr="009F28C6">
                          <w:t>— развитие способности использовать определенную стратегию и тактику общения для устного и письменного конструирования и интерпретации связных текстов на французском языке по изученной проблематике, в том числе демонстрирующие творческие способности обучающихся;</w:t>
                        </w:r>
                      </w:p>
                    </w:tc>
                  </w:tr>
                  <w:tr w:rsidR="009F28C6" w:rsidRPr="009F28C6">
                    <w:tc>
                      <w:tcPr>
                        <w:tcW w:w="9252" w:type="dxa"/>
                        <w:tc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</w:tcBorders>
                        <w:hideMark/>
                      </w:tcPr>
                      <w:p w:rsidR="009F28C6" w:rsidRPr="009F28C6" w:rsidRDefault="009F28C6" w:rsidP="009F28C6">
                        <w:pPr>
                          <w:spacing w:before="100" w:beforeAutospacing="1" w:after="100" w:afterAutospacing="1"/>
                          <w:jc w:val="both"/>
                          <w:rPr>
                            <w:lang w:eastAsia="en-US"/>
                          </w:rPr>
                        </w:pPr>
                        <w:r w:rsidRPr="009F28C6">
                          <w:rPr>
                            <w:b/>
                            <w:bCs/>
                            <w:i/>
                            <w:iCs/>
                          </w:rPr>
                          <w:t xml:space="preserve">социокультурной </w:t>
                        </w:r>
                        <w:r w:rsidRPr="009F28C6">
                          <w:t>— овладение национально-культурной спецификой  страны изучаемого языка и развитие умения строить речевое и неречевое поведение адекватно этой специфике; умение выделять общее и различное в культуре родной страны и франкоговорящих стран;</w:t>
                        </w:r>
                      </w:p>
                    </w:tc>
                  </w:tr>
                  <w:tr w:rsidR="009F28C6" w:rsidRPr="009F28C6">
                    <w:tc>
                      <w:tcPr>
                        <w:tcW w:w="9252" w:type="dxa"/>
                        <w:tc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</w:tcBorders>
                        <w:hideMark/>
                      </w:tcPr>
                      <w:p w:rsidR="009F28C6" w:rsidRPr="009F28C6" w:rsidRDefault="009F28C6" w:rsidP="009F28C6">
                        <w:pPr>
                          <w:spacing w:before="100" w:beforeAutospacing="1" w:after="100" w:afterAutospacing="1"/>
                          <w:jc w:val="both"/>
                          <w:rPr>
                            <w:lang w:eastAsia="en-US"/>
                          </w:rPr>
                        </w:pPr>
                        <w:r w:rsidRPr="009F28C6">
                          <w:rPr>
                            <w:b/>
                            <w:bCs/>
                            <w:i/>
                            <w:iCs/>
                          </w:rPr>
                          <w:t xml:space="preserve">социальной </w:t>
                        </w:r>
                        <w:r w:rsidRPr="009F28C6">
                          <w:t>— развитие умения вступать в коммуникацию и поддерживать ее;</w:t>
                        </w:r>
                      </w:p>
                    </w:tc>
                  </w:tr>
                  <w:tr w:rsidR="009F28C6" w:rsidRPr="009F28C6">
                    <w:tc>
                      <w:tcPr>
                        <w:tcW w:w="9252" w:type="dxa"/>
                        <w:tc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</w:tcBorders>
                        <w:hideMark/>
                      </w:tcPr>
                      <w:p w:rsidR="009F28C6" w:rsidRPr="009F28C6" w:rsidRDefault="009F28C6" w:rsidP="009F28C6">
                        <w:pPr>
                          <w:spacing w:before="100" w:beforeAutospacing="1" w:after="100" w:afterAutospacing="1"/>
                          <w:jc w:val="both"/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9F28C6">
                          <w:rPr>
                            <w:b/>
                            <w:bCs/>
                            <w:i/>
                            <w:iCs/>
                          </w:rPr>
                          <w:t xml:space="preserve">стратегической </w:t>
                        </w:r>
                        <w:r w:rsidRPr="009F28C6">
                          <w:t>— совершенствование умения компенсировать недостаточность знания языка и опыта общения в иноязычной среде;</w:t>
                        </w:r>
                      </w:p>
                    </w:tc>
                  </w:tr>
                  <w:tr w:rsidR="009F28C6" w:rsidRPr="009F28C6">
                    <w:tc>
                      <w:tcPr>
                        <w:tcW w:w="9252" w:type="dxa"/>
                        <w:tc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</w:tcBorders>
                        <w:hideMark/>
                      </w:tcPr>
                      <w:p w:rsidR="009F28C6" w:rsidRPr="009F28C6" w:rsidRDefault="009F28C6" w:rsidP="009F28C6">
                        <w:pPr>
                          <w:spacing w:line="228" w:lineRule="auto"/>
                          <w:jc w:val="both"/>
                          <w:rPr>
                            <w:lang w:eastAsia="en-US"/>
                          </w:rPr>
                        </w:pPr>
                        <w:r w:rsidRPr="009F28C6">
                          <w:rPr>
                            <w:b/>
                            <w:bCs/>
                            <w:i/>
                            <w:iCs/>
                          </w:rPr>
                          <w:t xml:space="preserve">предметной </w:t>
                        </w:r>
                        <w:r w:rsidRPr="009F28C6">
                          <w:t>— развитие умения использовать знания и навыки, формируемые в</w:t>
                        </w:r>
                        <w:r w:rsidRPr="009F28C6">
                          <w:rPr>
                            <w:rFonts w:ascii="SchoolBookCSanPin-Regular" w:hAnsi="SchoolBookCSanPin-Regular" w:cs="SchoolBookCSanPin-Regular"/>
                            <w:sz w:val="21"/>
                            <w:szCs w:val="21"/>
                          </w:rPr>
                          <w:t xml:space="preserve"> </w:t>
                        </w:r>
                        <w:r w:rsidRPr="009F28C6">
                          <w:t>рамках дисциплины «Ф</w:t>
                        </w:r>
                        <w:r w:rsidRPr="009F28C6">
                          <w:rPr>
                            <w:lang w:eastAsia="en-US"/>
                          </w:rPr>
                          <w:t>ранцузск</w:t>
                        </w:r>
                        <w:r w:rsidRPr="009F28C6">
                          <w:t>ий язык», для решения различных проблем.</w:t>
                        </w:r>
                      </w:p>
                    </w:tc>
                  </w:tr>
                </w:tbl>
                <w:p w:rsidR="009F28C6" w:rsidRPr="009F28C6" w:rsidRDefault="009F28C6" w:rsidP="009F28C6">
                  <w:pPr>
                    <w:rPr>
                      <w:lang w:eastAsia="en-US"/>
                    </w:rPr>
                  </w:pPr>
                </w:p>
              </w:tc>
            </w:tr>
            <w:tr w:rsidR="009F28C6" w:rsidRPr="009F28C6">
              <w:tc>
                <w:tcPr>
                  <w:tcW w:w="2107" w:type="dxa"/>
                  <w:hideMark/>
                </w:tcPr>
                <w:p w:rsidR="009F28C6" w:rsidRPr="009F28C6" w:rsidRDefault="009F28C6" w:rsidP="009F28C6">
                  <w:pPr>
                    <w:rPr>
                      <w:b/>
                      <w:bCs/>
                      <w:lang w:eastAsia="en-US"/>
                    </w:rPr>
                  </w:pPr>
                  <w:r w:rsidRPr="009F28C6">
                    <w:rPr>
                      <w:b/>
                      <w:bCs/>
                      <w:lang w:eastAsia="en-US"/>
                    </w:rPr>
                    <w:t>Структура:</w:t>
                  </w:r>
                </w:p>
              </w:tc>
              <w:tc>
                <w:tcPr>
                  <w:tcW w:w="797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F28C6" w:rsidRPr="009F28C6" w:rsidRDefault="009F28C6" w:rsidP="00D420EC">
                  <w:pPr>
                    <w:jc w:val="both"/>
                    <w:rPr>
                      <w:lang w:eastAsia="en-US"/>
                    </w:rPr>
                  </w:pPr>
                  <w:r w:rsidRPr="009F28C6">
                    <w:rPr>
                      <w:lang w:eastAsia="en-US"/>
                    </w:rPr>
                    <w:t>цель и задачи дисциплины, место дисциплины в структуре ППССЗ,</w:t>
                  </w:r>
                </w:p>
              </w:tc>
            </w:tr>
            <w:tr w:rsidR="009F28C6" w:rsidRPr="009F28C6">
              <w:tc>
                <w:tcPr>
                  <w:tcW w:w="2107" w:type="dxa"/>
                </w:tcPr>
                <w:p w:rsidR="009F28C6" w:rsidRPr="009F28C6" w:rsidRDefault="009F28C6" w:rsidP="009F28C6">
                  <w:pPr>
                    <w:rPr>
                      <w:lang w:eastAsia="en-US"/>
                    </w:rPr>
                  </w:pPr>
                </w:p>
              </w:tc>
              <w:tc>
                <w:tcPr>
                  <w:tcW w:w="7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F28C6" w:rsidRPr="009F28C6" w:rsidRDefault="009F28C6" w:rsidP="00D420EC">
                  <w:pPr>
                    <w:jc w:val="both"/>
                    <w:rPr>
                      <w:lang w:eastAsia="en-US"/>
                    </w:rPr>
                  </w:pPr>
                  <w:r w:rsidRPr="009F28C6">
                    <w:rPr>
                      <w:lang w:eastAsia="en-US"/>
                    </w:rPr>
                    <w:t xml:space="preserve">требования к результатам освоения дисциплины, </w:t>
                  </w:r>
                </w:p>
              </w:tc>
            </w:tr>
            <w:tr w:rsidR="009F28C6" w:rsidRPr="009F28C6">
              <w:tc>
                <w:tcPr>
                  <w:tcW w:w="210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F28C6" w:rsidRPr="009F28C6" w:rsidRDefault="009F28C6" w:rsidP="009F28C6">
                  <w:pPr>
                    <w:rPr>
                      <w:lang w:eastAsia="en-US"/>
                    </w:rPr>
                  </w:pPr>
                </w:p>
              </w:tc>
              <w:tc>
                <w:tcPr>
                  <w:tcW w:w="7973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hideMark/>
                </w:tcPr>
                <w:p w:rsidR="009F28C6" w:rsidRPr="009F28C6" w:rsidRDefault="009F28C6" w:rsidP="00D420EC">
                  <w:pPr>
                    <w:jc w:val="both"/>
                    <w:rPr>
                      <w:lang w:eastAsia="en-US"/>
                    </w:rPr>
                  </w:pPr>
                  <w:r w:rsidRPr="009F28C6">
                    <w:rPr>
                      <w:lang w:eastAsia="en-US"/>
                    </w:rPr>
                    <w:t xml:space="preserve">объем дисциплины и виды учебной работы, </w:t>
                  </w:r>
                </w:p>
                <w:p w:rsidR="009F28C6" w:rsidRPr="009F28C6" w:rsidRDefault="009F28C6" w:rsidP="00D420EC">
                  <w:pPr>
                    <w:jc w:val="both"/>
                    <w:rPr>
                      <w:lang w:eastAsia="en-US"/>
                    </w:rPr>
                  </w:pPr>
                  <w:r w:rsidRPr="009F28C6">
                    <w:rPr>
                      <w:lang w:eastAsia="en-US"/>
                    </w:rPr>
                    <w:t xml:space="preserve">содержание дисциплины (содержание разделов дисциплины, разделы дисциплины и междисциплинарные связи с обеспечиваемыми (последующими) дисциплинами, разделы дисциплины и виды занятий), </w:t>
                  </w:r>
                </w:p>
                <w:p w:rsidR="009F28C6" w:rsidRPr="009F28C6" w:rsidRDefault="009F28C6" w:rsidP="00D420EC">
                  <w:pPr>
                    <w:jc w:val="both"/>
                    <w:rPr>
                      <w:lang w:eastAsia="en-US"/>
                    </w:rPr>
                  </w:pPr>
                  <w:r w:rsidRPr="009F28C6">
                    <w:rPr>
                      <w:lang w:eastAsia="en-US"/>
                    </w:rPr>
                    <w:t xml:space="preserve">учебно-методическое и информационное обеспечение дисциплины (основная, дополнительная литература, программное обеспечение, базы данных, информационные справочные и поисковые системы), </w:t>
                  </w:r>
                </w:p>
                <w:p w:rsidR="009F28C6" w:rsidRPr="009F28C6" w:rsidRDefault="009F28C6" w:rsidP="00D420EC">
                  <w:pPr>
                    <w:jc w:val="both"/>
                    <w:rPr>
                      <w:lang w:eastAsia="en-US"/>
                    </w:rPr>
                  </w:pPr>
                  <w:r w:rsidRPr="009F28C6">
                    <w:rPr>
                      <w:lang w:eastAsia="en-US"/>
                    </w:rPr>
                    <w:t>методические рекомендации по организации изучения дисциплины</w:t>
                  </w:r>
                </w:p>
              </w:tc>
            </w:tr>
            <w:tr w:rsidR="009F28C6" w:rsidRPr="009F28C6">
              <w:tc>
                <w:tcPr>
                  <w:tcW w:w="2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28C6" w:rsidRPr="009F28C6" w:rsidRDefault="009F28C6" w:rsidP="009F28C6">
                  <w:pPr>
                    <w:rPr>
                      <w:b/>
                      <w:bCs/>
                      <w:lang w:eastAsia="en-US"/>
                    </w:rPr>
                  </w:pPr>
                  <w:r w:rsidRPr="009F28C6">
                    <w:rPr>
                      <w:b/>
                      <w:bCs/>
                      <w:lang w:eastAsia="en-US"/>
                    </w:rPr>
                    <w:t>Личностные результаты</w:t>
                  </w:r>
                </w:p>
              </w:tc>
              <w:tc>
                <w:tcPr>
                  <w:tcW w:w="7973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proofErr w:type="spellStart"/>
                  <w:r w:rsidRPr="009F28C6">
                    <w:t>сформированность</w:t>
                  </w:r>
                  <w:proofErr w:type="spellEnd"/>
                  <w:r w:rsidRPr="009F28C6">
                    <w:t xml:space="preserve"> ценностного отношения к языку как культурному феномену и средству отображения развития общества, его истории и духовной</w:t>
                  </w:r>
                  <w:r w:rsidR="00D420EC">
                    <w:t xml:space="preserve"> </w:t>
                  </w:r>
                  <w:r w:rsidRPr="009F28C6">
                    <w:t>культуры;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proofErr w:type="spellStart"/>
                  <w:r w:rsidRPr="009F28C6">
                    <w:t>сформированность</w:t>
                  </w:r>
                  <w:proofErr w:type="spellEnd"/>
                  <w:r w:rsidRPr="009F28C6">
                    <w:t xml:space="preserve"> широкого представления о достижениях национальных</w:t>
                  </w:r>
                  <w:r w:rsidR="00D420EC">
                    <w:t xml:space="preserve"> </w:t>
                  </w:r>
                  <w:r w:rsidRPr="009F28C6">
                    <w:t>культур, о роли французского языка и культуры в развитии мировой культуры;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 xml:space="preserve"> развитие интереса и способности к наблюдению за иным способом мировидения;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осознание своего места в поликультурном мире; готовность и способность</w:t>
                  </w:r>
                  <w:r w:rsidR="00D420EC">
                    <w:t xml:space="preserve"> </w:t>
                  </w:r>
                  <w:r w:rsidRPr="009F28C6">
                    <w:t>вести диалог на французском языке с представителями других культур, достигать взаимопонимания, находить общие цели и сотрудничать в различных областях для их достижения; умение проявлять толерантность к другому образу мыслей, к иной позиции партнера по общению;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lastRenderedPageBreak/>
                    <w:t>готовность и способность к непрерывному образованию, включая самообразование, как в профессиональной области с использованием французского языка, так и в сфере французского языка;</w:t>
                  </w:r>
                </w:p>
              </w:tc>
            </w:tr>
            <w:tr w:rsidR="009F28C6" w:rsidRPr="009F28C6">
              <w:tc>
                <w:tcPr>
                  <w:tcW w:w="2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28C6" w:rsidRPr="009F28C6" w:rsidRDefault="009F28C6" w:rsidP="009F28C6">
                  <w:pPr>
                    <w:rPr>
                      <w:b/>
                      <w:bCs/>
                      <w:lang w:eastAsia="en-US"/>
                    </w:rPr>
                  </w:pPr>
                  <w:r w:rsidRPr="009F28C6">
                    <w:rPr>
                      <w:b/>
                      <w:bCs/>
                      <w:lang w:eastAsia="en-US"/>
                    </w:rPr>
                    <w:lastRenderedPageBreak/>
                    <w:t>Метапредметные результаты</w:t>
                  </w:r>
                </w:p>
              </w:tc>
              <w:tc>
                <w:tcPr>
                  <w:tcW w:w="7973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умение самостоятельно выбирать успешные коммуникативные стратегии в</w:t>
                  </w:r>
                  <w:r w:rsidR="00D420EC">
                    <w:t xml:space="preserve"> </w:t>
                  </w:r>
                  <w:r w:rsidRPr="009F28C6">
                    <w:t>различных ситуациях общения;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владение навыками проектной деятельности, моделирующей реальные ситуации межкультурной коммуникации;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умение организовать коммуникативную деятельность, продуктивно общаться и взаимодействовать с ее участниками, учитывать их позиции, эффективно разрешать конфликты;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  <w:rPr>
                      <w:lang w:eastAsia="en-US"/>
                    </w:rPr>
                  </w:pPr>
                  <w:r w:rsidRPr="009F28C6">
                    <w:t>умение ясно, логично и точно излагать свою точку зрения, используя адекватные языковые средства;</w:t>
                  </w:r>
                </w:p>
              </w:tc>
            </w:tr>
            <w:tr w:rsidR="009F28C6" w:rsidRPr="009F28C6">
              <w:tc>
                <w:tcPr>
                  <w:tcW w:w="2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28C6" w:rsidRPr="009F28C6" w:rsidRDefault="009F28C6" w:rsidP="009F28C6">
                  <w:pPr>
                    <w:rPr>
                      <w:b/>
                      <w:bCs/>
                      <w:lang w:eastAsia="en-US"/>
                    </w:rPr>
                  </w:pPr>
                  <w:r w:rsidRPr="009F28C6">
                    <w:rPr>
                      <w:b/>
                      <w:bCs/>
                      <w:lang w:eastAsia="en-US"/>
                    </w:rPr>
                    <w:t>Предметные результаты</w:t>
                  </w:r>
                </w:p>
              </w:tc>
              <w:tc>
                <w:tcPr>
                  <w:tcW w:w="7973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nil"/>
                  </w:tcBorders>
                  <w:hideMark/>
                </w:tcPr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proofErr w:type="spellStart"/>
                  <w:r w:rsidRPr="009F28C6">
                    <w:t>сформированность</w:t>
                  </w:r>
                  <w:proofErr w:type="spellEnd"/>
                  <w:r w:rsidRPr="009F28C6">
                    <w:t xml:space="preserve"> коммуникативной иноязычной компетенции, необходимой для успешной социализации и самореализации, как инструмента</w:t>
                  </w:r>
                  <w:r w:rsidR="00D420EC">
                    <w:t xml:space="preserve"> </w:t>
                  </w:r>
                  <w:r w:rsidRPr="009F28C6">
                    <w:t>межкультурного общения в современном поликультурном мире;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владение знаниями о социокультурной специфике франкоговорящих стран и умение строить свое речевое и неречевое поведение адекватно этой специфике;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умение выделять общее и различное в культуре родной страны и франкоговорящих стран;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r w:rsidRPr="009F28C6">
                    <w:t>достижение порогового уровня владения французским языком, позволяющего выпускникам общаться в устной и письменной формах как с носителями французского языка, так и с представителями других стран, использующими данный язык как средство общения;</w:t>
                  </w:r>
                </w:p>
                <w:p w:rsidR="009F28C6" w:rsidRPr="009F28C6" w:rsidRDefault="009F28C6" w:rsidP="00D420EC">
                  <w:pPr>
                    <w:autoSpaceDE w:val="0"/>
                    <w:autoSpaceDN w:val="0"/>
                    <w:adjustRightInd w:val="0"/>
                    <w:jc w:val="both"/>
                  </w:pPr>
                  <w:proofErr w:type="spellStart"/>
                  <w:r w:rsidRPr="009F28C6">
                    <w:t>сформированность</w:t>
                  </w:r>
                  <w:proofErr w:type="spellEnd"/>
                  <w:r w:rsidRPr="009F28C6">
                    <w:t xml:space="preserve"> умения использовать английский язык как средство для</w:t>
                  </w:r>
                  <w:r w:rsidR="00D420EC">
                    <w:t xml:space="preserve"> </w:t>
                  </w:r>
                  <w:r w:rsidRPr="009F28C6">
                    <w:t>получения информации из франкоязычных источников в образовательных и самообразовательных целях.</w:t>
                  </w:r>
                </w:p>
              </w:tc>
            </w:tr>
          </w:tbl>
          <w:p w:rsidR="009F28C6" w:rsidRPr="009F28C6" w:rsidRDefault="009F28C6" w:rsidP="009F28C6">
            <w:pPr>
              <w:jc w:val="center"/>
              <w:rPr>
                <w:lang w:eastAsia="en-US"/>
              </w:rPr>
            </w:pPr>
          </w:p>
        </w:tc>
      </w:tr>
    </w:tbl>
    <w:p w:rsidR="009F28C6" w:rsidRPr="009F28C6" w:rsidRDefault="009F28C6" w:rsidP="009F28C6">
      <w:pPr>
        <w:jc w:val="center"/>
        <w:rPr>
          <w:b/>
          <w:bCs/>
          <w:spacing w:val="-4"/>
          <w:lang w:eastAsia="en-US"/>
        </w:rPr>
      </w:pPr>
      <w:r w:rsidRPr="009F28C6">
        <w:rPr>
          <w:b/>
          <w:bCs/>
          <w:spacing w:val="-4"/>
          <w:lang w:eastAsia="en-US"/>
        </w:rPr>
        <w:lastRenderedPageBreak/>
        <w:t>Содержание учебной дисциплин</w:t>
      </w:r>
    </w:p>
    <w:tbl>
      <w:tblPr>
        <w:tblW w:w="100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0"/>
        <w:gridCol w:w="8958"/>
      </w:tblGrid>
      <w:tr w:rsidR="009F28C6" w:rsidRPr="009F28C6" w:rsidTr="009F28C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ind w:right="-108"/>
              <w:jc w:val="both"/>
              <w:rPr>
                <w:lang w:eastAsia="en-US"/>
              </w:rPr>
            </w:pPr>
            <w:r w:rsidRPr="009F28C6">
              <w:rPr>
                <w:lang w:eastAsia="en-US"/>
              </w:rPr>
              <w:t>Тема 1.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jc w:val="both"/>
              <w:rPr>
                <w:lang w:eastAsia="en-US"/>
              </w:rPr>
            </w:pPr>
            <w:r w:rsidRPr="009F28C6">
              <w:rPr>
                <w:lang w:eastAsia="en-US"/>
              </w:rPr>
              <w:t>Устный вводный курс</w:t>
            </w:r>
          </w:p>
        </w:tc>
      </w:tr>
      <w:tr w:rsidR="009F28C6" w:rsidRPr="009F28C6" w:rsidTr="009F28C6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2.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Социально-бытовая сфера Повседневная жизнь Биография</w:t>
            </w:r>
          </w:p>
        </w:tc>
      </w:tr>
      <w:tr w:rsidR="009F28C6" w:rsidRPr="009F28C6" w:rsidTr="009F28C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3.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Описание людей (внешность, характер, личностные качества, профессии)</w:t>
            </w:r>
          </w:p>
        </w:tc>
      </w:tr>
      <w:tr w:rsidR="009F28C6" w:rsidRPr="009F28C6" w:rsidTr="009F28C6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4.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Межличностные отношения</w:t>
            </w:r>
          </w:p>
        </w:tc>
      </w:tr>
      <w:tr w:rsidR="009F28C6" w:rsidRPr="009F28C6" w:rsidTr="009F28C6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5.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Досуг молодежи</w:t>
            </w:r>
          </w:p>
        </w:tc>
      </w:tr>
      <w:tr w:rsidR="009F28C6" w:rsidRPr="009F28C6" w:rsidTr="009F28C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6.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Социально-культурная сфера Природа и человек</w:t>
            </w:r>
          </w:p>
        </w:tc>
      </w:tr>
      <w:tr w:rsidR="009F28C6" w:rsidRPr="009F28C6" w:rsidTr="009F28C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7.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Город, деревня, инфраструктура</w:t>
            </w:r>
          </w:p>
        </w:tc>
      </w:tr>
      <w:tr w:rsidR="009F28C6" w:rsidRPr="009F28C6" w:rsidTr="009F28C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8.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Научно-технический прогресс</w:t>
            </w:r>
          </w:p>
        </w:tc>
      </w:tr>
      <w:tr w:rsidR="009F28C6" w:rsidRPr="009F28C6" w:rsidTr="009F28C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9.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Средства массовой информации</w:t>
            </w:r>
          </w:p>
        </w:tc>
      </w:tr>
      <w:tr w:rsidR="009F28C6" w:rsidRPr="009F28C6" w:rsidTr="009F28C6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>Тема 10.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8C6" w:rsidRPr="009F28C6" w:rsidRDefault="009F28C6" w:rsidP="009F28C6">
            <w:pPr>
              <w:rPr>
                <w:lang w:eastAsia="en-US"/>
              </w:rPr>
            </w:pPr>
            <w:r w:rsidRPr="009F28C6">
              <w:rPr>
                <w:lang w:eastAsia="en-US"/>
              </w:rPr>
              <w:t xml:space="preserve"> Новости, реклама</w:t>
            </w:r>
          </w:p>
        </w:tc>
      </w:tr>
    </w:tbl>
    <w:p w:rsidR="009F28C6" w:rsidRPr="009F28C6" w:rsidRDefault="009F28C6" w:rsidP="009F28C6">
      <w:pPr>
        <w:rPr>
          <w:lang w:eastAsia="en-US"/>
        </w:rPr>
      </w:pPr>
    </w:p>
    <w:p w:rsidR="009F28C6" w:rsidRDefault="009F28C6"/>
    <w:p w:rsidR="009F28C6" w:rsidRDefault="009F28C6"/>
    <w:p w:rsidR="009F28C6" w:rsidRDefault="009F28C6"/>
    <w:p w:rsidR="009F28C6" w:rsidRDefault="009F28C6"/>
    <w:p w:rsidR="009F28C6" w:rsidRDefault="009F28C6"/>
    <w:p w:rsidR="009F28C6" w:rsidRDefault="009F28C6"/>
    <w:sectPr w:rsidR="009F28C6" w:rsidSect="00ED03CB">
      <w:headerReference w:type="default" r:id="rId8"/>
      <w:footerReference w:type="default" r:id="rId9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866" w:rsidRDefault="00160866" w:rsidP="00293F59">
      <w:r>
        <w:separator/>
      </w:r>
    </w:p>
  </w:endnote>
  <w:endnote w:type="continuationSeparator" w:id="0">
    <w:p w:rsidR="00160866" w:rsidRDefault="00160866" w:rsidP="0029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SanPi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914"/>
      <w:gridCol w:w="64"/>
      <w:gridCol w:w="5899"/>
      <w:gridCol w:w="120"/>
      <w:gridCol w:w="1849"/>
    </w:tblGrid>
    <w:tr w:rsidR="00B27FDA">
      <w:tc>
        <w:tcPr>
          <w:tcW w:w="1951" w:type="dxa"/>
        </w:tcPr>
        <w:p w:rsidR="00B27FDA" w:rsidRPr="003D2FB4" w:rsidRDefault="00B27FDA">
          <w:pPr>
            <w:pStyle w:val="af4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6"/>
              <w:szCs w:val="16"/>
            </w:rPr>
            <w:t xml:space="preserve">ПЦК </w:t>
          </w:r>
        </w:p>
      </w:tc>
      <w:tc>
        <w:tcPr>
          <w:tcW w:w="6237" w:type="dxa"/>
          <w:gridSpan w:val="3"/>
        </w:tcPr>
        <w:p w:rsidR="00B27FDA" w:rsidRPr="003D2FB4" w:rsidRDefault="00B27FDA">
          <w:pPr>
            <w:pStyle w:val="af4"/>
            <w:jc w:val="center"/>
            <w:rPr>
              <w:b/>
              <w:bCs/>
              <w:smallCaps/>
              <w:sz w:val="16"/>
              <w:szCs w:val="16"/>
            </w:rPr>
          </w:pPr>
          <w:r w:rsidRPr="003D2FB4">
            <w:rPr>
              <w:b/>
              <w:bCs/>
              <w:smallCaps/>
              <w:sz w:val="16"/>
              <w:szCs w:val="16"/>
            </w:rPr>
            <w:t xml:space="preserve"> УМКД ►Унифицированные формы оформления◄ УМКД</w:t>
          </w:r>
        </w:p>
      </w:tc>
      <w:tc>
        <w:tcPr>
          <w:tcW w:w="1892" w:type="dxa"/>
        </w:tcPr>
        <w:p w:rsidR="00B27FDA" w:rsidRPr="003D2FB4" w:rsidRDefault="00B27FDA" w:rsidP="00A42BE1">
          <w:pPr>
            <w:pStyle w:val="af4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6"/>
              <w:szCs w:val="16"/>
            </w:rPr>
            <w:t>Г</w:t>
          </w:r>
          <w:r>
            <w:rPr>
              <w:b/>
              <w:bCs/>
              <w:sz w:val="16"/>
              <w:szCs w:val="16"/>
            </w:rPr>
            <w:t>П</w:t>
          </w:r>
          <w:r w:rsidRPr="003D2FB4">
            <w:rPr>
              <w:b/>
              <w:bCs/>
              <w:sz w:val="16"/>
              <w:szCs w:val="16"/>
            </w:rPr>
            <w:t>ОУ СГПК</w:t>
          </w:r>
        </w:p>
      </w:tc>
    </w:tr>
    <w:tr w:rsidR="00B27FDA">
      <w:tc>
        <w:tcPr>
          <w:tcW w:w="2016" w:type="dxa"/>
          <w:gridSpan w:val="2"/>
        </w:tcPr>
        <w:p w:rsidR="00B27FDA" w:rsidRPr="003D2FB4" w:rsidRDefault="0008166C" w:rsidP="00A42BE1">
          <w:pPr>
            <w:pStyle w:val="af4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6"/>
              <w:szCs w:val="16"/>
            </w:rPr>
            <w:fldChar w:fldCharType="begin"/>
          </w:r>
          <w:r w:rsidR="00B27FDA" w:rsidRPr="003D2FB4">
            <w:rPr>
              <w:b/>
              <w:bCs/>
              <w:sz w:val="16"/>
              <w:szCs w:val="16"/>
            </w:rPr>
            <w:instrText xml:space="preserve"> PRINTDATE \@ "dd.MM.yyyy H:mm:ss" </w:instrText>
          </w:r>
          <w:r w:rsidRPr="003D2FB4">
            <w:rPr>
              <w:b/>
              <w:bCs/>
              <w:sz w:val="16"/>
              <w:szCs w:val="16"/>
            </w:rPr>
            <w:fldChar w:fldCharType="separate"/>
          </w:r>
          <w:r w:rsidR="00B27FDA" w:rsidRPr="003D2FB4">
            <w:rPr>
              <w:b/>
              <w:bCs/>
              <w:noProof/>
              <w:sz w:val="16"/>
              <w:szCs w:val="16"/>
            </w:rPr>
            <w:t>21.02.201</w:t>
          </w:r>
          <w:r w:rsidR="00B27FDA">
            <w:rPr>
              <w:b/>
              <w:bCs/>
              <w:noProof/>
              <w:sz w:val="16"/>
              <w:szCs w:val="16"/>
            </w:rPr>
            <w:t>4</w:t>
          </w:r>
          <w:r w:rsidR="00B27FDA" w:rsidRPr="003D2FB4">
            <w:rPr>
              <w:b/>
              <w:bCs/>
              <w:noProof/>
              <w:sz w:val="16"/>
              <w:szCs w:val="16"/>
            </w:rPr>
            <w:t xml:space="preserve"> 9:32:00</w:t>
          </w:r>
          <w:r w:rsidRPr="003D2FB4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6048" w:type="dxa"/>
        </w:tcPr>
        <w:p w:rsidR="00B27FDA" w:rsidRDefault="00B27FDA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Аннотация рабочей программы учебной дисциплины</w:t>
          </w:r>
        </w:p>
      </w:tc>
      <w:tc>
        <w:tcPr>
          <w:tcW w:w="2016" w:type="dxa"/>
          <w:gridSpan w:val="2"/>
        </w:tcPr>
        <w:p w:rsidR="00B27FDA" w:rsidRPr="003D2FB4" w:rsidRDefault="00B27FDA">
          <w:pPr>
            <w:pStyle w:val="af4"/>
            <w:jc w:val="right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6"/>
              <w:szCs w:val="16"/>
            </w:rPr>
            <w:t xml:space="preserve">стр. </w:t>
          </w:r>
          <w:r w:rsidR="0008166C" w:rsidRPr="003D2FB4">
            <w:rPr>
              <w:b/>
              <w:bCs/>
              <w:sz w:val="16"/>
              <w:szCs w:val="16"/>
            </w:rPr>
            <w:fldChar w:fldCharType="begin"/>
          </w:r>
          <w:r w:rsidRPr="003D2FB4">
            <w:rPr>
              <w:b/>
              <w:bCs/>
              <w:sz w:val="16"/>
              <w:szCs w:val="16"/>
            </w:rPr>
            <w:instrText xml:space="preserve"> PAGE </w:instrText>
          </w:r>
          <w:r w:rsidR="0008166C" w:rsidRPr="003D2FB4">
            <w:rPr>
              <w:b/>
              <w:bCs/>
              <w:sz w:val="16"/>
              <w:szCs w:val="16"/>
            </w:rPr>
            <w:fldChar w:fldCharType="separate"/>
          </w:r>
          <w:r w:rsidR="00D4484D">
            <w:rPr>
              <w:b/>
              <w:bCs/>
              <w:noProof/>
              <w:sz w:val="16"/>
              <w:szCs w:val="16"/>
            </w:rPr>
            <w:t>3</w:t>
          </w:r>
          <w:r w:rsidR="0008166C" w:rsidRPr="003D2FB4">
            <w:rPr>
              <w:b/>
              <w:bCs/>
              <w:sz w:val="16"/>
              <w:szCs w:val="16"/>
            </w:rPr>
            <w:fldChar w:fldCharType="end"/>
          </w:r>
          <w:r w:rsidRPr="003D2FB4">
            <w:rPr>
              <w:b/>
              <w:bCs/>
              <w:sz w:val="16"/>
              <w:szCs w:val="16"/>
            </w:rPr>
            <w:t xml:space="preserve"> из </w:t>
          </w:r>
          <w:r w:rsidR="0008166C" w:rsidRPr="003D2FB4">
            <w:rPr>
              <w:b/>
              <w:bCs/>
              <w:sz w:val="16"/>
              <w:szCs w:val="16"/>
            </w:rPr>
            <w:fldChar w:fldCharType="begin"/>
          </w:r>
          <w:r w:rsidRPr="003D2FB4">
            <w:rPr>
              <w:b/>
              <w:bCs/>
              <w:sz w:val="16"/>
              <w:szCs w:val="16"/>
            </w:rPr>
            <w:instrText xml:space="preserve"> NUMPAGES </w:instrText>
          </w:r>
          <w:r w:rsidR="0008166C" w:rsidRPr="003D2FB4">
            <w:rPr>
              <w:b/>
              <w:bCs/>
              <w:sz w:val="16"/>
              <w:szCs w:val="16"/>
            </w:rPr>
            <w:fldChar w:fldCharType="separate"/>
          </w:r>
          <w:r w:rsidR="00D4484D">
            <w:rPr>
              <w:b/>
              <w:bCs/>
              <w:noProof/>
              <w:sz w:val="16"/>
              <w:szCs w:val="16"/>
            </w:rPr>
            <w:t>3</w:t>
          </w:r>
          <w:r w:rsidR="0008166C" w:rsidRPr="003D2FB4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B27FDA" w:rsidRPr="00293F59" w:rsidRDefault="00B27FDA">
    <w:pPr>
      <w:pStyle w:val="af6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866" w:rsidRDefault="00160866" w:rsidP="00293F59">
      <w:r>
        <w:separator/>
      </w:r>
    </w:p>
  </w:footnote>
  <w:footnote w:type="continuationSeparator" w:id="0">
    <w:p w:rsidR="00160866" w:rsidRDefault="00160866" w:rsidP="00293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487"/>
      <w:gridCol w:w="487"/>
      <w:gridCol w:w="5899"/>
      <w:gridCol w:w="487"/>
      <w:gridCol w:w="1486"/>
    </w:tblGrid>
    <w:tr w:rsidR="00B27FDA">
      <w:tc>
        <w:tcPr>
          <w:tcW w:w="1512" w:type="dxa"/>
        </w:tcPr>
        <w:p w:rsidR="00B27FDA" w:rsidRPr="003D2FB4" w:rsidRDefault="00B27FDA">
          <w:pPr>
            <w:pStyle w:val="af4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6"/>
              <w:szCs w:val="16"/>
            </w:rPr>
            <w:t>СГПК-СМК</w:t>
          </w:r>
        </w:p>
      </w:tc>
      <w:tc>
        <w:tcPr>
          <w:tcW w:w="7056" w:type="dxa"/>
          <w:gridSpan w:val="3"/>
        </w:tcPr>
        <w:p w:rsidR="00B27FDA" w:rsidRPr="003D2FB4" w:rsidRDefault="00B27FDA">
          <w:pPr>
            <w:pStyle w:val="af4"/>
            <w:jc w:val="center"/>
            <w:rPr>
              <w:b/>
              <w:bCs/>
              <w:smallCaps/>
              <w:sz w:val="16"/>
              <w:szCs w:val="16"/>
            </w:rPr>
          </w:pPr>
          <w:r w:rsidRPr="003D2FB4">
            <w:rPr>
              <w:b/>
              <w:bCs/>
              <w:smallCaps/>
              <w:sz w:val="16"/>
              <w:szCs w:val="16"/>
            </w:rPr>
            <w:t>Учебно-методический комплекс дисциплины</w:t>
          </w:r>
        </w:p>
      </w:tc>
      <w:tc>
        <w:tcPr>
          <w:tcW w:w="1512" w:type="dxa"/>
        </w:tcPr>
        <w:p w:rsidR="00B27FDA" w:rsidRPr="003D2FB4" w:rsidRDefault="00B27FDA">
          <w:pPr>
            <w:pStyle w:val="af4"/>
            <w:jc w:val="right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6"/>
              <w:szCs w:val="16"/>
            </w:rPr>
            <w:t>СГПК-СМК</w:t>
          </w:r>
        </w:p>
      </w:tc>
    </w:tr>
    <w:tr w:rsidR="00B27FDA">
      <w:tc>
        <w:tcPr>
          <w:tcW w:w="2016" w:type="dxa"/>
          <w:gridSpan w:val="2"/>
        </w:tcPr>
        <w:p w:rsidR="00B27FDA" w:rsidRPr="003D2FB4" w:rsidRDefault="00B27FDA">
          <w:pPr>
            <w:pStyle w:val="af4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6"/>
              <w:szCs w:val="16"/>
            </w:rPr>
            <w:t>Форма</w:t>
          </w:r>
        </w:p>
      </w:tc>
      <w:tc>
        <w:tcPr>
          <w:tcW w:w="6048" w:type="dxa"/>
        </w:tcPr>
        <w:p w:rsidR="00B27FDA" w:rsidRPr="003D2FB4" w:rsidRDefault="00B27FDA">
          <w:pPr>
            <w:pStyle w:val="af4"/>
            <w:jc w:val="center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4"/>
              <w:szCs w:val="14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</w:tcPr>
        <w:p w:rsidR="00B27FDA" w:rsidRPr="003D2FB4" w:rsidRDefault="00B27FDA">
          <w:pPr>
            <w:pStyle w:val="af4"/>
            <w:jc w:val="right"/>
            <w:rPr>
              <w:b/>
              <w:bCs/>
              <w:sz w:val="16"/>
              <w:szCs w:val="16"/>
            </w:rPr>
          </w:pPr>
          <w:r w:rsidRPr="003D2FB4">
            <w:rPr>
              <w:b/>
              <w:bCs/>
              <w:sz w:val="16"/>
              <w:szCs w:val="16"/>
            </w:rPr>
            <w:t>Форма</w:t>
          </w:r>
        </w:p>
      </w:tc>
    </w:tr>
  </w:tbl>
  <w:p w:rsidR="00B27FDA" w:rsidRPr="00293F59" w:rsidRDefault="00B27FDA">
    <w:pPr>
      <w:pStyle w:val="af4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BDE"/>
    <w:multiLevelType w:val="multilevel"/>
    <w:tmpl w:val="0D804EF6"/>
    <w:lvl w:ilvl="0">
      <w:start w:val="1"/>
      <w:numFmt w:val="bullet"/>
      <w:lvlText w:val=""/>
      <w:lvlJc w:val="left"/>
      <w:pPr>
        <w:tabs>
          <w:tab w:val="num" w:pos="6024"/>
        </w:tabs>
        <w:ind w:left="6024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decimal"/>
      <w:lvlText w:val="%1.%2."/>
      <w:lvlJc w:val="left"/>
      <w:pPr>
        <w:tabs>
          <w:tab w:val="num" w:pos="6792"/>
        </w:tabs>
        <w:ind w:left="679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00"/>
        </w:tabs>
        <w:ind w:left="7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8"/>
        </w:tabs>
        <w:ind w:left="85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576"/>
        </w:tabs>
        <w:ind w:left="9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284"/>
        </w:tabs>
        <w:ind w:left="102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060"/>
        </w:tabs>
        <w:ind w:left="12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</w:rPr>
    </w:lvl>
  </w:abstractNum>
  <w:abstractNum w:abstractNumId="1" w15:restartNumberingAfterBreak="0">
    <w:nsid w:val="523C041A"/>
    <w:multiLevelType w:val="multilevel"/>
    <w:tmpl w:val="E2268E14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260"/>
        </w:tabs>
        <w:ind w:left="960" w:hanging="420"/>
      </w:pPr>
      <w:rPr>
        <w:rFonts w:hint="default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 w15:restartNumberingAfterBreak="0">
    <w:nsid w:val="5904367D"/>
    <w:multiLevelType w:val="hybridMultilevel"/>
    <w:tmpl w:val="0D14F6FC"/>
    <w:lvl w:ilvl="0" w:tplc="6BD426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B4BDC"/>
    <w:multiLevelType w:val="multilevel"/>
    <w:tmpl w:val="0D804EF6"/>
    <w:lvl w:ilvl="0">
      <w:start w:val="1"/>
      <w:numFmt w:val="bullet"/>
      <w:lvlText w:val=""/>
      <w:lvlJc w:val="left"/>
      <w:pPr>
        <w:tabs>
          <w:tab w:val="num" w:pos="6024"/>
        </w:tabs>
        <w:ind w:left="6024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decimal"/>
      <w:lvlText w:val="%1.%2."/>
      <w:lvlJc w:val="left"/>
      <w:pPr>
        <w:tabs>
          <w:tab w:val="num" w:pos="6792"/>
        </w:tabs>
        <w:ind w:left="679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00"/>
        </w:tabs>
        <w:ind w:left="7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8"/>
        </w:tabs>
        <w:ind w:left="85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576"/>
        </w:tabs>
        <w:ind w:left="9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284"/>
        </w:tabs>
        <w:ind w:left="102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060"/>
        </w:tabs>
        <w:ind w:left="12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54"/>
    <w:rsid w:val="000201EE"/>
    <w:rsid w:val="00045CCD"/>
    <w:rsid w:val="0006462D"/>
    <w:rsid w:val="00072A23"/>
    <w:rsid w:val="0008166C"/>
    <w:rsid w:val="000C1E32"/>
    <w:rsid w:val="000D7D67"/>
    <w:rsid w:val="000E319A"/>
    <w:rsid w:val="000F1F40"/>
    <w:rsid w:val="00101D43"/>
    <w:rsid w:val="00111B10"/>
    <w:rsid w:val="00123C46"/>
    <w:rsid w:val="001420D3"/>
    <w:rsid w:val="00155F63"/>
    <w:rsid w:val="00160866"/>
    <w:rsid w:val="00172902"/>
    <w:rsid w:val="00176D12"/>
    <w:rsid w:val="001A0FC5"/>
    <w:rsid w:val="001A1382"/>
    <w:rsid w:val="001B0F9E"/>
    <w:rsid w:val="001C432B"/>
    <w:rsid w:val="001C6C9A"/>
    <w:rsid w:val="001E0496"/>
    <w:rsid w:val="002029A8"/>
    <w:rsid w:val="002069A0"/>
    <w:rsid w:val="00237A60"/>
    <w:rsid w:val="00266290"/>
    <w:rsid w:val="0026686F"/>
    <w:rsid w:val="00266952"/>
    <w:rsid w:val="00293F59"/>
    <w:rsid w:val="002A4B08"/>
    <w:rsid w:val="002B2BD0"/>
    <w:rsid w:val="002E0362"/>
    <w:rsid w:val="002F18EF"/>
    <w:rsid w:val="00305030"/>
    <w:rsid w:val="003265FB"/>
    <w:rsid w:val="0033709B"/>
    <w:rsid w:val="00360947"/>
    <w:rsid w:val="003652B1"/>
    <w:rsid w:val="003865B8"/>
    <w:rsid w:val="00393013"/>
    <w:rsid w:val="003A1614"/>
    <w:rsid w:val="003B0A6D"/>
    <w:rsid w:val="003C30F8"/>
    <w:rsid w:val="003D2FB4"/>
    <w:rsid w:val="003E42E1"/>
    <w:rsid w:val="003E5576"/>
    <w:rsid w:val="003F45D3"/>
    <w:rsid w:val="003F5CD1"/>
    <w:rsid w:val="00404B5B"/>
    <w:rsid w:val="00413EA1"/>
    <w:rsid w:val="00416521"/>
    <w:rsid w:val="004211FB"/>
    <w:rsid w:val="0043247B"/>
    <w:rsid w:val="00445E03"/>
    <w:rsid w:val="004502F6"/>
    <w:rsid w:val="004554F1"/>
    <w:rsid w:val="004556A0"/>
    <w:rsid w:val="004633E6"/>
    <w:rsid w:val="00485331"/>
    <w:rsid w:val="004944AB"/>
    <w:rsid w:val="004A009E"/>
    <w:rsid w:val="004A6F1D"/>
    <w:rsid w:val="004B21A9"/>
    <w:rsid w:val="004B4E39"/>
    <w:rsid w:val="004B7890"/>
    <w:rsid w:val="004E17DB"/>
    <w:rsid w:val="004E7E65"/>
    <w:rsid w:val="004F7FF0"/>
    <w:rsid w:val="00546B22"/>
    <w:rsid w:val="00587A7B"/>
    <w:rsid w:val="0059437A"/>
    <w:rsid w:val="00596B92"/>
    <w:rsid w:val="005A22ED"/>
    <w:rsid w:val="005B7903"/>
    <w:rsid w:val="005C0833"/>
    <w:rsid w:val="005E146C"/>
    <w:rsid w:val="005E39BD"/>
    <w:rsid w:val="0061555C"/>
    <w:rsid w:val="00616F3F"/>
    <w:rsid w:val="0062140A"/>
    <w:rsid w:val="0062386A"/>
    <w:rsid w:val="00644888"/>
    <w:rsid w:val="0064797A"/>
    <w:rsid w:val="00664299"/>
    <w:rsid w:val="00697A0C"/>
    <w:rsid w:val="006B136B"/>
    <w:rsid w:val="006C2177"/>
    <w:rsid w:val="006E2906"/>
    <w:rsid w:val="006F0266"/>
    <w:rsid w:val="00702204"/>
    <w:rsid w:val="0071485D"/>
    <w:rsid w:val="00730FE4"/>
    <w:rsid w:val="0074555E"/>
    <w:rsid w:val="007667A5"/>
    <w:rsid w:val="007D2B62"/>
    <w:rsid w:val="007D7CE9"/>
    <w:rsid w:val="007E068F"/>
    <w:rsid w:val="00811EDD"/>
    <w:rsid w:val="00822568"/>
    <w:rsid w:val="00827449"/>
    <w:rsid w:val="00854F0F"/>
    <w:rsid w:val="00861176"/>
    <w:rsid w:val="00870017"/>
    <w:rsid w:val="008A5960"/>
    <w:rsid w:val="008E1D2E"/>
    <w:rsid w:val="008F0884"/>
    <w:rsid w:val="00907628"/>
    <w:rsid w:val="009410E4"/>
    <w:rsid w:val="00944D8C"/>
    <w:rsid w:val="00945730"/>
    <w:rsid w:val="00947391"/>
    <w:rsid w:val="009D0695"/>
    <w:rsid w:val="009E3398"/>
    <w:rsid w:val="009E3934"/>
    <w:rsid w:val="009F28C6"/>
    <w:rsid w:val="00A031F2"/>
    <w:rsid w:val="00A42BE1"/>
    <w:rsid w:val="00A552AC"/>
    <w:rsid w:val="00A57A51"/>
    <w:rsid w:val="00A60A3E"/>
    <w:rsid w:val="00A702CA"/>
    <w:rsid w:val="00A866DA"/>
    <w:rsid w:val="00A9146A"/>
    <w:rsid w:val="00A96FB6"/>
    <w:rsid w:val="00AC0036"/>
    <w:rsid w:val="00AC20C9"/>
    <w:rsid w:val="00AC3EB9"/>
    <w:rsid w:val="00AC6F57"/>
    <w:rsid w:val="00AD33A9"/>
    <w:rsid w:val="00AD42C8"/>
    <w:rsid w:val="00AF51C1"/>
    <w:rsid w:val="00B2508E"/>
    <w:rsid w:val="00B27FDA"/>
    <w:rsid w:val="00B45B13"/>
    <w:rsid w:val="00B57C29"/>
    <w:rsid w:val="00B80092"/>
    <w:rsid w:val="00B8110C"/>
    <w:rsid w:val="00B852CF"/>
    <w:rsid w:val="00B85F65"/>
    <w:rsid w:val="00B955F1"/>
    <w:rsid w:val="00BD1B32"/>
    <w:rsid w:val="00BF4C1E"/>
    <w:rsid w:val="00BF7630"/>
    <w:rsid w:val="00C0445F"/>
    <w:rsid w:val="00C14A01"/>
    <w:rsid w:val="00C34DEE"/>
    <w:rsid w:val="00C34F73"/>
    <w:rsid w:val="00C96268"/>
    <w:rsid w:val="00CB34D0"/>
    <w:rsid w:val="00CD5453"/>
    <w:rsid w:val="00CE49FD"/>
    <w:rsid w:val="00CE5572"/>
    <w:rsid w:val="00CE5E6C"/>
    <w:rsid w:val="00CE7EA0"/>
    <w:rsid w:val="00CF26CE"/>
    <w:rsid w:val="00CF3D8C"/>
    <w:rsid w:val="00D22AF0"/>
    <w:rsid w:val="00D23F9C"/>
    <w:rsid w:val="00D27945"/>
    <w:rsid w:val="00D3652D"/>
    <w:rsid w:val="00D371DF"/>
    <w:rsid w:val="00D420EC"/>
    <w:rsid w:val="00D4484D"/>
    <w:rsid w:val="00D5454F"/>
    <w:rsid w:val="00DA636D"/>
    <w:rsid w:val="00DC31CA"/>
    <w:rsid w:val="00DD4976"/>
    <w:rsid w:val="00E205B4"/>
    <w:rsid w:val="00E21D66"/>
    <w:rsid w:val="00E23DD4"/>
    <w:rsid w:val="00E6101F"/>
    <w:rsid w:val="00E62854"/>
    <w:rsid w:val="00E71A89"/>
    <w:rsid w:val="00E76185"/>
    <w:rsid w:val="00E9113B"/>
    <w:rsid w:val="00ED0394"/>
    <w:rsid w:val="00ED03CB"/>
    <w:rsid w:val="00EE69AD"/>
    <w:rsid w:val="00EF6FA3"/>
    <w:rsid w:val="00F168F8"/>
    <w:rsid w:val="00F42FD6"/>
    <w:rsid w:val="00F7146A"/>
    <w:rsid w:val="00F75FD2"/>
    <w:rsid w:val="00F86D68"/>
    <w:rsid w:val="00F8769E"/>
    <w:rsid w:val="00FC6948"/>
    <w:rsid w:val="00FD64CA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022FC38-D2E5-4BDB-83D3-92976DC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2E1"/>
    <w:rPr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237A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237A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rsid w:val="00237A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37A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37A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37A60"/>
    <w:p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237A6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237A6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237A60"/>
    <w:pPr>
      <w:spacing w:before="240" w:after="60"/>
      <w:outlineLvl w:val="8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237A60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uiPriority w:val="99"/>
    <w:semiHidden/>
    <w:locked/>
    <w:rsid w:val="00237A60"/>
    <w:rPr>
      <w:rFonts w:ascii="Arial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uiPriority w:val="99"/>
    <w:semiHidden/>
    <w:locked/>
    <w:rsid w:val="00237A6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locked/>
    <w:rsid w:val="00237A6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237A6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237A60"/>
    <w:rPr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237A6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237A6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237A60"/>
    <w:rPr>
      <w:rFonts w:ascii="Arial" w:hAnsi="Arial" w:cs="Arial"/>
    </w:rPr>
  </w:style>
  <w:style w:type="paragraph" w:styleId="a3">
    <w:name w:val="Title"/>
    <w:basedOn w:val="a"/>
    <w:next w:val="a"/>
    <w:link w:val="a4"/>
    <w:uiPriority w:val="99"/>
    <w:qFormat/>
    <w:rsid w:val="00237A6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locked/>
    <w:rsid w:val="00237A60"/>
    <w:rPr>
      <w:rFonts w:ascii="Arial" w:hAnsi="Arial" w:cs="Arial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237A6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6">
    <w:name w:val="Подзаголовок Знак"/>
    <w:basedOn w:val="a0"/>
    <w:link w:val="a5"/>
    <w:uiPriority w:val="99"/>
    <w:locked/>
    <w:rsid w:val="00237A60"/>
    <w:rPr>
      <w:rFonts w:ascii="Arial" w:hAnsi="Arial" w:cs="Arial"/>
      <w:sz w:val="24"/>
      <w:szCs w:val="24"/>
    </w:rPr>
  </w:style>
  <w:style w:type="character" w:styleId="a7">
    <w:name w:val="Strong"/>
    <w:basedOn w:val="a0"/>
    <w:uiPriority w:val="99"/>
    <w:qFormat/>
    <w:rsid w:val="00237A60"/>
    <w:rPr>
      <w:b/>
      <w:bCs/>
    </w:rPr>
  </w:style>
  <w:style w:type="character" w:styleId="a8">
    <w:name w:val="Emphasis"/>
    <w:basedOn w:val="a0"/>
    <w:uiPriority w:val="99"/>
    <w:qFormat/>
    <w:rsid w:val="00237A60"/>
    <w:rPr>
      <w:rFonts w:ascii="Times New Roman" w:hAnsi="Times New Roman" w:cs="Times New Roman"/>
      <w:b/>
      <w:bCs/>
      <w:i/>
      <w:iCs/>
    </w:rPr>
  </w:style>
  <w:style w:type="paragraph" w:styleId="a9">
    <w:name w:val="No Spacing"/>
    <w:basedOn w:val="a"/>
    <w:uiPriority w:val="99"/>
    <w:qFormat/>
    <w:rsid w:val="00237A60"/>
    <w:rPr>
      <w:lang w:eastAsia="en-US"/>
    </w:rPr>
  </w:style>
  <w:style w:type="paragraph" w:styleId="aa">
    <w:name w:val="List Paragraph"/>
    <w:basedOn w:val="a"/>
    <w:uiPriority w:val="99"/>
    <w:qFormat/>
    <w:rsid w:val="00237A60"/>
    <w:pPr>
      <w:ind w:left="720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237A60"/>
    <w:rPr>
      <w:i/>
      <w:iCs/>
    </w:rPr>
  </w:style>
  <w:style w:type="character" w:customStyle="1" w:styleId="23">
    <w:name w:val="Цитата 2 Знак"/>
    <w:basedOn w:val="a0"/>
    <w:link w:val="22"/>
    <w:uiPriority w:val="99"/>
    <w:locked/>
    <w:rsid w:val="00237A60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237A60"/>
    <w:pPr>
      <w:ind w:left="720" w:right="72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99"/>
    <w:locked/>
    <w:rsid w:val="00237A60"/>
    <w:rPr>
      <w:b/>
      <w:bCs/>
      <w:i/>
      <w:iCs/>
      <w:sz w:val="24"/>
      <w:szCs w:val="24"/>
    </w:rPr>
  </w:style>
  <w:style w:type="character" w:styleId="ad">
    <w:name w:val="Subtle Emphasis"/>
    <w:basedOn w:val="a0"/>
    <w:uiPriority w:val="99"/>
    <w:qFormat/>
    <w:rsid w:val="00237A60"/>
    <w:rPr>
      <w:i/>
      <w:iCs/>
      <w:color w:val="auto"/>
    </w:rPr>
  </w:style>
  <w:style w:type="character" w:styleId="ae">
    <w:name w:val="Intense Emphasis"/>
    <w:basedOn w:val="a0"/>
    <w:uiPriority w:val="99"/>
    <w:qFormat/>
    <w:rsid w:val="00237A60"/>
    <w:rPr>
      <w:b/>
      <w:bCs/>
      <w:i/>
      <w:iCs/>
      <w:sz w:val="24"/>
      <w:szCs w:val="24"/>
      <w:u w:val="single"/>
    </w:rPr>
  </w:style>
  <w:style w:type="character" w:styleId="af">
    <w:name w:val="Subtle Reference"/>
    <w:basedOn w:val="a0"/>
    <w:uiPriority w:val="99"/>
    <w:qFormat/>
    <w:rsid w:val="00237A60"/>
    <w:rPr>
      <w:sz w:val="24"/>
      <w:szCs w:val="24"/>
      <w:u w:val="single"/>
    </w:rPr>
  </w:style>
  <w:style w:type="character" w:styleId="af0">
    <w:name w:val="Intense Reference"/>
    <w:basedOn w:val="a0"/>
    <w:uiPriority w:val="99"/>
    <w:qFormat/>
    <w:rsid w:val="00237A60"/>
    <w:rPr>
      <w:b/>
      <w:bCs/>
      <w:sz w:val="24"/>
      <w:szCs w:val="24"/>
      <w:u w:val="single"/>
    </w:rPr>
  </w:style>
  <w:style w:type="character" w:styleId="af1">
    <w:name w:val="Book Title"/>
    <w:basedOn w:val="a0"/>
    <w:uiPriority w:val="99"/>
    <w:qFormat/>
    <w:rsid w:val="00237A60"/>
    <w:rPr>
      <w:rFonts w:ascii="Arial" w:hAnsi="Arial" w:cs="Arial"/>
      <w:b/>
      <w:bCs/>
      <w:i/>
      <w:iCs/>
      <w:sz w:val="24"/>
      <w:szCs w:val="24"/>
    </w:rPr>
  </w:style>
  <w:style w:type="paragraph" w:styleId="af2">
    <w:name w:val="TOC Heading"/>
    <w:basedOn w:val="10"/>
    <w:next w:val="a"/>
    <w:uiPriority w:val="99"/>
    <w:qFormat/>
    <w:rsid w:val="00237A60"/>
    <w:pPr>
      <w:outlineLvl w:val="9"/>
    </w:pPr>
  </w:style>
  <w:style w:type="paragraph" w:customStyle="1" w:styleId="1">
    <w:name w:val="Стиль1"/>
    <w:basedOn w:val="a"/>
    <w:uiPriority w:val="99"/>
    <w:rsid w:val="00ED03CB"/>
    <w:pPr>
      <w:numPr>
        <w:numId w:val="1"/>
      </w:numPr>
      <w:tabs>
        <w:tab w:val="clear" w:pos="420"/>
        <w:tab w:val="num" w:pos="284"/>
      </w:tabs>
      <w:spacing w:line="360" w:lineRule="auto"/>
      <w:ind w:left="284" w:hanging="284"/>
    </w:pPr>
    <w:rPr>
      <w:b/>
      <w:bCs/>
    </w:rPr>
  </w:style>
  <w:style w:type="paragraph" w:customStyle="1" w:styleId="2">
    <w:name w:val="Стиль2"/>
    <w:basedOn w:val="a"/>
    <w:uiPriority w:val="99"/>
    <w:rsid w:val="00ED03CB"/>
    <w:pPr>
      <w:numPr>
        <w:ilvl w:val="1"/>
        <w:numId w:val="1"/>
      </w:numPr>
      <w:tabs>
        <w:tab w:val="num" w:pos="851"/>
      </w:tabs>
      <w:spacing w:line="360" w:lineRule="auto"/>
      <w:ind w:left="851" w:hanging="567"/>
    </w:pPr>
    <w:rPr>
      <w:b/>
      <w:bCs/>
    </w:rPr>
  </w:style>
  <w:style w:type="paragraph" w:customStyle="1" w:styleId="3">
    <w:name w:val="Стиль3"/>
    <w:basedOn w:val="a"/>
    <w:uiPriority w:val="99"/>
    <w:rsid w:val="00ED03CB"/>
    <w:pPr>
      <w:numPr>
        <w:ilvl w:val="2"/>
        <w:numId w:val="1"/>
      </w:numPr>
      <w:tabs>
        <w:tab w:val="num" w:pos="1418"/>
      </w:tabs>
      <w:spacing w:line="360" w:lineRule="auto"/>
      <w:ind w:left="1276" w:hanging="425"/>
    </w:pPr>
    <w:rPr>
      <w:b/>
      <w:bCs/>
    </w:rPr>
  </w:style>
  <w:style w:type="paragraph" w:styleId="24">
    <w:name w:val="Body Text Indent 2"/>
    <w:basedOn w:val="a"/>
    <w:link w:val="25"/>
    <w:uiPriority w:val="99"/>
    <w:rsid w:val="00ED03CB"/>
    <w:pPr>
      <w:spacing w:line="360" w:lineRule="auto"/>
      <w:ind w:left="1701" w:hanging="283"/>
    </w:pPr>
  </w:style>
  <w:style w:type="character" w:customStyle="1" w:styleId="25">
    <w:name w:val="Основной текст с отступом 2 Знак"/>
    <w:basedOn w:val="a0"/>
    <w:link w:val="24"/>
    <w:uiPriority w:val="99"/>
    <w:locked/>
    <w:rsid w:val="00ED03CB"/>
    <w:rPr>
      <w:sz w:val="24"/>
      <w:szCs w:val="24"/>
    </w:rPr>
  </w:style>
  <w:style w:type="table" w:styleId="af3">
    <w:name w:val="Table Grid"/>
    <w:basedOn w:val="a1"/>
    <w:uiPriority w:val="99"/>
    <w:rsid w:val="00ED03C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rsid w:val="00293F59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  <w:locked/>
    <w:rsid w:val="00293F59"/>
    <w:rPr>
      <w:sz w:val="24"/>
      <w:szCs w:val="24"/>
      <w:lang w:eastAsia="en-US"/>
    </w:rPr>
  </w:style>
  <w:style w:type="paragraph" w:styleId="af6">
    <w:name w:val="footer"/>
    <w:basedOn w:val="a"/>
    <w:link w:val="af7"/>
    <w:uiPriority w:val="99"/>
    <w:rsid w:val="00293F59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locked/>
    <w:rsid w:val="00293F59"/>
    <w:rPr>
      <w:sz w:val="24"/>
      <w:szCs w:val="24"/>
      <w:lang w:eastAsia="en-US"/>
    </w:rPr>
  </w:style>
  <w:style w:type="paragraph" w:styleId="af8">
    <w:name w:val="Balloon Text"/>
    <w:basedOn w:val="a"/>
    <w:link w:val="af9"/>
    <w:uiPriority w:val="99"/>
    <w:semiHidden/>
    <w:rsid w:val="00293F59"/>
    <w:rPr>
      <w:rFonts w:ascii="Tahoma" w:hAnsi="Tahoma" w:cs="Tahoma"/>
      <w:sz w:val="16"/>
      <w:szCs w:val="16"/>
      <w:lang w:eastAsia="en-US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293F59"/>
    <w:rPr>
      <w:rFonts w:ascii="Tahoma" w:hAnsi="Tahoma" w:cs="Tahoma"/>
      <w:sz w:val="16"/>
      <w:szCs w:val="16"/>
      <w:lang w:eastAsia="en-US"/>
    </w:rPr>
  </w:style>
  <w:style w:type="paragraph" w:styleId="afa">
    <w:name w:val="Body Text Indent"/>
    <w:basedOn w:val="a"/>
    <w:link w:val="afb"/>
    <w:uiPriority w:val="99"/>
    <w:rsid w:val="003E42E1"/>
    <w:pPr>
      <w:spacing w:after="120"/>
      <w:ind w:left="283"/>
    </w:pPr>
  </w:style>
  <w:style w:type="character" w:customStyle="1" w:styleId="afb">
    <w:name w:val="Основной текст с отступом Знак"/>
    <w:basedOn w:val="a0"/>
    <w:link w:val="afa"/>
    <w:uiPriority w:val="99"/>
    <w:semiHidden/>
    <w:locked/>
    <w:rsid w:val="003E42E1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0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5376E-1753-4201-9885-13468235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Коми</vt:lpstr>
    </vt:vector>
  </TitlesOfParts>
  <Company>sgpk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Коми</dc:title>
  <dc:subject/>
  <dc:creator>Олег</dc:creator>
  <cp:keywords/>
  <dc:description/>
  <cp:lastModifiedBy>Светлана Сибагатулина</cp:lastModifiedBy>
  <cp:revision>9</cp:revision>
  <cp:lastPrinted>2012-02-21T05:32:00Z</cp:lastPrinted>
  <dcterms:created xsi:type="dcterms:W3CDTF">2018-02-03T18:07:00Z</dcterms:created>
  <dcterms:modified xsi:type="dcterms:W3CDTF">2019-09-09T08:06:00Z</dcterms:modified>
</cp:coreProperties>
</file>