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CD" w:rsidRDefault="00A223CD" w:rsidP="00966C86">
      <w:pPr>
        <w:rPr>
          <w:sz w:val="8"/>
          <w:szCs w:val="8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548"/>
        <w:gridCol w:w="549"/>
        <w:gridCol w:w="367"/>
        <w:gridCol w:w="247"/>
        <w:gridCol w:w="575"/>
        <w:gridCol w:w="2676"/>
        <w:gridCol w:w="84"/>
        <w:gridCol w:w="2987"/>
        <w:gridCol w:w="675"/>
        <w:gridCol w:w="737"/>
        <w:gridCol w:w="741"/>
      </w:tblGrid>
      <w:tr w:rsidR="00A223CD" w:rsidTr="00343132">
        <w:tc>
          <w:tcPr>
            <w:tcW w:w="10186" w:type="dxa"/>
            <w:gridSpan w:val="11"/>
            <w:tcBorders>
              <w:top w:val="thinThickSmallGap" w:sz="1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Министерство образования, науки и молодежной политики Республики Коми</w:t>
            </w:r>
          </w:p>
        </w:tc>
      </w:tr>
      <w:tr w:rsidR="00A223CD" w:rsidTr="00343132">
        <w:tc>
          <w:tcPr>
            <w:tcW w:w="10186" w:type="dxa"/>
            <w:gridSpan w:val="11"/>
            <w:tcBorders>
              <w:top w:val="nil"/>
              <w:left w:val="nil"/>
              <w:bottom w:val="thickThinSmallGap" w:sz="18" w:space="0" w:color="auto"/>
              <w:right w:val="nil"/>
            </w:tcBorders>
          </w:tcPr>
          <w:p w:rsidR="00A223CD" w:rsidRDefault="00A223CD" w:rsidP="007B1F1C">
            <w:pPr>
              <w:jc w:val="center"/>
              <w:rPr>
                <w:b/>
                <w:bCs/>
                <w:smallCaps/>
                <w:sz w:val="16"/>
                <w:szCs w:val="16"/>
              </w:rPr>
            </w:pPr>
            <w:r>
              <w:rPr>
                <w:b/>
                <w:bCs/>
                <w:smallCaps/>
                <w:sz w:val="16"/>
                <w:szCs w:val="16"/>
              </w:rPr>
              <w:t xml:space="preserve">Государственное профессиональное  образовательное учреждение </w:t>
            </w:r>
          </w:p>
          <w:p w:rsidR="00A223CD" w:rsidRDefault="00A223CD" w:rsidP="007B1F1C">
            <w:pPr>
              <w:jc w:val="center"/>
              <w:rPr>
                <w:spacing w:val="20"/>
              </w:rPr>
            </w:pPr>
            <w:r>
              <w:rPr>
                <w:b/>
                <w:bCs/>
                <w:smallCaps/>
                <w:spacing w:val="20"/>
                <w:sz w:val="21"/>
                <w:szCs w:val="21"/>
              </w:rPr>
              <w:t xml:space="preserve">«Сыктывкарский гуманитарно-педагогический колледж </w:t>
            </w:r>
            <w:r>
              <w:rPr>
                <w:b/>
                <w:bCs/>
                <w:spacing w:val="20"/>
                <w:sz w:val="21"/>
                <w:szCs w:val="21"/>
              </w:rPr>
              <w:t>имени</w:t>
            </w:r>
            <w:r>
              <w:rPr>
                <w:b/>
                <w:bCs/>
                <w:smallCaps/>
                <w:spacing w:val="20"/>
                <w:sz w:val="21"/>
                <w:szCs w:val="21"/>
              </w:rPr>
              <w:t xml:space="preserve"> И.А. Куратова»</w:t>
            </w:r>
          </w:p>
        </w:tc>
      </w:tr>
      <w:tr w:rsidR="00A223CD" w:rsidTr="00343132">
        <w:tc>
          <w:tcPr>
            <w:tcW w:w="10186" w:type="dxa"/>
            <w:gridSpan w:val="11"/>
            <w:tcBorders>
              <w:top w:val="thickThinSmallGap" w:sz="1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jc w:val="center"/>
              <w:rPr>
                <w:sz w:val="8"/>
                <w:szCs w:val="8"/>
              </w:rPr>
            </w:pPr>
          </w:p>
        </w:tc>
      </w:tr>
      <w:tr w:rsidR="00A223CD" w:rsidTr="00343132">
        <w:tc>
          <w:tcPr>
            <w:tcW w:w="4770" w:type="dxa"/>
            <w:gridSpan w:val="6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416" w:type="dxa"/>
            <w:gridSpan w:val="5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A223CD" w:rsidTr="00343132">
        <w:tc>
          <w:tcPr>
            <w:tcW w:w="4770" w:type="dxa"/>
            <w:gridSpan w:val="6"/>
          </w:tcPr>
          <w:p w:rsidR="00A223CD" w:rsidRDefault="00A223CD" w:rsidP="007B1F1C">
            <w:pPr>
              <w:rPr>
                <w:sz w:val="12"/>
                <w:szCs w:val="12"/>
              </w:rPr>
            </w:pPr>
          </w:p>
        </w:tc>
        <w:tc>
          <w:tcPr>
            <w:tcW w:w="5416" w:type="dxa"/>
            <w:gridSpan w:val="5"/>
          </w:tcPr>
          <w:p w:rsidR="00A223CD" w:rsidRDefault="00A223CD" w:rsidP="007B1F1C">
            <w:pPr>
              <w:rPr>
                <w:sz w:val="12"/>
                <w:szCs w:val="12"/>
              </w:rPr>
            </w:pPr>
          </w:p>
        </w:tc>
      </w:tr>
      <w:tr w:rsidR="00A223CD" w:rsidTr="00343132">
        <w:tc>
          <w:tcPr>
            <w:tcW w:w="1018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7F16CC" w:rsidP="0097430C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ОУДв10.</w:t>
            </w:r>
            <w:r w:rsidR="00A223CD">
              <w:rPr>
                <w:smallCaps/>
              </w:rPr>
              <w:t xml:space="preserve"> Экономика</w:t>
            </w:r>
          </w:p>
        </w:tc>
      </w:tr>
      <w:tr w:rsidR="00A223CD" w:rsidTr="00343132">
        <w:tc>
          <w:tcPr>
            <w:tcW w:w="477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</w:rPr>
            </w:pPr>
          </w:p>
        </w:tc>
        <w:tc>
          <w:tcPr>
            <w:tcW w:w="5416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A223CD" w:rsidTr="00343132">
        <w:tc>
          <w:tcPr>
            <w:tcW w:w="10186" w:type="dxa"/>
            <w:gridSpan w:val="11"/>
          </w:tcPr>
          <w:p w:rsidR="00A223CD" w:rsidRDefault="00A223CD" w:rsidP="007B1F1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[индекс и наименование учебной дисциплины в соответствие с рабочим учебным планом]</w:t>
            </w:r>
          </w:p>
        </w:tc>
      </w:tr>
      <w:tr w:rsidR="00A223CD" w:rsidTr="00343132">
        <w:tc>
          <w:tcPr>
            <w:tcW w:w="4770" w:type="dxa"/>
            <w:gridSpan w:val="6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416" w:type="dxa"/>
            <w:gridSpan w:val="5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A223CD" w:rsidTr="00343132">
        <w:tc>
          <w:tcPr>
            <w:tcW w:w="4770" w:type="dxa"/>
            <w:gridSpan w:val="6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416" w:type="dxa"/>
            <w:gridSpan w:val="5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A223CD" w:rsidTr="00343132">
        <w:tc>
          <w:tcPr>
            <w:tcW w:w="578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578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7522" w:type="dxa"/>
            <w:gridSpan w:val="7"/>
          </w:tcPr>
          <w:p w:rsidR="00A223CD" w:rsidRDefault="00A223CD" w:rsidP="007B1F1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Учебно-методический</w:t>
            </w:r>
          </w:p>
        </w:tc>
        <w:tc>
          <w:tcPr>
            <w:tcW w:w="752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</w:tr>
      <w:tr w:rsidR="00A223CD" w:rsidTr="00343132">
        <w:tc>
          <w:tcPr>
            <w:tcW w:w="578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578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7522" w:type="dxa"/>
            <w:gridSpan w:val="7"/>
          </w:tcPr>
          <w:p w:rsidR="00A223CD" w:rsidRDefault="00A223CD" w:rsidP="007B1F1C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комплекс дисциплины</w:t>
            </w:r>
          </w:p>
        </w:tc>
        <w:tc>
          <w:tcPr>
            <w:tcW w:w="752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</w:tr>
      <w:tr w:rsidR="00A223CD" w:rsidTr="00343132">
        <w:tc>
          <w:tcPr>
            <w:tcW w:w="578" w:type="dxa"/>
          </w:tcPr>
          <w:p w:rsidR="00A223CD" w:rsidRDefault="00A223CD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:rsidR="00A223CD" w:rsidRDefault="00A223CD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2" w:type="dxa"/>
            <w:gridSpan w:val="7"/>
          </w:tcPr>
          <w:p w:rsidR="00A223CD" w:rsidRDefault="00A223CD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</w:tcPr>
          <w:p w:rsidR="00A223CD" w:rsidRDefault="00A223CD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:rsidR="00A223CD" w:rsidRDefault="00A223CD" w:rsidP="007B1F1C">
            <w:pPr>
              <w:jc w:val="center"/>
              <w:rPr>
                <w:sz w:val="16"/>
                <w:szCs w:val="16"/>
              </w:rPr>
            </w:pPr>
          </w:p>
        </w:tc>
      </w:tr>
      <w:tr w:rsidR="00A223CD" w:rsidTr="00343132">
        <w:tc>
          <w:tcPr>
            <w:tcW w:w="176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pPr>
              <w:jc w:val="center"/>
              <w:rPr>
                <w:b/>
                <w:bCs/>
                <w:caps/>
              </w:rPr>
            </w:pPr>
          </w:p>
        </w:tc>
        <w:tc>
          <w:tcPr>
            <w:tcW w:w="62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A223CD" w:rsidP="007B1F1C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Аннотация дисциплины</w:t>
            </w:r>
          </w:p>
        </w:tc>
        <w:tc>
          <w:tcPr>
            <w:tcW w:w="221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223CD" w:rsidRDefault="00A223CD" w:rsidP="007B1F1C">
            <w:pPr>
              <w:jc w:val="center"/>
              <w:rPr>
                <w:b/>
                <w:bCs/>
                <w:caps/>
              </w:rPr>
            </w:pPr>
          </w:p>
        </w:tc>
      </w:tr>
      <w:tr w:rsidR="00A223CD" w:rsidTr="00343132">
        <w:tc>
          <w:tcPr>
            <w:tcW w:w="10186" w:type="dxa"/>
            <w:gridSpan w:val="11"/>
          </w:tcPr>
          <w:p w:rsidR="00A223CD" w:rsidRDefault="00A223CD" w:rsidP="007B1F1C">
            <w:pPr>
              <w:jc w:val="center"/>
              <w:rPr>
                <w:b/>
                <w:bCs/>
                <w:caps/>
                <w:sz w:val="16"/>
                <w:szCs w:val="16"/>
              </w:rPr>
            </w:pPr>
          </w:p>
        </w:tc>
      </w:tr>
      <w:tr w:rsidR="00A223CD" w:rsidTr="00343132">
        <w:tc>
          <w:tcPr>
            <w:tcW w:w="10186" w:type="dxa"/>
            <w:gridSpan w:val="11"/>
          </w:tcPr>
          <w:p w:rsidR="00A223CD" w:rsidRDefault="00A223CD" w:rsidP="007B1F1C">
            <w:pPr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 xml:space="preserve">рабочей программы учебной дисциплины для студентов, </w:t>
            </w:r>
          </w:p>
          <w:p w:rsidR="00A223CD" w:rsidRDefault="00A223CD" w:rsidP="007B1F1C">
            <w:pPr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обучающихся на базе основного общего образования</w:t>
            </w:r>
          </w:p>
        </w:tc>
      </w:tr>
      <w:tr w:rsidR="00A223CD" w:rsidTr="00343132">
        <w:tc>
          <w:tcPr>
            <w:tcW w:w="10186" w:type="dxa"/>
            <w:gridSpan w:val="11"/>
          </w:tcPr>
          <w:p w:rsidR="00A223CD" w:rsidRDefault="00A223CD" w:rsidP="007B1F1C">
            <w:pPr>
              <w:rPr>
                <w:sz w:val="16"/>
                <w:szCs w:val="16"/>
              </w:rPr>
            </w:pPr>
          </w:p>
        </w:tc>
      </w:tr>
      <w:tr w:rsidR="00A223CD" w:rsidTr="00343132">
        <w:tc>
          <w:tcPr>
            <w:tcW w:w="4844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r>
              <w:t>Наименование общеобразовательной дисциплины</w:t>
            </w: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7F16CC" w:rsidP="007B1F1C">
            <w:r>
              <w:rPr>
                <w:smallCaps/>
              </w:rPr>
              <w:t>ОУДв10. Экономика</w:t>
            </w:r>
          </w:p>
        </w:tc>
      </w:tr>
      <w:tr w:rsidR="00A223CD" w:rsidTr="00343132">
        <w:tc>
          <w:tcPr>
            <w:tcW w:w="4844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r>
              <w:t>Нормативная основа составления рабочей программы</w:t>
            </w: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Pr="00415E18" w:rsidRDefault="00A223CD" w:rsidP="007B1F1C">
            <w:pPr>
              <w:rPr>
                <w:color w:val="000000"/>
              </w:rPr>
            </w:pPr>
            <w:r w:rsidRPr="00415E18">
              <w:rPr>
                <w:color w:val="000000"/>
              </w:rPr>
              <w:t>ФГОС среднего (полного)</w:t>
            </w:r>
            <w:r w:rsidR="001E33A4">
              <w:rPr>
                <w:color w:val="000000"/>
              </w:rPr>
              <w:t xml:space="preserve"> </w:t>
            </w:r>
            <w:r w:rsidRPr="00415E18">
              <w:rPr>
                <w:color w:val="000000"/>
              </w:rPr>
              <w:t>общего образования</w:t>
            </w:r>
            <w:r w:rsidR="001E33A4">
              <w:rPr>
                <w:color w:val="000000"/>
              </w:rPr>
              <w:t>,</w:t>
            </w:r>
          </w:p>
          <w:p w:rsidR="00A223CD" w:rsidRDefault="001E33A4" w:rsidP="001E33A4">
            <w:r>
              <w:t>п</w:t>
            </w:r>
            <w:r w:rsidR="00A223CD">
              <w:t xml:space="preserve">римерная программа </w:t>
            </w:r>
            <w:r>
              <w:t xml:space="preserve">общеобразовательной </w:t>
            </w:r>
            <w:r w:rsidR="00A223CD">
              <w:t>учебной дисциплины «</w:t>
            </w:r>
            <w:r w:rsidR="002D01EC">
              <w:t>Экономика</w:t>
            </w:r>
            <w:r w:rsidR="00A223CD">
              <w:t>» для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профессиональных образовательных организаций</w:t>
            </w:r>
            <w:r w:rsidR="00A223CD">
              <w:t>, рекомендованная ФГАУ ФИРО</w:t>
            </w:r>
            <w:r>
              <w:t>, утвержденная 21 июля 2015 года</w:t>
            </w:r>
          </w:p>
        </w:tc>
      </w:tr>
      <w:tr w:rsidR="00A223CD" w:rsidTr="00343132">
        <w:tc>
          <w:tcPr>
            <w:tcW w:w="4844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r>
              <w:t>Профиль</w:t>
            </w:r>
            <w:r>
              <w:rPr>
                <w:sz w:val="22"/>
                <w:szCs w:val="22"/>
              </w:rPr>
              <w:t xml:space="preserve"> получаемого профессионального образования</w:t>
            </w: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A223CD" w:rsidP="007B1F1C">
            <w:r>
              <w:t>Социально-экономический</w:t>
            </w:r>
          </w:p>
        </w:tc>
      </w:tr>
      <w:tr w:rsidR="00A223CD" w:rsidTr="00343132">
        <w:tc>
          <w:tcPr>
            <w:tcW w:w="4844" w:type="dxa"/>
            <w:gridSpan w:val="7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A223CD" w:rsidRDefault="00A223CD" w:rsidP="007B1F1C">
            <w:r>
              <w:t>Наименование специальности (специальностей)</w:t>
            </w: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A223CD" w:rsidRPr="00FE1CE1" w:rsidRDefault="00A223CD" w:rsidP="00D23C98">
            <w:pPr>
              <w:widowControl w:val="0"/>
              <w:jc w:val="both"/>
            </w:pPr>
            <w:r w:rsidRPr="00FE1CE1">
              <w:t>43.02.10 Туризм</w:t>
            </w:r>
          </w:p>
        </w:tc>
      </w:tr>
      <w:tr w:rsidR="00A223CD" w:rsidTr="00343132">
        <w:tc>
          <w:tcPr>
            <w:tcW w:w="10186" w:type="dxa"/>
            <w:gridSpan w:val="11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223CD" w:rsidRDefault="00A223CD" w:rsidP="007B1F1C">
            <w:pPr>
              <w:rPr>
                <w:sz w:val="10"/>
                <w:szCs w:val="10"/>
              </w:rPr>
            </w:pPr>
          </w:p>
        </w:tc>
      </w:tr>
      <w:tr w:rsidR="00A223CD" w:rsidTr="00343132">
        <w:tc>
          <w:tcPr>
            <w:tcW w:w="4844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r>
              <w:t>Фамилия, имя, отчество разработчика РПУД</w:t>
            </w: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0D2E83" w:rsidP="007B1F1C">
            <w:r>
              <w:t>Фазульзянова</w:t>
            </w:r>
            <w:r w:rsidR="00A223CD">
              <w:t xml:space="preserve"> Любовь Александровна</w:t>
            </w:r>
          </w:p>
        </w:tc>
      </w:tr>
      <w:tr w:rsidR="00A223CD" w:rsidTr="00343132">
        <w:tc>
          <w:tcPr>
            <w:tcW w:w="10186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223CD" w:rsidRDefault="00A223CD" w:rsidP="007B1F1C">
            <w:pPr>
              <w:rPr>
                <w:sz w:val="10"/>
                <w:szCs w:val="10"/>
              </w:rPr>
            </w:pPr>
          </w:p>
        </w:tc>
      </w:tr>
      <w:tr w:rsidR="00A223CD" w:rsidTr="00343132">
        <w:tc>
          <w:tcPr>
            <w:tcW w:w="2295" w:type="dxa"/>
            <w:gridSpan w:val="5"/>
            <w:tcBorders>
              <w:top w:val="dashed" w:sz="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jc w:val="right"/>
            </w:pPr>
          </w:p>
        </w:tc>
        <w:tc>
          <w:tcPr>
            <w:tcW w:w="2549" w:type="dxa"/>
            <w:gridSpan w:val="2"/>
            <w:tcBorders>
              <w:top w:val="dashed" w:sz="8" w:space="0" w:color="auto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pPr>
              <w:jc w:val="right"/>
            </w:pPr>
            <w:r>
              <w:t>Всего часов –</w:t>
            </w: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A223CD" w:rsidP="0097430C">
            <w:r>
              <w:t>11</w:t>
            </w:r>
            <w:r w:rsidR="0097430C">
              <w:t>2</w:t>
            </w:r>
          </w:p>
        </w:tc>
      </w:tr>
      <w:tr w:rsidR="00A223CD" w:rsidTr="00343132">
        <w:tc>
          <w:tcPr>
            <w:tcW w:w="1545" w:type="dxa"/>
            <w:gridSpan w:val="3"/>
          </w:tcPr>
          <w:p w:rsidR="00A223CD" w:rsidRDefault="00A223CD" w:rsidP="007B1F1C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в том числе:</w:t>
            </w:r>
          </w:p>
        </w:tc>
        <w:tc>
          <w:tcPr>
            <w:tcW w:w="329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pPr>
              <w:jc w:val="right"/>
            </w:pPr>
            <w:r>
              <w:t xml:space="preserve">Лекции – </w:t>
            </w: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97430C" w:rsidP="007B1F1C">
            <w:r>
              <w:t>38</w:t>
            </w:r>
          </w:p>
        </w:tc>
      </w:tr>
      <w:tr w:rsidR="00A223CD" w:rsidTr="00343132">
        <w:tc>
          <w:tcPr>
            <w:tcW w:w="1545" w:type="dxa"/>
            <w:gridSpan w:val="3"/>
          </w:tcPr>
          <w:p w:rsidR="00A223CD" w:rsidRDefault="00A223CD" w:rsidP="007B1F1C">
            <w:pPr>
              <w:jc w:val="right"/>
            </w:pPr>
          </w:p>
        </w:tc>
        <w:tc>
          <w:tcPr>
            <w:tcW w:w="329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Лабораторные и практические занятия, включая семинары – </w:t>
            </w: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97430C" w:rsidP="007B1F1C">
            <w:r>
              <w:t>3</w:t>
            </w:r>
            <w:r w:rsidR="00A223CD">
              <w:t>8</w:t>
            </w:r>
          </w:p>
        </w:tc>
      </w:tr>
      <w:tr w:rsidR="00A223CD" w:rsidTr="00343132">
        <w:tc>
          <w:tcPr>
            <w:tcW w:w="154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223CD" w:rsidRDefault="00A223CD" w:rsidP="007B1F1C">
            <w:pPr>
              <w:jc w:val="right"/>
            </w:pPr>
          </w:p>
        </w:tc>
        <w:tc>
          <w:tcPr>
            <w:tcW w:w="32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223CD" w:rsidRDefault="00A223CD" w:rsidP="007B1F1C">
            <w:pPr>
              <w:jc w:val="right"/>
            </w:pPr>
            <w:r>
              <w:t xml:space="preserve">Самостоятельная работа – </w:t>
            </w: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A223CD" w:rsidP="0097430C">
            <w:r>
              <w:t>3</w:t>
            </w:r>
            <w:r w:rsidR="0097430C">
              <w:t>6</w:t>
            </w:r>
          </w:p>
        </w:tc>
      </w:tr>
      <w:tr w:rsidR="00A223CD" w:rsidTr="00343132">
        <w:tc>
          <w:tcPr>
            <w:tcW w:w="10186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223CD" w:rsidRDefault="00A223CD" w:rsidP="007B1F1C">
            <w:pPr>
              <w:rPr>
                <w:sz w:val="10"/>
                <w:szCs w:val="10"/>
              </w:rPr>
            </w:pPr>
          </w:p>
        </w:tc>
      </w:tr>
      <w:tr w:rsidR="00A223CD" w:rsidTr="00343132">
        <w:tc>
          <w:tcPr>
            <w:tcW w:w="154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jc w:val="right"/>
            </w:pPr>
          </w:p>
        </w:tc>
        <w:tc>
          <w:tcPr>
            <w:tcW w:w="3299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pPr>
              <w:jc w:val="right"/>
            </w:pPr>
            <w:r>
              <w:t xml:space="preserve">Вид аттестации – </w:t>
            </w: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97430C" w:rsidP="007B1F1C">
            <w:r>
              <w:t>экза</w:t>
            </w:r>
            <w:bookmarkStart w:id="0" w:name="_GoBack"/>
            <w:bookmarkEnd w:id="0"/>
            <w:r>
              <w:t>мен</w:t>
            </w:r>
          </w:p>
        </w:tc>
      </w:tr>
      <w:tr w:rsidR="00A223CD" w:rsidTr="00343132">
        <w:tc>
          <w:tcPr>
            <w:tcW w:w="154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jc w:val="right"/>
            </w:pPr>
          </w:p>
        </w:tc>
        <w:tc>
          <w:tcPr>
            <w:tcW w:w="3299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pPr>
              <w:jc w:val="right"/>
            </w:pPr>
            <w:r>
              <w:t>Семестр аттестации –</w:t>
            </w: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E7704C" w:rsidP="007B1F1C">
            <w:r>
              <w:t>1</w:t>
            </w:r>
          </w:p>
        </w:tc>
      </w:tr>
      <w:tr w:rsidR="00A223CD" w:rsidTr="00343132">
        <w:tc>
          <w:tcPr>
            <w:tcW w:w="154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223CD" w:rsidRDefault="00A223CD" w:rsidP="007B1F1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3299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223CD" w:rsidRDefault="00A223CD" w:rsidP="007B1F1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5342" w:type="dxa"/>
            <w:gridSpan w:val="4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A223CD" w:rsidRDefault="00A223CD" w:rsidP="007B1F1C">
            <w:pPr>
              <w:rPr>
                <w:sz w:val="10"/>
                <w:szCs w:val="10"/>
              </w:rPr>
            </w:pPr>
          </w:p>
        </w:tc>
      </w:tr>
      <w:tr w:rsidR="00A223CD" w:rsidTr="00343132">
        <w:tc>
          <w:tcPr>
            <w:tcW w:w="1545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rPr>
                <w:b/>
                <w:bCs/>
              </w:rPr>
            </w:pPr>
            <w:r>
              <w:rPr>
                <w:b/>
                <w:bCs/>
              </w:rPr>
              <w:t>Цель:</w:t>
            </w:r>
          </w:p>
        </w:tc>
        <w:tc>
          <w:tcPr>
            <w:tcW w:w="8641" w:type="dxa"/>
            <w:gridSpan w:val="8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tbl>
            <w:tblPr>
              <w:tblW w:w="8481" w:type="dxa"/>
              <w:tblLook w:val="01E0" w:firstRow="1" w:lastRow="1" w:firstColumn="1" w:lastColumn="1" w:noHBand="0" w:noVBand="0"/>
            </w:tblPr>
            <w:tblGrid>
              <w:gridCol w:w="401"/>
              <w:gridCol w:w="8080"/>
            </w:tblGrid>
            <w:tr w:rsidR="00A223CD" w:rsidRPr="00FE1CE1" w:rsidTr="0097430C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223CD" w:rsidRDefault="00A223CD" w:rsidP="00E74DB2">
                  <w:pPr>
                    <w:numPr>
                      <w:ilvl w:val="0"/>
                      <w:numId w:val="1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08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D77914" w:rsidRDefault="00A223CD" w:rsidP="002A51B1">
                  <w:pPr>
                    <w:widowControl w:val="0"/>
                    <w:jc w:val="both"/>
                  </w:pPr>
                  <w:r w:rsidRPr="00D77914">
                    <w:t xml:space="preserve">освоение основных знаний об экономической жизни общества, в котором осуществляется экономическая деятельность индивидов, семей, отдельных предприятий и государства; </w:t>
                  </w:r>
                </w:p>
              </w:tc>
            </w:tr>
            <w:tr w:rsidR="00A223CD" w:rsidRPr="00FE1CE1" w:rsidTr="0097430C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223CD" w:rsidRDefault="00A223CD" w:rsidP="00E74DB2">
                  <w:pPr>
                    <w:numPr>
                      <w:ilvl w:val="0"/>
                      <w:numId w:val="1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08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D77914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>развитие экономического мышления, умение принимать рациональные решения при ограниченности природных ресурсов, оценивать возможные последствия для себя, окружения и общества в целом;</w:t>
                  </w:r>
                </w:p>
              </w:tc>
            </w:tr>
            <w:tr w:rsidR="00A223CD" w:rsidRPr="00FE1CE1" w:rsidTr="0097430C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223CD" w:rsidRDefault="00A223CD" w:rsidP="00E74DB2">
                  <w:pPr>
                    <w:numPr>
                      <w:ilvl w:val="0"/>
                      <w:numId w:val="1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08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D77914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>воспитание ответственности за экономические решения, уважение к труду и предпринимательской деятельности;</w:t>
                  </w:r>
                </w:p>
              </w:tc>
            </w:tr>
            <w:tr w:rsidR="00A223CD" w:rsidRPr="00FE1CE1" w:rsidTr="0097430C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223CD" w:rsidRDefault="00A223CD" w:rsidP="00E74DB2">
                  <w:pPr>
                    <w:numPr>
                      <w:ilvl w:val="0"/>
                      <w:numId w:val="1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08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D77914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>овладение умением находить актуальную экономическую информацию в источниках, включая Интернет; анализ, преобразование и использование экономической информации, решение практических задач в учебной деятельности и реальной жизни, в том числе в семье;</w:t>
                  </w:r>
                </w:p>
              </w:tc>
            </w:tr>
            <w:tr w:rsidR="00A223CD" w:rsidRPr="00FE1CE1" w:rsidTr="0097430C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223CD" w:rsidRDefault="00A223CD" w:rsidP="00E74DB2">
                  <w:pPr>
                    <w:numPr>
                      <w:ilvl w:val="0"/>
                      <w:numId w:val="1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08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D77914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 xml:space="preserve">овладение умением разрабатывать и реализовывать проекты экономической и междисциплинарной направленности на основе базовых экономических </w:t>
                  </w:r>
                  <w:r w:rsidRPr="00D77914">
                    <w:lastRenderedPageBreak/>
                    <w:t>знаний;</w:t>
                  </w:r>
                </w:p>
              </w:tc>
            </w:tr>
            <w:tr w:rsidR="00A223CD" w:rsidRPr="00FE1CE1" w:rsidTr="0097430C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223CD" w:rsidRDefault="00A223CD" w:rsidP="00E74DB2">
                  <w:pPr>
                    <w:numPr>
                      <w:ilvl w:val="0"/>
                      <w:numId w:val="1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08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D77914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>формирование готовности использовать приобретенные знания о функционировании рынка труда, сферы малого предпринимательства и индивидуальной трудовой деятельности для ориентации в выборе профессии и дальнейшего образования;</w:t>
                  </w:r>
                </w:p>
              </w:tc>
            </w:tr>
            <w:tr w:rsidR="00A223CD" w:rsidRPr="00FE1CE1" w:rsidTr="0097430C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223CD" w:rsidRDefault="00A223CD" w:rsidP="00E74DB2">
                  <w:pPr>
                    <w:numPr>
                      <w:ilvl w:val="0"/>
                      <w:numId w:val="1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08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D77914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>понимание особенностей современной мировой экономики, место и роли России, умение ориентироваться в текущих экономических событиях.</w:t>
                  </w:r>
                </w:p>
              </w:tc>
            </w:tr>
          </w:tbl>
          <w:p w:rsidR="00A223CD" w:rsidRPr="00FE1CE1" w:rsidRDefault="00A223CD" w:rsidP="007B1F1C"/>
        </w:tc>
      </w:tr>
      <w:tr w:rsidR="00A223CD" w:rsidTr="00343132">
        <w:tc>
          <w:tcPr>
            <w:tcW w:w="1545" w:type="dxa"/>
            <w:gridSpan w:val="3"/>
          </w:tcPr>
          <w:p w:rsidR="00A223CD" w:rsidRDefault="00A223CD" w:rsidP="007B1F1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Структура:</w:t>
            </w:r>
          </w:p>
        </w:tc>
        <w:tc>
          <w:tcPr>
            <w:tcW w:w="8641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223CD" w:rsidRPr="00CD0E4C" w:rsidRDefault="00A223CD" w:rsidP="00C36B2E">
            <w:pPr>
              <w:jc w:val="both"/>
            </w:pPr>
            <w:r w:rsidRPr="00CD0E4C">
              <w:rPr>
                <w:sz w:val="22"/>
                <w:szCs w:val="22"/>
              </w:rPr>
              <w:t xml:space="preserve">цель и задачи дисциплины, место дисциплины в структуре ППССЗ, </w:t>
            </w:r>
          </w:p>
        </w:tc>
      </w:tr>
      <w:tr w:rsidR="00A223CD" w:rsidTr="00343132">
        <w:tc>
          <w:tcPr>
            <w:tcW w:w="1545" w:type="dxa"/>
            <w:gridSpan w:val="3"/>
          </w:tcPr>
          <w:p w:rsidR="00A223CD" w:rsidRDefault="00A223CD" w:rsidP="007B1F1C">
            <w:pPr>
              <w:rPr>
                <w:b/>
                <w:bCs/>
              </w:rPr>
            </w:pPr>
          </w:p>
        </w:tc>
        <w:tc>
          <w:tcPr>
            <w:tcW w:w="8641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223CD" w:rsidRPr="00CD0E4C" w:rsidRDefault="00A223CD" w:rsidP="00C36B2E">
            <w:pPr>
              <w:jc w:val="both"/>
            </w:pPr>
            <w:r w:rsidRPr="00CD0E4C">
              <w:rPr>
                <w:sz w:val="22"/>
                <w:szCs w:val="22"/>
              </w:rPr>
              <w:t xml:space="preserve">требования к результатам освоения дисциплины, </w:t>
            </w:r>
          </w:p>
        </w:tc>
      </w:tr>
      <w:tr w:rsidR="00A223CD" w:rsidTr="00343132">
        <w:tc>
          <w:tcPr>
            <w:tcW w:w="1545" w:type="dxa"/>
            <w:gridSpan w:val="3"/>
          </w:tcPr>
          <w:p w:rsidR="00A223CD" w:rsidRDefault="00A223CD" w:rsidP="007B1F1C">
            <w:pPr>
              <w:rPr>
                <w:b/>
                <w:bCs/>
              </w:rPr>
            </w:pPr>
          </w:p>
        </w:tc>
        <w:tc>
          <w:tcPr>
            <w:tcW w:w="8641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223CD" w:rsidRPr="00CD0E4C" w:rsidRDefault="00A223CD" w:rsidP="00C36B2E">
            <w:pPr>
              <w:jc w:val="both"/>
            </w:pPr>
            <w:r w:rsidRPr="00CD0E4C">
              <w:rPr>
                <w:sz w:val="22"/>
                <w:szCs w:val="22"/>
              </w:rPr>
              <w:t>объем дисциплины и виды учебной работы,</w:t>
            </w:r>
          </w:p>
        </w:tc>
      </w:tr>
      <w:tr w:rsidR="00A223CD" w:rsidTr="00343132">
        <w:tc>
          <w:tcPr>
            <w:tcW w:w="1545" w:type="dxa"/>
            <w:gridSpan w:val="3"/>
          </w:tcPr>
          <w:p w:rsidR="00A223CD" w:rsidRDefault="00A223CD" w:rsidP="007B1F1C">
            <w:pPr>
              <w:rPr>
                <w:b/>
                <w:bCs/>
              </w:rPr>
            </w:pPr>
          </w:p>
        </w:tc>
        <w:tc>
          <w:tcPr>
            <w:tcW w:w="8641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223CD" w:rsidRPr="00CD0E4C" w:rsidRDefault="00A223CD" w:rsidP="00C36B2E">
            <w:pPr>
              <w:jc w:val="both"/>
            </w:pPr>
            <w:r w:rsidRPr="00CD0E4C">
              <w:rPr>
                <w:sz w:val="22"/>
                <w:szCs w:val="22"/>
              </w:rPr>
              <w:t xml:space="preserve">содержание дисциплины (содержание разделов дисциплины, разделы дисциплины и междисциплинарные связи с обеспечиваемыми (последующими) дисциплинами, разделы дисциплины и виды занятий), </w:t>
            </w:r>
          </w:p>
        </w:tc>
      </w:tr>
      <w:tr w:rsidR="00A223CD" w:rsidTr="00343132">
        <w:tc>
          <w:tcPr>
            <w:tcW w:w="1545" w:type="dxa"/>
            <w:gridSpan w:val="3"/>
          </w:tcPr>
          <w:p w:rsidR="00A223CD" w:rsidRDefault="00A223CD" w:rsidP="007B1F1C">
            <w:pPr>
              <w:rPr>
                <w:b/>
                <w:bCs/>
              </w:rPr>
            </w:pPr>
          </w:p>
        </w:tc>
        <w:tc>
          <w:tcPr>
            <w:tcW w:w="8641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223CD" w:rsidRPr="00CD0E4C" w:rsidRDefault="00A223CD" w:rsidP="00C36B2E">
            <w:pPr>
              <w:jc w:val="both"/>
            </w:pPr>
            <w:r w:rsidRPr="00CD0E4C">
              <w:rPr>
                <w:sz w:val="22"/>
                <w:szCs w:val="22"/>
              </w:rPr>
              <w:t xml:space="preserve">учебно-методическое и информационное обеспечение дисциплины (основная, дополнительная литература, программное обеспечение, базы данных, информационные справочные и поисковые системы), </w:t>
            </w:r>
          </w:p>
        </w:tc>
      </w:tr>
      <w:tr w:rsidR="00A223CD" w:rsidTr="00343132">
        <w:tc>
          <w:tcPr>
            <w:tcW w:w="1545" w:type="dxa"/>
            <w:gridSpan w:val="3"/>
          </w:tcPr>
          <w:p w:rsidR="00A223CD" w:rsidRDefault="00A223CD" w:rsidP="007B1F1C"/>
        </w:tc>
        <w:tc>
          <w:tcPr>
            <w:tcW w:w="86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3CD" w:rsidRPr="00CD0E4C" w:rsidRDefault="00A223CD" w:rsidP="00C36B2E">
            <w:r w:rsidRPr="00CD0E4C">
              <w:rPr>
                <w:sz w:val="22"/>
                <w:szCs w:val="22"/>
              </w:rPr>
              <w:t>методические рекомендации по организации изучения дисциплины</w:t>
            </w:r>
          </w:p>
        </w:tc>
      </w:tr>
      <w:tr w:rsidR="00A223CD" w:rsidTr="00343132">
        <w:tc>
          <w:tcPr>
            <w:tcW w:w="154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223CD" w:rsidRDefault="00A223CD" w:rsidP="007B1F1C"/>
        </w:tc>
        <w:tc>
          <w:tcPr>
            <w:tcW w:w="8641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223CD" w:rsidRPr="00EE6C58" w:rsidRDefault="00A223CD" w:rsidP="00C36B2E"/>
        </w:tc>
      </w:tr>
      <w:tr w:rsidR="00A223CD" w:rsidTr="00343132">
        <w:tc>
          <w:tcPr>
            <w:tcW w:w="1018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Pr="00FE1CE1" w:rsidRDefault="00A223CD" w:rsidP="007B1F1C">
            <w:pPr>
              <w:jc w:val="both"/>
            </w:pPr>
            <w:r w:rsidRPr="00FE1CE1">
              <w:t>Освоение содержания учебной дисциплины «</w:t>
            </w:r>
            <w:r>
              <w:t>Экономика</w:t>
            </w:r>
            <w:r w:rsidRPr="00FE1CE1">
              <w:t>» обеспечивает достижение студентами следующих результатов:</w:t>
            </w:r>
          </w:p>
        </w:tc>
      </w:tr>
      <w:tr w:rsidR="00343132" w:rsidTr="00ED525F">
        <w:tc>
          <w:tcPr>
            <w:tcW w:w="10186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343132" w:rsidRPr="00940391" w:rsidRDefault="00343132" w:rsidP="005F234A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FE1CE1">
              <w:rPr>
                <w:b/>
                <w:bCs/>
              </w:rPr>
              <w:t>личностных</w:t>
            </w:r>
          </w:p>
        </w:tc>
      </w:tr>
      <w:tr w:rsidR="00A223CD" w:rsidTr="00343132">
        <w:tc>
          <w:tcPr>
            <w:tcW w:w="1545" w:type="dxa"/>
            <w:gridSpan w:val="3"/>
          </w:tcPr>
          <w:p w:rsidR="00A223CD" w:rsidRPr="00FE1CE1" w:rsidRDefault="00A223CD" w:rsidP="007B1F1C">
            <w:pPr>
              <w:rPr>
                <w:b/>
                <w:bCs/>
              </w:rPr>
            </w:pPr>
          </w:p>
        </w:tc>
        <w:tc>
          <w:tcPr>
            <w:tcW w:w="8641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8555" w:type="dxa"/>
              <w:tblLook w:val="01E0" w:firstRow="1" w:lastRow="1" w:firstColumn="1" w:lastColumn="1" w:noHBand="0" w:noVBand="0"/>
            </w:tblPr>
            <w:tblGrid>
              <w:gridCol w:w="401"/>
              <w:gridCol w:w="8154"/>
            </w:tblGrid>
            <w:tr w:rsidR="00A223CD" w:rsidRPr="00940391" w:rsidTr="00343132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223CD" w:rsidRPr="00940391" w:rsidRDefault="00A223CD" w:rsidP="00E74DB2">
                  <w:pPr>
                    <w:numPr>
                      <w:ilvl w:val="0"/>
                      <w:numId w:val="5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15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940391" w:rsidRDefault="00A223CD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развитие личностных, в том числе духовных и физических, качеств, обеспечивающих защищенность обучаемого для определения жизненно важных интересов личности в условиях кризисного развития экономики, сокращения природных ресурсов;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223CD" w:rsidRPr="00940391" w:rsidRDefault="00A223CD" w:rsidP="00E74DB2">
                  <w:pPr>
                    <w:numPr>
                      <w:ilvl w:val="0"/>
                      <w:numId w:val="5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15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940391" w:rsidRDefault="00A223CD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формирование системы знаний об экономической жизни общества, определение своих места и роли в экономическом пространстве;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223CD" w:rsidRPr="00940391" w:rsidRDefault="00A223CD" w:rsidP="00E74DB2">
                  <w:pPr>
                    <w:numPr>
                      <w:ilvl w:val="0"/>
                      <w:numId w:val="5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15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940391" w:rsidRDefault="00A223CD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воспитание ответственного отношения к сохранению окружающей природной среды, личному здоровью как к индивидуальной и общественной ценности;</w:t>
                  </w:r>
                </w:p>
              </w:tc>
            </w:tr>
          </w:tbl>
          <w:p w:rsidR="00A223CD" w:rsidRPr="00940391" w:rsidRDefault="00A223CD" w:rsidP="005F234A">
            <w:pPr>
              <w:jc w:val="both"/>
              <w:rPr>
                <w:sz w:val="16"/>
                <w:szCs w:val="16"/>
              </w:rPr>
            </w:pPr>
          </w:p>
        </w:tc>
      </w:tr>
      <w:tr w:rsidR="00A223CD" w:rsidTr="00343132">
        <w:tc>
          <w:tcPr>
            <w:tcW w:w="10186" w:type="dxa"/>
            <w:gridSpan w:val="11"/>
          </w:tcPr>
          <w:p w:rsidR="00A223CD" w:rsidRPr="00FE1CE1" w:rsidRDefault="00A223CD" w:rsidP="007B1F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мета</w:t>
            </w:r>
            <w:r w:rsidRPr="00FE1CE1">
              <w:rPr>
                <w:b/>
                <w:bCs/>
              </w:rPr>
              <w:t>предметных</w:t>
            </w:r>
          </w:p>
        </w:tc>
      </w:tr>
      <w:tr w:rsidR="00A223CD" w:rsidTr="00343132">
        <w:tc>
          <w:tcPr>
            <w:tcW w:w="1545" w:type="dxa"/>
            <w:gridSpan w:val="3"/>
          </w:tcPr>
          <w:p w:rsidR="00A223CD" w:rsidRDefault="00A223CD" w:rsidP="007B1F1C"/>
        </w:tc>
        <w:tc>
          <w:tcPr>
            <w:tcW w:w="86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8564" w:type="dxa"/>
              <w:tblLook w:val="01E0" w:firstRow="1" w:lastRow="1" w:firstColumn="1" w:lastColumn="1" w:noHBand="0" w:noVBand="0"/>
            </w:tblPr>
            <w:tblGrid>
              <w:gridCol w:w="401"/>
              <w:gridCol w:w="8163"/>
            </w:tblGrid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A223CD" w:rsidP="00E74DB2">
                  <w:pPr>
                    <w:numPr>
                      <w:ilvl w:val="0"/>
                      <w:numId w:val="2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163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940391" w:rsidRDefault="00A223CD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овладение умениями формулировать представления об экономической науке как системе теоретических и прикладных наук, изучение особенности применения экономического анализа для других социальных наук, понимание сущности основных направлений современной экономической мысли;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A223CD" w:rsidP="00E74DB2">
                  <w:pPr>
                    <w:numPr>
                      <w:ilvl w:val="0"/>
                      <w:numId w:val="2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163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940391" w:rsidRDefault="00A223CD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овладение обучающимися навыками самостоятельно определять свою жизненную позицию по реализации поставленных целей, используя правовые знания, подбирать соответствующие правовые документы и на их основе проводить экономический анализ в конкретной жизненной ситуации с целью разрешения имеющихся проблем;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A223CD" w:rsidP="00E74DB2">
                  <w:pPr>
                    <w:numPr>
                      <w:ilvl w:val="0"/>
                      <w:numId w:val="2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163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940391" w:rsidRDefault="00A223CD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формирование умения воспринимать и перерабатывать информацию, по- лученную в процессе изучения общественных наук, вырабатывать в себе качества гражданина Российской Федерации, воспитанного на ценностях, закрепленных в Конституции Российской Федерации;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A223CD" w:rsidP="00E74DB2">
                  <w:pPr>
                    <w:numPr>
                      <w:ilvl w:val="0"/>
                      <w:numId w:val="2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163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940391" w:rsidRDefault="00A223CD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генерирование знаний о многообразии взглядов различных ученых по вопросам как экономического развития Российской Федерации, так и мирового сообщества; умение применять исторический, социологический, юридический подходы для всестороннего анализа общественных явлений;</w:t>
                  </w:r>
                </w:p>
              </w:tc>
            </w:tr>
          </w:tbl>
          <w:p w:rsidR="00A223CD" w:rsidRPr="00940391" w:rsidRDefault="00A223CD" w:rsidP="005F234A">
            <w:pPr>
              <w:jc w:val="both"/>
              <w:rPr>
                <w:sz w:val="16"/>
                <w:szCs w:val="16"/>
              </w:rPr>
            </w:pPr>
          </w:p>
        </w:tc>
      </w:tr>
      <w:tr w:rsidR="00A223CD" w:rsidRPr="00FE1CE1" w:rsidTr="00343132">
        <w:tc>
          <w:tcPr>
            <w:tcW w:w="10186" w:type="dxa"/>
            <w:gridSpan w:val="11"/>
          </w:tcPr>
          <w:p w:rsidR="00343132" w:rsidRDefault="00343132" w:rsidP="002A51B1">
            <w:pPr>
              <w:jc w:val="both"/>
              <w:rPr>
                <w:b/>
                <w:bCs/>
              </w:rPr>
            </w:pPr>
          </w:p>
          <w:p w:rsidR="00A223CD" w:rsidRPr="00FE1CE1" w:rsidRDefault="00A223CD" w:rsidP="002A51B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предметных</w:t>
            </w:r>
          </w:p>
        </w:tc>
      </w:tr>
      <w:tr w:rsidR="00A223CD" w:rsidRPr="00940391" w:rsidTr="00343132">
        <w:tc>
          <w:tcPr>
            <w:tcW w:w="1545" w:type="dxa"/>
            <w:gridSpan w:val="3"/>
          </w:tcPr>
          <w:p w:rsidR="00A223CD" w:rsidRDefault="00A223CD" w:rsidP="002A51B1"/>
        </w:tc>
        <w:tc>
          <w:tcPr>
            <w:tcW w:w="86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8565" w:type="dxa"/>
              <w:tblLook w:val="01E0" w:firstRow="1" w:lastRow="1" w:firstColumn="1" w:lastColumn="1" w:noHBand="0" w:noVBand="0"/>
            </w:tblPr>
            <w:tblGrid>
              <w:gridCol w:w="401"/>
              <w:gridCol w:w="8164"/>
            </w:tblGrid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97430C" w:rsidP="0097430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6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3D4C61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сформированность системы знаний об экономической сфере в жизни общества как пространстве, в котором осуществляется экономическая деятельность индивидов, семей, отдельных предприятий и государства;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97430C" w:rsidP="0097430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6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3D4C61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понимание сущности экономических институтов, их роли в социально- экономическом развитии общества; понимание значения этических норм и нравственных ценностей в экономической деятельности отдельных людей и общества, сформированность уважительного отношения к чужой собственности;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97430C" w:rsidP="0097430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6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3D4C61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сформированность экономического мышления: умения принимать рациональные решения в условиях относительной ограниченности доступных ресурсов, оценивать и принимать ответственность за их возможные последствия для себя, своего окружения и общества в целом;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97430C" w:rsidP="0097430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6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3D4C61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владение навыками поиска актуальной экономической информации в различных источниках, включая Интернет; умение различать факты, аргументы и оценочные суждения; анализировать, преобразовывать и использовать экономическую информацию для решения практических задач в учебной деятельности и реальной жизни;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97430C" w:rsidP="0097430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6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3D4C61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сформированность навыков проектной деятельности: умение разрабатывать и реализовывать проекты экономической и междисциплинарной направленности на основе базовых экономических знаний и ценностных ориентиров;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97430C" w:rsidP="0097430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6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3D4C61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умение применять полученные знания и сформированные навыки для эффективного исполнения основных социально-экономических ролей (потребителя, производителя, покупателя, продавца, заемщика, акционера, наемного работника, работодателя, налогоплательщика);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97430C" w:rsidP="0097430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6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3D4C61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способность к личностному самоопределению и самореализации в экономической деятельности, в том числе в области предпринимательства; знание особенностей современного рынка труда, владение этикой трудовых отношений;</w:t>
                  </w:r>
                </w:p>
              </w:tc>
            </w:tr>
            <w:tr w:rsidR="00A223CD" w:rsidRPr="00940391" w:rsidTr="00343132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223CD" w:rsidRPr="00940391" w:rsidRDefault="0097430C" w:rsidP="0097430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6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223CD" w:rsidRPr="003D4C61" w:rsidRDefault="00A223CD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понимание места и роли России в современной мировой экономике; умение ориентироваться в текущих экономических событиях, происходящих в России и мире.</w:t>
                  </w:r>
                </w:p>
              </w:tc>
            </w:tr>
          </w:tbl>
          <w:p w:rsidR="00A223CD" w:rsidRPr="00940391" w:rsidRDefault="00A223CD" w:rsidP="002A51B1">
            <w:pPr>
              <w:jc w:val="both"/>
              <w:rPr>
                <w:sz w:val="16"/>
                <w:szCs w:val="16"/>
              </w:rPr>
            </w:pPr>
          </w:p>
        </w:tc>
      </w:tr>
    </w:tbl>
    <w:p w:rsidR="00A223CD" w:rsidRDefault="00A223CD" w:rsidP="00E74DB2">
      <w:pPr>
        <w:rPr>
          <w:b/>
          <w:bCs/>
          <w:spacing w:val="-4"/>
        </w:rPr>
      </w:pPr>
    </w:p>
    <w:p w:rsidR="00A223CD" w:rsidRDefault="00A223CD" w:rsidP="00E74DB2">
      <w:pPr>
        <w:rPr>
          <w:b/>
          <w:bCs/>
          <w:spacing w:val="-4"/>
        </w:rPr>
      </w:pPr>
    </w:p>
    <w:p w:rsidR="00A223CD" w:rsidRDefault="00A223CD" w:rsidP="00966C86">
      <w:pPr>
        <w:ind w:firstLine="340"/>
        <w:jc w:val="center"/>
        <w:rPr>
          <w:b/>
          <w:bCs/>
          <w:spacing w:val="-4"/>
        </w:rPr>
      </w:pPr>
      <w:r>
        <w:rPr>
          <w:b/>
          <w:bCs/>
          <w:spacing w:val="-4"/>
        </w:rPr>
        <w:t>Содержание учебной дисциплины</w:t>
      </w:r>
    </w:p>
    <w:tbl>
      <w:tblPr>
        <w:tblW w:w="100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0"/>
        <w:gridCol w:w="8958"/>
      </w:tblGrid>
      <w:tr w:rsidR="00A223CD">
        <w:trPr>
          <w:trHeight w:val="246"/>
        </w:trPr>
        <w:tc>
          <w:tcPr>
            <w:tcW w:w="1130" w:type="dxa"/>
          </w:tcPr>
          <w:p w:rsidR="00A223CD" w:rsidRDefault="00A223CD" w:rsidP="007B1F1C">
            <w:pPr>
              <w:ind w:right="-108"/>
              <w:jc w:val="both"/>
            </w:pPr>
            <w:r>
              <w:t>Тема 1.1</w:t>
            </w:r>
          </w:p>
        </w:tc>
        <w:tc>
          <w:tcPr>
            <w:tcW w:w="8958" w:type="dxa"/>
          </w:tcPr>
          <w:p w:rsidR="00A223CD" w:rsidRPr="0097430C" w:rsidRDefault="0097430C" w:rsidP="007B1F1C">
            <w:pPr>
              <w:jc w:val="both"/>
            </w:pPr>
            <w:r w:rsidRPr="0097430C">
              <w:rPr>
                <w:sz w:val="22"/>
                <w:szCs w:val="22"/>
              </w:rPr>
              <w:t>Экономика: наука и хозяйство</w:t>
            </w:r>
          </w:p>
        </w:tc>
      </w:tr>
      <w:tr w:rsidR="00A223CD">
        <w:trPr>
          <w:trHeight w:val="246"/>
        </w:trPr>
        <w:tc>
          <w:tcPr>
            <w:tcW w:w="1130" w:type="dxa"/>
          </w:tcPr>
          <w:p w:rsidR="00A223CD" w:rsidRDefault="00A223CD" w:rsidP="007B1F1C">
            <w:pPr>
              <w:ind w:right="-108"/>
              <w:jc w:val="both"/>
            </w:pPr>
            <w:r>
              <w:t>Тема 1.2</w:t>
            </w:r>
          </w:p>
        </w:tc>
        <w:tc>
          <w:tcPr>
            <w:tcW w:w="8958" w:type="dxa"/>
          </w:tcPr>
          <w:p w:rsidR="00A223CD" w:rsidRPr="0097430C" w:rsidRDefault="0097430C" w:rsidP="007B1F1C">
            <w:pPr>
              <w:jc w:val="both"/>
            </w:pPr>
            <w:r w:rsidRPr="0097430C">
              <w:rPr>
                <w:sz w:val="22"/>
                <w:szCs w:val="22"/>
              </w:rPr>
              <w:t>Рынок и его структура</w:t>
            </w:r>
          </w:p>
        </w:tc>
      </w:tr>
      <w:tr w:rsidR="00A223CD">
        <w:trPr>
          <w:trHeight w:val="246"/>
        </w:trPr>
        <w:tc>
          <w:tcPr>
            <w:tcW w:w="1130" w:type="dxa"/>
          </w:tcPr>
          <w:p w:rsidR="00A223CD" w:rsidRDefault="00A223CD" w:rsidP="007B1F1C">
            <w:pPr>
              <w:ind w:right="-108"/>
              <w:jc w:val="both"/>
            </w:pPr>
            <w:r>
              <w:t>Тема 1.3</w:t>
            </w:r>
          </w:p>
        </w:tc>
        <w:tc>
          <w:tcPr>
            <w:tcW w:w="8958" w:type="dxa"/>
          </w:tcPr>
          <w:p w:rsidR="00A223CD" w:rsidRPr="0097430C" w:rsidRDefault="0097430C" w:rsidP="007B1F1C">
            <w:pPr>
              <w:jc w:val="both"/>
            </w:pPr>
            <w:r w:rsidRPr="0097430C">
              <w:rPr>
                <w:bCs/>
                <w:sz w:val="22"/>
                <w:szCs w:val="22"/>
              </w:rPr>
              <w:t>Понятие денег и их роль в экономике</w:t>
            </w:r>
          </w:p>
        </w:tc>
      </w:tr>
      <w:tr w:rsidR="00A223CD">
        <w:trPr>
          <w:trHeight w:val="246"/>
        </w:trPr>
        <w:tc>
          <w:tcPr>
            <w:tcW w:w="1130" w:type="dxa"/>
          </w:tcPr>
          <w:p w:rsidR="00A223CD" w:rsidRDefault="00A223CD" w:rsidP="007B1F1C">
            <w:pPr>
              <w:ind w:right="-108"/>
              <w:jc w:val="both"/>
            </w:pPr>
            <w:r>
              <w:t>Тема 2.1</w:t>
            </w:r>
          </w:p>
        </w:tc>
        <w:tc>
          <w:tcPr>
            <w:tcW w:w="8958" w:type="dxa"/>
          </w:tcPr>
          <w:p w:rsidR="00A223CD" w:rsidRPr="0097430C" w:rsidRDefault="00A223CD" w:rsidP="007B1F1C">
            <w:pPr>
              <w:jc w:val="both"/>
            </w:pPr>
            <w:r w:rsidRPr="0097430C">
              <w:t>Го</w:t>
            </w:r>
            <w:r w:rsidR="0097430C" w:rsidRPr="0097430C">
              <w:t>сударство, как рыночный субъект</w:t>
            </w:r>
          </w:p>
        </w:tc>
      </w:tr>
      <w:tr w:rsidR="00A223CD">
        <w:trPr>
          <w:trHeight w:val="246"/>
        </w:trPr>
        <w:tc>
          <w:tcPr>
            <w:tcW w:w="1130" w:type="dxa"/>
          </w:tcPr>
          <w:p w:rsidR="00A223CD" w:rsidRDefault="00A223CD" w:rsidP="007B1F1C">
            <w:pPr>
              <w:ind w:right="-108"/>
              <w:jc w:val="both"/>
            </w:pPr>
            <w:r>
              <w:t>Тема 2.2</w:t>
            </w:r>
          </w:p>
        </w:tc>
        <w:tc>
          <w:tcPr>
            <w:tcW w:w="8958" w:type="dxa"/>
          </w:tcPr>
          <w:p w:rsidR="00A223CD" w:rsidRPr="0097430C" w:rsidRDefault="0097430C" w:rsidP="007B1F1C">
            <w:pPr>
              <w:jc w:val="both"/>
            </w:pPr>
            <w:r w:rsidRPr="0097430C">
              <w:rPr>
                <w:bCs/>
                <w:sz w:val="22"/>
                <w:szCs w:val="22"/>
              </w:rPr>
              <w:t>Финансовая система государства</w:t>
            </w:r>
          </w:p>
        </w:tc>
      </w:tr>
      <w:tr w:rsidR="0097430C">
        <w:trPr>
          <w:trHeight w:val="246"/>
        </w:trPr>
        <w:tc>
          <w:tcPr>
            <w:tcW w:w="1130" w:type="dxa"/>
          </w:tcPr>
          <w:p w:rsidR="0097430C" w:rsidRDefault="0097430C" w:rsidP="00C43D2D">
            <w:pPr>
              <w:ind w:right="-108"/>
              <w:jc w:val="both"/>
            </w:pPr>
            <w:r>
              <w:t>Тема 2.3</w:t>
            </w:r>
          </w:p>
        </w:tc>
        <w:tc>
          <w:tcPr>
            <w:tcW w:w="8958" w:type="dxa"/>
          </w:tcPr>
          <w:p w:rsidR="0097430C" w:rsidRPr="0097430C" w:rsidRDefault="0097430C" w:rsidP="00C43D2D">
            <w:pPr>
              <w:jc w:val="both"/>
            </w:pPr>
            <w:r w:rsidRPr="0097430C">
              <w:rPr>
                <w:sz w:val="22"/>
                <w:szCs w:val="22"/>
              </w:rPr>
              <w:t>Рынок труда. Безработица</w:t>
            </w:r>
          </w:p>
        </w:tc>
      </w:tr>
      <w:tr w:rsidR="0097430C">
        <w:trPr>
          <w:trHeight w:val="246"/>
        </w:trPr>
        <w:tc>
          <w:tcPr>
            <w:tcW w:w="1130" w:type="dxa"/>
          </w:tcPr>
          <w:p w:rsidR="0097430C" w:rsidRDefault="0097430C" w:rsidP="0097430C">
            <w:pPr>
              <w:ind w:right="-108"/>
              <w:jc w:val="both"/>
            </w:pPr>
            <w:r>
              <w:t>Тема 2.4</w:t>
            </w:r>
          </w:p>
        </w:tc>
        <w:tc>
          <w:tcPr>
            <w:tcW w:w="8958" w:type="dxa"/>
          </w:tcPr>
          <w:p w:rsidR="0097430C" w:rsidRPr="00E74DB2" w:rsidRDefault="0097430C" w:rsidP="003D0B99">
            <w:pPr>
              <w:jc w:val="both"/>
            </w:pPr>
            <w:r w:rsidRPr="00E74DB2">
              <w:t>Мировая экономика</w:t>
            </w:r>
          </w:p>
        </w:tc>
      </w:tr>
      <w:tr w:rsidR="0097430C">
        <w:trPr>
          <w:trHeight w:val="246"/>
        </w:trPr>
        <w:tc>
          <w:tcPr>
            <w:tcW w:w="1130" w:type="dxa"/>
          </w:tcPr>
          <w:p w:rsidR="0097430C" w:rsidRDefault="0097430C" w:rsidP="007B1F1C">
            <w:pPr>
              <w:ind w:right="-108"/>
              <w:jc w:val="both"/>
            </w:pPr>
            <w:r>
              <w:t>Тема 3.1.</w:t>
            </w:r>
          </w:p>
        </w:tc>
        <w:tc>
          <w:tcPr>
            <w:tcW w:w="8958" w:type="dxa"/>
          </w:tcPr>
          <w:p w:rsidR="0097430C" w:rsidRPr="00E74DB2" w:rsidRDefault="0097430C" w:rsidP="007B1F1C">
            <w:pPr>
              <w:jc w:val="both"/>
            </w:pPr>
            <w:r w:rsidRPr="00E74DB2">
              <w:t>Финансовая деятельность предприятия</w:t>
            </w:r>
          </w:p>
        </w:tc>
      </w:tr>
    </w:tbl>
    <w:p w:rsidR="00A223CD" w:rsidRPr="00ED03CB" w:rsidRDefault="00A223CD" w:rsidP="00D563C6">
      <w:pPr>
        <w:rPr>
          <w:sz w:val="8"/>
          <w:szCs w:val="8"/>
        </w:rPr>
      </w:pPr>
    </w:p>
    <w:sectPr w:rsidR="00A223CD" w:rsidRPr="00ED03CB" w:rsidSect="00ED03CB">
      <w:headerReference w:type="default" r:id="rId8"/>
      <w:footerReference w:type="default" r:id="rId9"/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F62" w:rsidRDefault="00076F62">
      <w:r>
        <w:separator/>
      </w:r>
    </w:p>
  </w:endnote>
  <w:endnote w:type="continuationSeparator" w:id="0">
    <w:p w:rsidR="00076F62" w:rsidRDefault="0007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950"/>
      <w:gridCol w:w="65"/>
      <w:gridCol w:w="6047"/>
      <w:gridCol w:w="124"/>
      <w:gridCol w:w="1892"/>
    </w:tblGrid>
    <w:tr w:rsidR="00A223CD">
      <w:tc>
        <w:tcPr>
          <w:tcW w:w="1951" w:type="dxa"/>
        </w:tcPr>
        <w:p w:rsidR="00A223CD" w:rsidRPr="00C22824" w:rsidRDefault="00A223CD" w:rsidP="009D3AB0">
          <w:pPr>
            <w:pStyle w:val="a3"/>
            <w:jc w:val="center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6"/>
              <w:szCs w:val="16"/>
            </w:rPr>
            <w:t>ПЦК</w:t>
          </w:r>
        </w:p>
      </w:tc>
      <w:tc>
        <w:tcPr>
          <w:tcW w:w="6237" w:type="dxa"/>
          <w:gridSpan w:val="3"/>
        </w:tcPr>
        <w:p w:rsidR="00A223CD" w:rsidRPr="00C22824" w:rsidRDefault="00A223CD">
          <w:pPr>
            <w:pStyle w:val="a3"/>
            <w:jc w:val="center"/>
            <w:rPr>
              <w:b/>
              <w:bCs/>
              <w:smallCaps/>
              <w:sz w:val="16"/>
              <w:szCs w:val="16"/>
            </w:rPr>
          </w:pPr>
          <w:r w:rsidRPr="00C22824">
            <w:rPr>
              <w:b/>
              <w:bCs/>
              <w:smallCaps/>
              <w:sz w:val="16"/>
              <w:szCs w:val="16"/>
            </w:rPr>
            <w:t xml:space="preserve"> УМКД ►Унифицированные формы оформления◄ УМКД</w:t>
          </w:r>
        </w:p>
      </w:tc>
      <w:tc>
        <w:tcPr>
          <w:tcW w:w="1892" w:type="dxa"/>
        </w:tcPr>
        <w:p w:rsidR="00A223CD" w:rsidRPr="00C22824" w:rsidRDefault="00A223CD" w:rsidP="009D3AB0">
          <w:pPr>
            <w:pStyle w:val="a3"/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ГПОУ</w:t>
          </w:r>
          <w:r w:rsidRPr="00C22824"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</w:rPr>
            <w:t>«</w:t>
          </w:r>
          <w:r w:rsidRPr="00C22824">
            <w:rPr>
              <w:b/>
              <w:bCs/>
              <w:sz w:val="16"/>
              <w:szCs w:val="16"/>
            </w:rPr>
            <w:t>СГПК</w:t>
          </w:r>
          <w:r>
            <w:rPr>
              <w:b/>
              <w:bCs/>
              <w:sz w:val="16"/>
              <w:szCs w:val="16"/>
            </w:rPr>
            <w:t>»</w:t>
          </w:r>
        </w:p>
      </w:tc>
    </w:tr>
    <w:tr w:rsidR="00A223CD">
      <w:tc>
        <w:tcPr>
          <w:tcW w:w="2016" w:type="dxa"/>
          <w:gridSpan w:val="2"/>
        </w:tcPr>
        <w:p w:rsidR="00A223CD" w:rsidRPr="00C22824" w:rsidRDefault="00A223CD">
          <w:pPr>
            <w:pStyle w:val="a3"/>
            <w:rPr>
              <w:b/>
              <w:bCs/>
              <w:sz w:val="16"/>
              <w:szCs w:val="16"/>
            </w:rPr>
          </w:pPr>
        </w:p>
      </w:tc>
      <w:tc>
        <w:tcPr>
          <w:tcW w:w="6048" w:type="dxa"/>
        </w:tcPr>
        <w:p w:rsidR="00A223CD" w:rsidRDefault="00A223CD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Аннотация рабочей программы учебной дисциплины</w:t>
          </w:r>
        </w:p>
      </w:tc>
      <w:tc>
        <w:tcPr>
          <w:tcW w:w="2016" w:type="dxa"/>
          <w:gridSpan w:val="2"/>
        </w:tcPr>
        <w:p w:rsidR="00A223CD" w:rsidRPr="00C22824" w:rsidRDefault="00A223CD">
          <w:pPr>
            <w:pStyle w:val="a3"/>
            <w:jc w:val="right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6"/>
              <w:szCs w:val="16"/>
            </w:rPr>
            <w:t xml:space="preserve">стр. </w:t>
          </w:r>
          <w:r w:rsidRPr="00C22824">
            <w:rPr>
              <w:b/>
              <w:bCs/>
              <w:sz w:val="16"/>
              <w:szCs w:val="16"/>
            </w:rPr>
            <w:fldChar w:fldCharType="begin"/>
          </w:r>
          <w:r w:rsidRPr="00C22824">
            <w:rPr>
              <w:b/>
              <w:bCs/>
              <w:sz w:val="16"/>
              <w:szCs w:val="16"/>
            </w:rPr>
            <w:instrText xml:space="preserve"> PAGE </w:instrText>
          </w:r>
          <w:r w:rsidRPr="00C22824">
            <w:rPr>
              <w:b/>
              <w:bCs/>
              <w:sz w:val="16"/>
              <w:szCs w:val="16"/>
            </w:rPr>
            <w:fldChar w:fldCharType="separate"/>
          </w:r>
          <w:r w:rsidR="000D2E83">
            <w:rPr>
              <w:b/>
              <w:bCs/>
              <w:noProof/>
              <w:sz w:val="16"/>
              <w:szCs w:val="16"/>
            </w:rPr>
            <w:t>3</w:t>
          </w:r>
          <w:r w:rsidRPr="00C22824">
            <w:rPr>
              <w:b/>
              <w:bCs/>
              <w:sz w:val="16"/>
              <w:szCs w:val="16"/>
            </w:rPr>
            <w:fldChar w:fldCharType="end"/>
          </w:r>
          <w:r w:rsidRPr="00C22824">
            <w:rPr>
              <w:b/>
              <w:bCs/>
              <w:sz w:val="16"/>
              <w:szCs w:val="16"/>
            </w:rPr>
            <w:t xml:space="preserve"> из </w:t>
          </w:r>
          <w:r w:rsidRPr="00C22824">
            <w:rPr>
              <w:b/>
              <w:bCs/>
              <w:sz w:val="16"/>
              <w:szCs w:val="16"/>
            </w:rPr>
            <w:fldChar w:fldCharType="begin"/>
          </w:r>
          <w:r w:rsidRPr="00C22824">
            <w:rPr>
              <w:b/>
              <w:bCs/>
              <w:sz w:val="16"/>
              <w:szCs w:val="16"/>
            </w:rPr>
            <w:instrText xml:space="preserve"> NUMPAGES </w:instrText>
          </w:r>
          <w:r w:rsidRPr="00C22824">
            <w:rPr>
              <w:b/>
              <w:bCs/>
              <w:sz w:val="16"/>
              <w:szCs w:val="16"/>
            </w:rPr>
            <w:fldChar w:fldCharType="separate"/>
          </w:r>
          <w:r w:rsidR="000D2E83">
            <w:rPr>
              <w:b/>
              <w:bCs/>
              <w:noProof/>
              <w:sz w:val="16"/>
              <w:szCs w:val="16"/>
            </w:rPr>
            <w:t>3</w:t>
          </w:r>
          <w:r w:rsidRPr="00C22824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A223CD" w:rsidRPr="00293F59" w:rsidRDefault="00A223CD">
    <w:pPr>
      <w:pStyle w:val="a5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F62" w:rsidRDefault="00076F62">
      <w:r>
        <w:separator/>
      </w:r>
    </w:p>
  </w:footnote>
  <w:footnote w:type="continuationSeparator" w:id="0">
    <w:p w:rsidR="00076F62" w:rsidRDefault="00076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511"/>
      <w:gridCol w:w="504"/>
      <w:gridCol w:w="6047"/>
      <w:gridCol w:w="504"/>
      <w:gridCol w:w="1512"/>
    </w:tblGrid>
    <w:tr w:rsidR="00A223CD">
      <w:tc>
        <w:tcPr>
          <w:tcW w:w="1512" w:type="dxa"/>
        </w:tcPr>
        <w:p w:rsidR="00A223CD" w:rsidRPr="00C22824" w:rsidRDefault="00A223CD">
          <w:pPr>
            <w:pStyle w:val="a3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6"/>
              <w:szCs w:val="16"/>
            </w:rPr>
            <w:t>С</w:t>
          </w:r>
          <w:r>
            <w:rPr>
              <w:b/>
              <w:bCs/>
              <w:sz w:val="16"/>
              <w:szCs w:val="16"/>
            </w:rPr>
            <w:t>ГПК</w:t>
          </w:r>
        </w:p>
      </w:tc>
      <w:tc>
        <w:tcPr>
          <w:tcW w:w="7056" w:type="dxa"/>
          <w:gridSpan w:val="3"/>
        </w:tcPr>
        <w:p w:rsidR="00A223CD" w:rsidRPr="00C22824" w:rsidRDefault="00A223CD">
          <w:pPr>
            <w:pStyle w:val="a3"/>
            <w:jc w:val="center"/>
            <w:rPr>
              <w:b/>
              <w:bCs/>
              <w:smallCaps/>
              <w:sz w:val="16"/>
              <w:szCs w:val="16"/>
            </w:rPr>
          </w:pPr>
          <w:r w:rsidRPr="00C22824">
            <w:rPr>
              <w:b/>
              <w:bCs/>
              <w:smallCaps/>
              <w:sz w:val="16"/>
              <w:szCs w:val="16"/>
            </w:rPr>
            <w:t>Учебно-методический комплекс дисциплины</w:t>
          </w:r>
        </w:p>
      </w:tc>
      <w:tc>
        <w:tcPr>
          <w:tcW w:w="1512" w:type="dxa"/>
        </w:tcPr>
        <w:p w:rsidR="00A223CD" w:rsidRPr="00C22824" w:rsidRDefault="00A223CD">
          <w:pPr>
            <w:pStyle w:val="a3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СГПК</w:t>
          </w:r>
        </w:p>
      </w:tc>
    </w:tr>
    <w:tr w:rsidR="00A223CD">
      <w:tc>
        <w:tcPr>
          <w:tcW w:w="2016" w:type="dxa"/>
          <w:gridSpan w:val="2"/>
        </w:tcPr>
        <w:p w:rsidR="00A223CD" w:rsidRPr="00C22824" w:rsidRDefault="00A223CD">
          <w:pPr>
            <w:pStyle w:val="a3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6"/>
              <w:szCs w:val="16"/>
            </w:rPr>
            <w:t>Форма</w:t>
          </w:r>
        </w:p>
      </w:tc>
      <w:tc>
        <w:tcPr>
          <w:tcW w:w="6048" w:type="dxa"/>
        </w:tcPr>
        <w:p w:rsidR="00A223CD" w:rsidRPr="00C22824" w:rsidRDefault="00A223CD">
          <w:pPr>
            <w:pStyle w:val="a3"/>
            <w:jc w:val="center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4"/>
              <w:szCs w:val="14"/>
            </w:rPr>
            <w:t>УМКД ►Унифицированные формы оформления◄ УМКД</w:t>
          </w:r>
        </w:p>
      </w:tc>
      <w:tc>
        <w:tcPr>
          <w:tcW w:w="2016" w:type="dxa"/>
          <w:gridSpan w:val="2"/>
        </w:tcPr>
        <w:p w:rsidR="00A223CD" w:rsidRPr="00C22824" w:rsidRDefault="00A223CD">
          <w:pPr>
            <w:pStyle w:val="a3"/>
            <w:jc w:val="right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6"/>
              <w:szCs w:val="16"/>
            </w:rPr>
            <w:t>Форма</w:t>
          </w:r>
        </w:p>
      </w:tc>
    </w:tr>
  </w:tbl>
  <w:p w:rsidR="00A223CD" w:rsidRPr="00293F59" w:rsidRDefault="00A223CD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1CD"/>
    <w:multiLevelType w:val="hybridMultilevel"/>
    <w:tmpl w:val="DA127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251C0"/>
    <w:multiLevelType w:val="hybridMultilevel"/>
    <w:tmpl w:val="E808F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F01079"/>
    <w:multiLevelType w:val="hybridMultilevel"/>
    <w:tmpl w:val="549E9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6030"/>
    <w:rsid w:val="00076F62"/>
    <w:rsid w:val="000C465E"/>
    <w:rsid w:val="000D2E83"/>
    <w:rsid w:val="001E33A4"/>
    <w:rsid w:val="00293F59"/>
    <w:rsid w:val="002A51B1"/>
    <w:rsid w:val="002C68EF"/>
    <w:rsid w:val="002D01EC"/>
    <w:rsid w:val="002E54FC"/>
    <w:rsid w:val="00343132"/>
    <w:rsid w:val="003D4C61"/>
    <w:rsid w:val="00415E18"/>
    <w:rsid w:val="004E0ACE"/>
    <w:rsid w:val="00555ABE"/>
    <w:rsid w:val="005F234A"/>
    <w:rsid w:val="005F339F"/>
    <w:rsid w:val="006477E4"/>
    <w:rsid w:val="006D57F8"/>
    <w:rsid w:val="0075092F"/>
    <w:rsid w:val="00766072"/>
    <w:rsid w:val="007B1F1C"/>
    <w:rsid w:val="007F16CC"/>
    <w:rsid w:val="00836DFE"/>
    <w:rsid w:val="008C608F"/>
    <w:rsid w:val="00940391"/>
    <w:rsid w:val="00966C86"/>
    <w:rsid w:val="0097430C"/>
    <w:rsid w:val="009814EE"/>
    <w:rsid w:val="009D3AB0"/>
    <w:rsid w:val="009E5368"/>
    <w:rsid w:val="00A223CD"/>
    <w:rsid w:val="00A30EEB"/>
    <w:rsid w:val="00A40088"/>
    <w:rsid w:val="00B013E0"/>
    <w:rsid w:val="00B06267"/>
    <w:rsid w:val="00BD43C0"/>
    <w:rsid w:val="00C22824"/>
    <w:rsid w:val="00C36B2E"/>
    <w:rsid w:val="00C56030"/>
    <w:rsid w:val="00CD0E4C"/>
    <w:rsid w:val="00D23C98"/>
    <w:rsid w:val="00D563C6"/>
    <w:rsid w:val="00D6558A"/>
    <w:rsid w:val="00D77914"/>
    <w:rsid w:val="00E74DB2"/>
    <w:rsid w:val="00E7704C"/>
    <w:rsid w:val="00ED03CB"/>
    <w:rsid w:val="00EE6C58"/>
    <w:rsid w:val="00FC63D0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3C6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563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D563C6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D563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D563C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Фотиева</dc:creator>
  <cp:keywords/>
  <dc:description/>
  <cp:lastModifiedBy>Любовь</cp:lastModifiedBy>
  <cp:revision>18</cp:revision>
  <dcterms:created xsi:type="dcterms:W3CDTF">2017-10-30T07:10:00Z</dcterms:created>
  <dcterms:modified xsi:type="dcterms:W3CDTF">2021-09-04T21:02:00Z</dcterms:modified>
</cp:coreProperties>
</file>