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FDB0" w14:textId="77777777" w:rsidR="004A4E06" w:rsidRPr="00106259" w:rsidRDefault="004A4E06" w:rsidP="008D46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7E771FC7" w14:textId="77777777" w:rsidR="004A4E06" w:rsidRPr="00106259" w:rsidRDefault="004A4E06" w:rsidP="008D46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106259">
        <w:rPr>
          <w:rFonts w:ascii="Times New Roman" w:hAnsi="Times New Roman" w:cs="Times New Roman"/>
          <w:sz w:val="28"/>
          <w:szCs w:val="28"/>
        </w:rPr>
        <w:t xml:space="preserve"> Изучите лекцию «Экспертные системы» и ответьте на вопросы:</w:t>
      </w:r>
    </w:p>
    <w:p w14:paraId="7E55C4D8" w14:textId="77777777" w:rsidR="004A4E06" w:rsidRPr="00106259" w:rsidRDefault="004A4E06" w:rsidP="008D4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Когда применимы экспертные системы?</w:t>
      </w:r>
    </w:p>
    <w:p w14:paraId="3B6D7FCA" w14:textId="77777777" w:rsidR="004A4E06" w:rsidRPr="00106259" w:rsidRDefault="004A4E06" w:rsidP="008D46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Экспертные системы применимы в ситуациях, где необходимо моделировать рассуждения эксперта в определенной области. Они эффективны в решении задач интерпретации, предсказания, диагностики, проектирования, планирования, мониторинга, отладки и управления.</w:t>
      </w:r>
    </w:p>
    <w:p w14:paraId="72CC42D2" w14:textId="77777777" w:rsidR="004A4E06" w:rsidRPr="00106259" w:rsidRDefault="004A4E06" w:rsidP="008D4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Перечислите источники знаний для экспертных систем:</w:t>
      </w:r>
    </w:p>
    <w:p w14:paraId="212C5559" w14:textId="77777777" w:rsidR="004A4E06" w:rsidRPr="00106259" w:rsidRDefault="004A4E06" w:rsidP="008D466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Источники знаний для экспертных систем включают базу знаний, содержащую факты и правила об определенной области. Знания могут быть получены от экспертов, литературных источников, опыта и других источников.</w:t>
      </w:r>
    </w:p>
    <w:p w14:paraId="3CD2EFE7" w14:textId="77777777" w:rsidR="004A4E06" w:rsidRPr="00106259" w:rsidRDefault="004A4E06" w:rsidP="008D4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В чем отличие статической экспертной системы от динамической?</w:t>
      </w:r>
    </w:p>
    <w:p w14:paraId="034A5015" w14:textId="77777777" w:rsidR="004A4E06" w:rsidRPr="00106259" w:rsidRDefault="004A4E06" w:rsidP="008D46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Статическая экспертная система решает задачи в статичной среде без изменения условий. Динамическая экспертная система способна адаптироваться к изменяющимся условиям и принимать решения в динамичной среде.</w:t>
      </w:r>
    </w:p>
    <w:p w14:paraId="54EEDCF7" w14:textId="77777777" w:rsidR="004A4E06" w:rsidRPr="00106259" w:rsidRDefault="004A4E06" w:rsidP="008D4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Чем диагностические экспертные системы отличаются от систем мониторинга?</w:t>
      </w:r>
    </w:p>
    <w:p w14:paraId="6A9FD76E" w14:textId="77777777" w:rsidR="004A4E06" w:rsidRPr="00106259" w:rsidRDefault="004A4E06" w:rsidP="008D46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Диагностические экспертные системы выявляют неисправности через анализ наблюдений. Системы мониторинга сравнивают наблюдения поведения системы со стандартами, выявляя отклонения и исключения.</w:t>
      </w:r>
    </w:p>
    <w:p w14:paraId="111896CB" w14:textId="77777777" w:rsidR="004A4E06" w:rsidRPr="00106259" w:rsidRDefault="004A4E06" w:rsidP="008D46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Чем прогнозные экспертные системы отличаются от систем планирования?</w:t>
      </w:r>
    </w:p>
    <w:p w14:paraId="0E5ABABF" w14:textId="279A73EB" w:rsidR="00BA201B" w:rsidRPr="00106259" w:rsidRDefault="004A4E06" w:rsidP="008D46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Прогнозные экспертные системы занимаются предсказанием будущих событий и последствий в данной ситуации. Системы планирования разрабатывают планы для достижения целей, включая краткосрочное и долгосрочное планирование в различных областях.</w:t>
      </w:r>
    </w:p>
    <w:p w14:paraId="79B23BE8" w14:textId="0A1098B5" w:rsidR="004A4E06" w:rsidRPr="00106259" w:rsidRDefault="004A4E06" w:rsidP="008D46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106259">
        <w:rPr>
          <w:rFonts w:ascii="Times New Roman" w:hAnsi="Times New Roman" w:cs="Times New Roman"/>
          <w:sz w:val="28"/>
          <w:szCs w:val="28"/>
        </w:rPr>
        <w:t xml:space="preserve"> Изучите различные виды экспертных систем в зависимости от класса решаемых задач и укажите для каждой из них:</w:t>
      </w:r>
    </w:p>
    <w:p w14:paraId="45B13488" w14:textId="77777777" w:rsidR="004A4E06" w:rsidRPr="00106259" w:rsidRDefault="004A4E06" w:rsidP="008D4662">
      <w:p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- сущность ИС;</w:t>
      </w:r>
    </w:p>
    <w:p w14:paraId="6B5DBB5C" w14:textId="3E592F93" w:rsidR="004A4E06" w:rsidRPr="00106259" w:rsidRDefault="004A4E06" w:rsidP="008D4662">
      <w:p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- сферы применения ИС с указанием примеров программных продуктов.</w:t>
      </w:r>
    </w:p>
    <w:p w14:paraId="4A2BBCDA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интерпретации:</w:t>
      </w:r>
    </w:p>
    <w:p w14:paraId="0AF8DD67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Интерпретация данных и выявление описаний ситуации из наблюдений.</w:t>
      </w:r>
    </w:p>
    <w:p w14:paraId="0852629B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 xml:space="preserve">Сферы применения и примеры программных продуктов: Распознавание речи, анализ образов, интерпретация сигналов. </w:t>
      </w:r>
      <w:r w:rsidRPr="00106259">
        <w:rPr>
          <w:rFonts w:ascii="Times New Roman" w:hAnsi="Times New Roman" w:cs="Times New Roman"/>
          <w:sz w:val="28"/>
          <w:szCs w:val="28"/>
        </w:rPr>
        <w:lastRenderedPageBreak/>
        <w:t>Примеры: системы распознавания речи, системы обработки изображений.</w:t>
      </w:r>
    </w:p>
    <w:p w14:paraId="5B9D91E6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предсказания:</w:t>
      </w:r>
    </w:p>
    <w:p w14:paraId="46F30A3B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Выявление похожих последствий в данной ситуации.</w:t>
      </w:r>
    </w:p>
    <w:p w14:paraId="74DC65ED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Сферы применения и примеры программных продуктов: Прогнозирование погоды, демографические предсказания, финансовые прогнозы. Примеры: программы прогнозирования экономики, метеорологические приложения.</w:t>
      </w:r>
    </w:p>
    <w:p w14:paraId="463F35E6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диагностики:</w:t>
      </w:r>
    </w:p>
    <w:p w14:paraId="02039BB0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Выявление неисправности системы через наблюдения.</w:t>
      </w:r>
    </w:p>
    <w:p w14:paraId="5F786E53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Сферы применения и примеры программных продуктов: Медицинская диагностика, диагностика электроники и программного обеспечения. Примеры: медицинские системы диагностики, программы для выявления ошибок в электронных устройствах.</w:t>
      </w:r>
    </w:p>
    <w:p w14:paraId="2A2D599F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проектирования:</w:t>
      </w:r>
    </w:p>
    <w:p w14:paraId="28D3EFB8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Конфигурирование и разработка объектов, удовлетворяющих определенным требованиям.</w:t>
      </w:r>
    </w:p>
    <w:p w14:paraId="65A04035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Сферы применения и примеры программных продуктов: Проектирование зданий, разработка инженерных систем. Примеры: программы для автоматизации проектирования, CAD-системы.</w:t>
      </w:r>
    </w:p>
    <w:p w14:paraId="4FCC0D57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планирования:</w:t>
      </w:r>
    </w:p>
    <w:p w14:paraId="6228A582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Разработка планов для достижения целей.</w:t>
      </w:r>
    </w:p>
    <w:p w14:paraId="4C626370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Сферы применения и примеры программных продуктов: Управление проектами, логистика, финансовое планирование. Примеры: программы для составления графиков, системы управления проектами.</w:t>
      </w:r>
    </w:p>
    <w:p w14:paraId="758D9926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мониторинга:</w:t>
      </w:r>
    </w:p>
    <w:p w14:paraId="5439425C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Сравнение наблюдений с планами, сигнализация об отклонениях и исключениях.</w:t>
      </w:r>
    </w:p>
    <w:p w14:paraId="33B3B17E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 xml:space="preserve">Сферы применения и примеры программных продуктов: Контроль технологических процессов, системы безопасности. Примеры: </w:t>
      </w:r>
      <w:r w:rsidRPr="00106259">
        <w:rPr>
          <w:rFonts w:ascii="Times New Roman" w:hAnsi="Times New Roman" w:cs="Times New Roman"/>
          <w:sz w:val="28"/>
          <w:szCs w:val="28"/>
        </w:rPr>
        <w:lastRenderedPageBreak/>
        <w:t>системы мониторинга производства, системы безопасности на предприятиях.</w:t>
      </w:r>
    </w:p>
    <w:p w14:paraId="0FAD0219" w14:textId="77777777" w:rsidR="004A4E06" w:rsidRPr="00106259" w:rsidRDefault="004A4E06" w:rsidP="008D466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Системы управления:</w:t>
      </w:r>
    </w:p>
    <w:p w14:paraId="7B362BF4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Сущность ИС: Интерпретация, предсказывание, восстановление и мониторинг поведения системы.</w:t>
      </w:r>
    </w:p>
    <w:p w14:paraId="68413CA7" w14:textId="77777777" w:rsidR="004A4E06" w:rsidRPr="00106259" w:rsidRDefault="004A4E06" w:rsidP="008D4662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Сферы применения и примеры программных продуктов: Автоматизированные системы управления, системы контроля технологических процессов. Примеры: SCADA-системы, системы управления производством.</w:t>
      </w:r>
    </w:p>
    <w:p w14:paraId="29C0CD2D" w14:textId="77777777" w:rsidR="004A4E06" w:rsidRPr="00106259" w:rsidRDefault="004A4E06" w:rsidP="008D4662">
      <w:pPr>
        <w:jc w:val="both"/>
        <w:rPr>
          <w:rFonts w:ascii="Times New Roman" w:hAnsi="Times New Roman" w:cs="Times New Roman"/>
          <w:sz w:val="28"/>
          <w:szCs w:val="28"/>
        </w:rPr>
      </w:pPr>
      <w:r w:rsidRPr="00106259">
        <w:rPr>
          <w:rFonts w:ascii="Times New Roman" w:hAnsi="Times New Roman" w:cs="Times New Roman"/>
          <w:sz w:val="28"/>
          <w:szCs w:val="28"/>
        </w:rPr>
        <w:t>Каждый из этих видов экспертных систем имеет свои уникальные характеристики и области применения в различных сферах деятельности.</w:t>
      </w:r>
    </w:p>
    <w:p w14:paraId="7E82E9BF" w14:textId="77777777" w:rsidR="004A4E06" w:rsidRPr="00106259" w:rsidRDefault="004A4E06" w:rsidP="008D46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4E06" w:rsidRPr="00106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E0E"/>
    <w:multiLevelType w:val="multilevel"/>
    <w:tmpl w:val="A9C4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E7C58"/>
    <w:multiLevelType w:val="multilevel"/>
    <w:tmpl w:val="1B8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71301"/>
    <w:multiLevelType w:val="multilevel"/>
    <w:tmpl w:val="64B6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1F39"/>
    <w:multiLevelType w:val="hybridMultilevel"/>
    <w:tmpl w:val="29807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375B"/>
    <w:multiLevelType w:val="hybridMultilevel"/>
    <w:tmpl w:val="B9E6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54491"/>
    <w:multiLevelType w:val="hybridMultilevel"/>
    <w:tmpl w:val="3FB0C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123FD"/>
    <w:multiLevelType w:val="hybridMultilevel"/>
    <w:tmpl w:val="463255C0"/>
    <w:lvl w:ilvl="0" w:tplc="76D8CB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30165"/>
    <w:multiLevelType w:val="hybridMultilevel"/>
    <w:tmpl w:val="5B64A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5160B"/>
    <w:multiLevelType w:val="hybridMultilevel"/>
    <w:tmpl w:val="B648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8152">
    <w:abstractNumId w:val="6"/>
  </w:num>
  <w:num w:numId="2" w16cid:durableId="1459028503">
    <w:abstractNumId w:val="1"/>
  </w:num>
  <w:num w:numId="3" w16cid:durableId="460459776">
    <w:abstractNumId w:val="0"/>
  </w:num>
  <w:num w:numId="4" w16cid:durableId="170263826">
    <w:abstractNumId w:val="5"/>
  </w:num>
  <w:num w:numId="5" w16cid:durableId="1075321383">
    <w:abstractNumId w:val="8"/>
  </w:num>
  <w:num w:numId="6" w16cid:durableId="1406606630">
    <w:abstractNumId w:val="7"/>
  </w:num>
  <w:num w:numId="7" w16cid:durableId="1713655653">
    <w:abstractNumId w:val="3"/>
  </w:num>
  <w:num w:numId="8" w16cid:durableId="708267233">
    <w:abstractNumId w:val="4"/>
  </w:num>
  <w:num w:numId="9" w16cid:durableId="162492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1B"/>
    <w:rsid w:val="00106259"/>
    <w:rsid w:val="004A4E06"/>
    <w:rsid w:val="008D4662"/>
    <w:rsid w:val="00B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F19F"/>
  <w15:chartTrackingRefBased/>
  <w15:docId w15:val="{086FC074-C37E-4459-BB3D-EEAEB33F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E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4</cp:revision>
  <dcterms:created xsi:type="dcterms:W3CDTF">2023-11-17T17:24:00Z</dcterms:created>
  <dcterms:modified xsi:type="dcterms:W3CDTF">2023-11-17T17:38:00Z</dcterms:modified>
</cp:coreProperties>
</file>