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96A" w14:textId="03B94F03" w:rsidR="007C14F7" w:rsidRPr="00F55BF6" w:rsidRDefault="007C14F7" w:rsidP="008843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F55BF6">
        <w:rPr>
          <w:rFonts w:ascii="Times New Roman" w:hAnsi="Times New Roman" w:cs="Times New Roman"/>
          <w:sz w:val="28"/>
          <w:szCs w:val="28"/>
        </w:rPr>
        <w:t>Компоненты системы обслуживания информационных систем удаленного управления и контроля объектов</w:t>
      </w:r>
    </w:p>
    <w:p w14:paraId="0D96B4CC" w14:textId="77777777" w:rsidR="007C14F7" w:rsidRPr="00F55BF6" w:rsidRDefault="007C14F7" w:rsidP="008843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</w:p>
    <w:p w14:paraId="69A2AF0D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Позволяет конфигурировать и управлять удаленной системой.</w:t>
      </w:r>
    </w:p>
    <w:p w14:paraId="212287BA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Устройства ввода и управления: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Включают клавиатуры, мониторы и сенсорные панели для ввода и управления данными.</w:t>
      </w:r>
    </w:p>
    <w:p w14:paraId="44BDA3AA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Устройства отображения и регистрации событий: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Включают мониторы и панели для отображения информации и фиксации событий.</w:t>
      </w:r>
    </w:p>
    <w:p w14:paraId="3A3C9A55" w14:textId="77777777" w:rsidR="007C14F7" w:rsidRPr="00F55BF6" w:rsidRDefault="007C14F7" w:rsidP="008843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Контроль и управление доступом:</w:t>
      </w:r>
    </w:p>
    <w:p w14:paraId="41F98618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Считыватели: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RFID-считыватели, биометрические считыватели для идентификации.</w:t>
      </w:r>
    </w:p>
    <w:p w14:paraId="1C9A310B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Управляющие устройства для преграждения:</w:t>
      </w:r>
      <w:r w:rsidRPr="00F55BF6">
        <w:rPr>
          <w:rFonts w:ascii="Times New Roman" w:hAnsi="Times New Roman" w:cs="Times New Roman"/>
          <w:sz w:val="28"/>
          <w:szCs w:val="28"/>
        </w:rPr>
        <w:t xml:space="preserve"> Турникеты, дверные замки, электронные программируемые устройства для обработки информации.</w:t>
      </w:r>
    </w:p>
    <w:p w14:paraId="6258432B" w14:textId="77777777" w:rsidR="007C14F7" w:rsidRPr="00F55BF6" w:rsidRDefault="007C14F7" w:rsidP="008843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Управляемые преграждающие устройства:</w:t>
      </w:r>
    </w:p>
    <w:p w14:paraId="6F15B018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Турникеты:</w:t>
      </w:r>
      <w:r w:rsidRPr="00F55BF6">
        <w:rPr>
          <w:rFonts w:ascii="Times New Roman" w:hAnsi="Times New Roman" w:cs="Times New Roman"/>
          <w:sz w:val="28"/>
          <w:szCs w:val="28"/>
        </w:rPr>
        <w:t xml:space="preserve"> Устройства с вращающимися барьерами для контроля прохода.</w:t>
      </w:r>
    </w:p>
    <w:p w14:paraId="2E118301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Проходные кабины:</w:t>
      </w:r>
      <w:r w:rsidRPr="00F55BF6">
        <w:rPr>
          <w:rFonts w:ascii="Times New Roman" w:hAnsi="Times New Roman" w:cs="Times New Roman"/>
          <w:sz w:val="28"/>
          <w:szCs w:val="28"/>
        </w:rPr>
        <w:t xml:space="preserve"> Специальные кабины с дверьми для контроля доступа.</w:t>
      </w:r>
    </w:p>
    <w:p w14:paraId="70DB819F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Двери и ворота: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Оборудованные электронными замками и защелками.</w:t>
      </w:r>
    </w:p>
    <w:p w14:paraId="30089CCF" w14:textId="77777777" w:rsidR="007C14F7" w:rsidRPr="00F55BF6" w:rsidRDefault="007C14F7" w:rsidP="008843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Считывающие устройства, считыватели:</w:t>
      </w:r>
    </w:p>
    <w:p w14:paraId="55748857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RFID считыватели: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считывания данных с карт доступа.</w:t>
      </w:r>
    </w:p>
    <w:p w14:paraId="729F54F5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Биометрические считыватели: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считывания биометрических данных, таких как отпечатки пальцев или сетчатка глаза.</w:t>
      </w:r>
    </w:p>
    <w:p w14:paraId="658B35A9" w14:textId="77777777" w:rsidR="007C14F7" w:rsidRPr="00F55BF6" w:rsidRDefault="007C14F7" w:rsidP="008843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Исполнительные устройства:</w:t>
      </w:r>
    </w:p>
    <w:p w14:paraId="28967B93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Электромеханические замки: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Управляют состоянием дверей и ворот.</w:t>
      </w:r>
    </w:p>
    <w:p w14:paraId="300F6E73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Электромагнитные защелки: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Используются для удержания дверей в закрытом состоянии.</w:t>
      </w:r>
    </w:p>
    <w:p w14:paraId="5B0D0685" w14:textId="77777777" w:rsidR="007C14F7" w:rsidRPr="00F55BF6" w:rsidRDefault="007C14F7" w:rsidP="008843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Механизмы привода шлюзов и ворот: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управления открыванием и закрыванием.</w:t>
      </w:r>
    </w:p>
    <w:p w14:paraId="1DC006DE" w14:textId="16A6358C" w:rsidR="007C14F7" w:rsidRPr="00F55BF6" w:rsidRDefault="007C14F7" w:rsidP="008843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F55BF6">
        <w:rPr>
          <w:rFonts w:ascii="Times New Roman" w:hAnsi="Times New Roman" w:cs="Times New Roman"/>
          <w:sz w:val="28"/>
          <w:szCs w:val="28"/>
        </w:rPr>
        <w:t>Компоненты системы удаленного управления и контроля доступа в техникуме</w:t>
      </w:r>
    </w:p>
    <w:p w14:paraId="6AD4315C" w14:textId="77777777" w:rsidR="007C14F7" w:rsidRPr="00F55BF6" w:rsidRDefault="007C14F7" w:rsidP="008843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</w:p>
    <w:p w14:paraId="697697E5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настройки и управления системой контроля доступа.</w:t>
      </w:r>
    </w:p>
    <w:p w14:paraId="05AE279A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Клавиатуры и мониторы: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администраторов системы.</w:t>
      </w:r>
    </w:p>
    <w:p w14:paraId="0531F8A5" w14:textId="77777777" w:rsidR="007C14F7" w:rsidRPr="00F55BF6" w:rsidRDefault="007C14F7" w:rsidP="008843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Контроль и управление доступом:</w:t>
      </w:r>
    </w:p>
    <w:p w14:paraId="691C802C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Считыватели RFID: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считывания карт доступа студентов и сотрудников.</w:t>
      </w:r>
    </w:p>
    <w:p w14:paraId="056DF49A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Устройства управления турникетами и дверными замками.</w:t>
      </w:r>
    </w:p>
    <w:p w14:paraId="664D588A" w14:textId="77777777" w:rsidR="007C14F7" w:rsidRPr="00F55BF6" w:rsidRDefault="007C14F7" w:rsidP="008843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Управляемые преграждающие устройства:</w:t>
      </w:r>
    </w:p>
    <w:p w14:paraId="404A807F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Турникеты: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На входе в учебное заведение для контроля доступа.</w:t>
      </w:r>
    </w:p>
    <w:p w14:paraId="0530643A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Двери в аудитории: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С электронными замками.</w:t>
      </w:r>
    </w:p>
    <w:p w14:paraId="2C81C19D" w14:textId="77777777" w:rsidR="007C14F7" w:rsidRPr="00F55BF6" w:rsidRDefault="007C14F7" w:rsidP="008843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Считывающие устройства, считыватели:</w:t>
      </w:r>
    </w:p>
    <w:p w14:paraId="08ED74E3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RFID считыватели: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считывания студенческих карт доступа.</w:t>
      </w:r>
    </w:p>
    <w:p w14:paraId="18A9DB92" w14:textId="77777777" w:rsidR="007C14F7" w:rsidRPr="00F55BF6" w:rsidRDefault="007C14F7" w:rsidP="008843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>Исполнительные устройства:</w:t>
      </w:r>
    </w:p>
    <w:p w14:paraId="47591EDE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Электромеханические замки: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На дверях.</w:t>
      </w:r>
    </w:p>
    <w:p w14:paraId="410218A5" w14:textId="77777777" w:rsidR="007C14F7" w:rsidRPr="00F55BF6" w:rsidRDefault="007C14F7" w:rsidP="008843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Электромагнитные защелки:</w:t>
      </w:r>
      <w:r w:rsidRPr="00F55BF6">
        <w:rPr>
          <w:rFonts w:ascii="Times New Roman" w:hAnsi="Times New Roman" w:cs="Times New Roman"/>
          <w:sz w:val="28"/>
          <w:szCs w:val="28"/>
        </w:rPr>
        <w:t xml:space="preserve"> Для удержания дверей в закрытом состоянии.</w:t>
      </w:r>
    </w:p>
    <w:p w14:paraId="08783E4C" w14:textId="5C322410" w:rsidR="007C14F7" w:rsidRPr="00F55BF6" w:rsidRDefault="007C14F7" w:rsidP="008843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F55BF6">
        <w:rPr>
          <w:rFonts w:ascii="Times New Roman" w:hAnsi="Times New Roman" w:cs="Times New Roman"/>
          <w:sz w:val="28"/>
          <w:szCs w:val="28"/>
        </w:rPr>
        <w:t>Примеры различных конфигураций систем контроля управления доступом</w:t>
      </w:r>
    </w:p>
    <w:p w14:paraId="07FAA09C" w14:textId="77777777" w:rsidR="007C14F7" w:rsidRPr="00F55BF6" w:rsidRDefault="007C14F7" w:rsidP="008843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sz w:val="28"/>
          <w:szCs w:val="28"/>
        </w:rPr>
        <w:t>Простая система контроля доступа для офиса:</w:t>
      </w:r>
    </w:p>
    <w:p w14:paraId="34F04096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Считыватель RFID на входе.</w:t>
      </w:r>
    </w:p>
    <w:p w14:paraId="7FEA9201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Электромагнитный замок на двери.</w:t>
      </w:r>
    </w:p>
    <w:p w14:paraId="64F0368F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 для управления доступом.</w:t>
      </w:r>
    </w:p>
    <w:p w14:paraId="6E69F213" w14:textId="77777777" w:rsidR="007C14F7" w:rsidRPr="00F55BF6" w:rsidRDefault="007C14F7" w:rsidP="008843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sz w:val="28"/>
          <w:szCs w:val="28"/>
        </w:rPr>
        <w:t>Система контроля доступа в банке:</w:t>
      </w:r>
    </w:p>
    <w:p w14:paraId="7178B2D8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Биометрические считыватели для аутентификации клиентов.</w:t>
      </w:r>
    </w:p>
    <w:p w14:paraId="3E71F0B2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Система видеонаблюдения.</w:t>
      </w:r>
    </w:p>
    <w:p w14:paraId="342BA99E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Двухфакторная аутентификация.</w:t>
      </w:r>
    </w:p>
    <w:p w14:paraId="0A16DAC8" w14:textId="77777777" w:rsidR="007C14F7" w:rsidRPr="00F55BF6" w:rsidRDefault="007C14F7" w:rsidP="008843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sz w:val="28"/>
          <w:szCs w:val="28"/>
        </w:rPr>
        <w:t>Система контроля доступа в медицинской клинике:</w:t>
      </w:r>
    </w:p>
    <w:p w14:paraId="29D3EFF7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RFID считыватели для медицинского персонала.</w:t>
      </w:r>
    </w:p>
    <w:p w14:paraId="42A9B13E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Система отслеживания медицинских средств и оборудования.</w:t>
      </w:r>
    </w:p>
    <w:p w14:paraId="0301818D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Логирование доступа к пациентским данным.</w:t>
      </w:r>
    </w:p>
    <w:p w14:paraId="6BD3B285" w14:textId="77777777" w:rsidR="007C14F7" w:rsidRPr="00F55BF6" w:rsidRDefault="007C14F7" w:rsidP="008843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sz w:val="28"/>
          <w:szCs w:val="28"/>
        </w:rPr>
        <w:t>Система контроля доступа в аэропорту:</w:t>
      </w:r>
    </w:p>
    <w:p w14:paraId="33749048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Биометрические считыватели для сотрудников и пассажиров.</w:t>
      </w:r>
    </w:p>
    <w:p w14:paraId="19CFDD38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Система сканирования багажа.</w:t>
      </w:r>
    </w:p>
    <w:p w14:paraId="5666769F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Интеграция с базой данных пассажиров.</w:t>
      </w:r>
    </w:p>
    <w:p w14:paraId="33E1A454" w14:textId="77777777" w:rsidR="007C14F7" w:rsidRPr="00F55BF6" w:rsidRDefault="007C14F7" w:rsidP="008843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sz w:val="28"/>
          <w:szCs w:val="28"/>
        </w:rPr>
        <w:t>Система контроля доступа в крупном складе:</w:t>
      </w:r>
    </w:p>
    <w:p w14:paraId="7269F9F0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RFID считыватели для отслеживания товаров и инвентаря.</w:t>
      </w:r>
    </w:p>
    <w:p w14:paraId="66A65AB4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Автоматизированная система учета запасов.</w:t>
      </w:r>
    </w:p>
    <w:p w14:paraId="16F2A899" w14:textId="77777777" w:rsidR="007C14F7" w:rsidRPr="00F55BF6" w:rsidRDefault="007C14F7" w:rsidP="008843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BF6">
        <w:rPr>
          <w:rFonts w:ascii="Times New Roman" w:hAnsi="Times New Roman" w:cs="Times New Roman"/>
          <w:i/>
          <w:iCs/>
          <w:sz w:val="28"/>
          <w:szCs w:val="28"/>
        </w:rPr>
        <w:t>Доступ ограничен только авторизованным сотрудникам.</w:t>
      </w:r>
    </w:p>
    <w:p w14:paraId="72EBF720" w14:textId="77777777" w:rsidR="00734F98" w:rsidRPr="00F55BF6" w:rsidRDefault="00734F98" w:rsidP="008843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4F98" w:rsidRPr="00F5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14F"/>
    <w:multiLevelType w:val="multilevel"/>
    <w:tmpl w:val="5A9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B5906"/>
    <w:multiLevelType w:val="multilevel"/>
    <w:tmpl w:val="1CEE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56DF4"/>
    <w:multiLevelType w:val="multilevel"/>
    <w:tmpl w:val="E582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465075">
    <w:abstractNumId w:val="0"/>
  </w:num>
  <w:num w:numId="2" w16cid:durableId="1767077212">
    <w:abstractNumId w:val="1"/>
  </w:num>
  <w:num w:numId="3" w16cid:durableId="698622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8"/>
    <w:rsid w:val="00734F98"/>
    <w:rsid w:val="007C14F7"/>
    <w:rsid w:val="008843DD"/>
    <w:rsid w:val="00F5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34BE"/>
  <w15:chartTrackingRefBased/>
  <w15:docId w15:val="{5F35EE2B-D677-498B-8C6F-4C7D59ED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4</cp:revision>
  <dcterms:created xsi:type="dcterms:W3CDTF">2023-11-17T17:07:00Z</dcterms:created>
  <dcterms:modified xsi:type="dcterms:W3CDTF">2023-11-17T17:37:00Z</dcterms:modified>
</cp:coreProperties>
</file>