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A4E54" w14:textId="77777777" w:rsidR="001712DF" w:rsidRDefault="001712DF" w:rsidP="0042687E">
      <w:pPr>
        <w:spacing w:before="240" w:after="480" w:line="288" w:lineRule="auto"/>
        <w:jc w:val="center"/>
        <w:rPr>
          <w:b/>
          <w:color w:val="7F7F7F"/>
          <w:spacing w:val="20"/>
          <w:sz w:val="24"/>
          <w:szCs w:val="24"/>
        </w:rPr>
      </w:pPr>
      <w:proofErr w:type="spellStart"/>
      <w:r>
        <w:rPr>
          <w:b/>
          <w:color w:val="7F7F7F" w:themeColor="text1" w:themeTint="80"/>
          <w:spacing w:val="20"/>
          <w:sz w:val="24"/>
          <w:szCs w:val="24"/>
        </w:rPr>
        <w:t>DDP-Bildung</w:t>
      </w:r>
      <w:proofErr w:type="spellEnd"/>
    </w:p>
    <w:p w14:paraId="28E64C33" w14:textId="7684ADF9" w:rsidR="00B67248" w:rsidRPr="00327D4A" w:rsidRDefault="009A5256" w:rsidP="00327D4A">
      <w:pPr>
        <w:spacing w:before="480" w:after="240" w:line="288" w:lineRule="auto"/>
        <w:jc w:val="center"/>
        <w:rPr>
          <w:b/>
          <w:sz w:val="28"/>
          <w:szCs w:val="28"/>
        </w:rPr>
      </w:pPr>
      <w:r w:rsidRPr="00327D4A">
        <w:rPr>
          <w:b/>
          <w:sz w:val="28"/>
          <w:szCs w:val="28"/>
        </w:rPr>
        <w:t xml:space="preserve">Anwendungsfall </w:t>
      </w:r>
      <w:proofErr w:type="spellStart"/>
      <w:r w:rsidRPr="00327D4A">
        <w:rPr>
          <w:b/>
          <w:sz w:val="28"/>
          <w:szCs w:val="28"/>
        </w:rPr>
        <w:t>II.a</w:t>
      </w:r>
      <w:proofErr w:type="spellEnd"/>
      <w:r w:rsidRPr="00327D4A">
        <w:rPr>
          <w:b/>
          <w:sz w:val="28"/>
          <w:szCs w:val="28"/>
        </w:rPr>
        <w:t>):</w:t>
      </w:r>
    </w:p>
    <w:p w14:paraId="5CAFC74E" w14:textId="65DFAAC8" w:rsidR="001712DF" w:rsidRPr="00327D4A" w:rsidRDefault="00A573EA" w:rsidP="003B0E63">
      <w:pPr>
        <w:spacing w:before="240" w:after="240" w:line="288" w:lineRule="auto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Dokumentation der Untersuchungspopulation </w:t>
      </w:r>
      <w:r>
        <w:rPr>
          <w:b/>
          <w:i/>
          <w:sz w:val="26"/>
          <w:szCs w:val="26"/>
        </w:rPr>
        <w:br/>
        <w:t>bei Querschnittsdaten</w:t>
      </w:r>
    </w:p>
    <w:p w14:paraId="58FA0739" w14:textId="77777777" w:rsidR="001712DF" w:rsidRDefault="001712DF" w:rsidP="00037FD5">
      <w:pPr>
        <w:pStyle w:val="berschrift1"/>
        <w:spacing w:before="5040" w:after="120" w:line="288" w:lineRule="auto"/>
        <w:rPr>
          <w:rFonts w:ascii="Calibri" w:hAnsi="Calibri" w:cs="Calibri"/>
          <w:color w:val="auto"/>
          <w:sz w:val="24"/>
          <w:szCs w:val="24"/>
        </w:rPr>
      </w:pPr>
      <w:bookmarkStart w:id="0" w:name="_Toc45723580"/>
      <w:bookmarkStart w:id="1" w:name="_Toc53661479"/>
      <w:bookmarkStart w:id="2" w:name="_Toc54352413"/>
      <w:proofErr w:type="spellStart"/>
      <w:r>
        <w:rPr>
          <w:rFonts w:ascii="Calibri" w:hAnsi="Calibri" w:cs="Calibri"/>
          <w:color w:val="auto"/>
          <w:sz w:val="24"/>
          <w:szCs w:val="24"/>
        </w:rPr>
        <w:t>Versionierungshistorie</w:t>
      </w:r>
      <w:bookmarkEnd w:id="0"/>
      <w:bookmarkEnd w:id="1"/>
      <w:bookmarkEnd w:id="2"/>
      <w:proofErr w:type="spellEnd"/>
    </w:p>
    <w:tbl>
      <w:tblPr>
        <w:tblStyle w:val="Tabellenraster"/>
        <w:tblW w:w="9153" w:type="dxa"/>
        <w:jc w:val="center"/>
        <w:tblInd w:w="25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68"/>
        <w:gridCol w:w="1702"/>
        <w:gridCol w:w="3589"/>
        <w:gridCol w:w="1270"/>
        <w:gridCol w:w="2224"/>
      </w:tblGrid>
      <w:tr w:rsidR="001712DF" w14:paraId="630DFAB3" w14:textId="77777777" w:rsidTr="45728D97">
        <w:trPr>
          <w:jc w:val="center"/>
        </w:trPr>
        <w:tc>
          <w:tcPr>
            <w:tcW w:w="2030" w:type="dxa"/>
            <w:gridSpan w:val="2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6B814A1E" w14:textId="77777777" w:rsidR="001712DF" w:rsidRDefault="001712DF" w:rsidP="0042687E">
            <w:pPr>
              <w:pStyle w:val="TextA"/>
              <w:tabs>
                <w:tab w:val="right" w:pos="1758"/>
              </w:tabs>
              <w:spacing w:before="60" w:after="60" w:line="288" w:lineRule="auto"/>
              <w:rPr>
                <w:rFonts w:ascii="Calibri" w:hAnsi="Calibri"/>
              </w:rPr>
            </w:pPr>
            <w:r>
              <w:rPr>
                <w:rStyle w:val="Ohne"/>
                <w:rFonts w:ascii="Calibri" w:eastAsia="Calibri" w:hAnsi="Calibri" w:cs="Calibri"/>
              </w:rPr>
              <w:t>Version</w:t>
            </w:r>
          </w:p>
        </w:tc>
        <w:tc>
          <w:tcPr>
            <w:tcW w:w="3613" w:type="dxa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039CED95" w14:textId="77777777" w:rsidR="001712DF" w:rsidRDefault="001712DF" w:rsidP="0042687E">
            <w:pPr>
              <w:pStyle w:val="TextA"/>
              <w:spacing w:before="60" w:after="60" w:line="288" w:lineRule="auto"/>
              <w:rPr>
                <w:rFonts w:ascii="Calibri" w:hAnsi="Calibri"/>
              </w:rPr>
            </w:pPr>
            <w:r>
              <w:rPr>
                <w:rStyle w:val="Ohne"/>
                <w:rFonts w:ascii="Calibri" w:eastAsia="Calibri" w:hAnsi="Calibri" w:cs="Calibri"/>
              </w:rPr>
              <w:t>Typ</w:t>
            </w:r>
          </w:p>
        </w:tc>
        <w:tc>
          <w:tcPr>
            <w:tcW w:w="1272" w:type="dxa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746F1487" w14:textId="77777777" w:rsidR="001712DF" w:rsidRDefault="001712DF" w:rsidP="0042687E">
            <w:pPr>
              <w:pStyle w:val="TextA"/>
              <w:spacing w:before="60" w:after="60" w:line="288" w:lineRule="auto"/>
              <w:rPr>
                <w:rFonts w:ascii="Calibri" w:hAnsi="Calibri"/>
              </w:rPr>
            </w:pPr>
            <w:r>
              <w:rPr>
                <w:rStyle w:val="Ohne"/>
                <w:rFonts w:ascii="Calibri" w:eastAsia="Calibri" w:hAnsi="Calibri" w:cs="Calibri"/>
              </w:rPr>
              <w:t>Datum</w:t>
            </w:r>
          </w:p>
        </w:tc>
        <w:tc>
          <w:tcPr>
            <w:tcW w:w="2238" w:type="dxa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534E7F2B" w14:textId="77777777" w:rsidR="001712DF" w:rsidRDefault="001712DF" w:rsidP="0042687E">
            <w:pPr>
              <w:pStyle w:val="TextA"/>
              <w:spacing w:before="60" w:after="60" w:line="288" w:lineRule="auto"/>
              <w:rPr>
                <w:rFonts w:ascii="Calibri" w:hAnsi="Calibri"/>
              </w:rPr>
            </w:pPr>
            <w:r>
              <w:rPr>
                <w:rStyle w:val="Ohne"/>
                <w:rFonts w:ascii="Calibri" w:eastAsia="Calibri" w:hAnsi="Calibri" w:cs="Calibri"/>
              </w:rPr>
              <w:t>erstellende Person</w:t>
            </w:r>
          </w:p>
        </w:tc>
      </w:tr>
      <w:tr w:rsidR="00573E1E" w:rsidRPr="00573E1E" w14:paraId="10093C51" w14:textId="77777777" w:rsidTr="45728D97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0135CBF0" w14:textId="77777777" w:rsidR="001712DF" w:rsidRPr="00573E1E" w:rsidRDefault="001712DF" w:rsidP="0042687E">
            <w:pPr>
              <w:pStyle w:val="TextA"/>
              <w:spacing w:line="288" w:lineRule="auto"/>
              <w:rPr>
                <w:rStyle w:val="Ohne"/>
                <w:rFonts w:eastAsia="Calibri" w:cs="Calibri"/>
                <w:color w:val="auto"/>
              </w:rPr>
            </w:pPr>
            <w:r w:rsidRPr="00573E1E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1.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14:paraId="1E5A5DB5" w14:textId="6020CD7E" w:rsidR="001712DF" w:rsidRPr="00573E1E" w:rsidRDefault="001712DF" w:rsidP="00A573EA">
            <w:pPr>
              <w:pStyle w:val="TextA"/>
              <w:spacing w:line="288" w:lineRule="auto"/>
              <w:rPr>
                <w:rStyle w:val="Ohne"/>
                <w:rFonts w:eastAsia="Calibri" w:cs="Calibri"/>
                <w:color w:val="auto"/>
              </w:rPr>
            </w:pPr>
            <w:r w:rsidRPr="00573E1E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202</w:t>
            </w:r>
            <w:r w:rsidR="00A573EA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1</w:t>
            </w:r>
            <w:r w:rsidR="00E77579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1</w:t>
            </w:r>
            <w:r w:rsidR="00A573EA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0</w:t>
            </w:r>
            <w:r w:rsidR="00E77579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5</w:t>
            </w:r>
          </w:p>
        </w:tc>
        <w:tc>
          <w:tcPr>
            <w:tcW w:w="3613" w:type="dxa"/>
            <w:shd w:val="clear" w:color="auto" w:fill="F2F2F2" w:themeFill="background1" w:themeFillShade="F2"/>
          </w:tcPr>
          <w:p w14:paraId="722AFB29" w14:textId="77777777" w:rsidR="001712DF" w:rsidRPr="00573E1E" w:rsidRDefault="00573E1E" w:rsidP="0042687E">
            <w:pPr>
              <w:pStyle w:val="TextA"/>
              <w:spacing w:line="288" w:lineRule="auto"/>
              <w:rPr>
                <w:rStyle w:val="Ohne"/>
                <w:rFonts w:eastAsia="Calibri" w:cs="Calibri"/>
                <w:color w:val="auto"/>
              </w:rPr>
            </w:pPr>
            <w:r w:rsidRPr="00573E1E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Ursprungs</w:t>
            </w:r>
            <w:r w:rsidR="001712DF" w:rsidRPr="00573E1E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dokument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14:paraId="0B3A2623" w14:textId="4FF1E5E5" w:rsidR="001712DF" w:rsidRPr="00573E1E" w:rsidRDefault="009A5256" w:rsidP="00E77579">
            <w:pPr>
              <w:pStyle w:val="TextA"/>
              <w:spacing w:line="288" w:lineRule="auto"/>
              <w:rPr>
                <w:rStyle w:val="Ohne"/>
                <w:rFonts w:eastAsia="Calibri" w:cs="Calibri"/>
                <w:color w:val="auto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0</w:t>
            </w:r>
            <w:r w:rsidR="00E77579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5</w:t>
            </w:r>
            <w:r w:rsidR="001712DF" w:rsidRPr="45728D97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.</w:t>
            </w: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11</w:t>
            </w:r>
            <w:r w:rsidR="001712DF" w:rsidRPr="45728D97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.2020</w:t>
            </w:r>
          </w:p>
        </w:tc>
        <w:tc>
          <w:tcPr>
            <w:tcW w:w="2238" w:type="dxa"/>
            <w:shd w:val="clear" w:color="auto" w:fill="F2F2F2" w:themeFill="background1" w:themeFillShade="F2"/>
          </w:tcPr>
          <w:p w14:paraId="32D8203C" w14:textId="77777777" w:rsidR="001712DF" w:rsidRPr="00573E1E" w:rsidRDefault="001712DF" w:rsidP="0042687E">
            <w:pPr>
              <w:pStyle w:val="TextA"/>
              <w:spacing w:line="288" w:lineRule="auto"/>
              <w:rPr>
                <w:rStyle w:val="Ohne"/>
                <w:rFonts w:eastAsia="Calibri" w:cs="Calibri"/>
                <w:color w:val="auto"/>
              </w:rPr>
            </w:pPr>
            <w:proofErr w:type="spellStart"/>
            <w:r w:rsidRPr="00573E1E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sen</w:t>
            </w:r>
            <w:proofErr w:type="spellEnd"/>
            <w:r w:rsidRPr="00573E1E"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1712DF" w14:paraId="5DAB6C7B" w14:textId="77777777" w:rsidTr="45728D97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02EB378F" w14:textId="50A7B0BE" w:rsidR="001712DF" w:rsidRDefault="00A573EA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14:paraId="6A05A809" w14:textId="4F1834D5" w:rsidR="001712DF" w:rsidRDefault="00A573EA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20201125</w:t>
            </w:r>
          </w:p>
        </w:tc>
        <w:tc>
          <w:tcPr>
            <w:tcW w:w="3613" w:type="dxa"/>
            <w:shd w:val="clear" w:color="auto" w:fill="F2F2F2" w:themeFill="background1" w:themeFillShade="F2"/>
          </w:tcPr>
          <w:p w14:paraId="5A39BBE3" w14:textId="6EAFBA13" w:rsidR="001712DF" w:rsidRDefault="00A573EA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Version für RDMO</w:t>
            </w:r>
          </w:p>
        </w:tc>
        <w:tc>
          <w:tcPr>
            <w:tcW w:w="1272" w:type="dxa"/>
            <w:shd w:val="clear" w:color="auto" w:fill="F2F2F2" w:themeFill="background1" w:themeFillShade="F2"/>
          </w:tcPr>
          <w:p w14:paraId="41C8F396" w14:textId="66825DEA" w:rsidR="001712DF" w:rsidRDefault="00A573EA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25.11.2020</w:t>
            </w:r>
          </w:p>
        </w:tc>
        <w:tc>
          <w:tcPr>
            <w:tcW w:w="2238" w:type="dxa"/>
            <w:shd w:val="clear" w:color="auto" w:fill="F2F2F2" w:themeFill="background1" w:themeFillShade="F2"/>
          </w:tcPr>
          <w:p w14:paraId="72A3D3EC" w14:textId="3259D351" w:rsidR="001712DF" w:rsidRDefault="00A573EA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  <w:t>sen</w:t>
            </w:r>
            <w:proofErr w:type="spellEnd"/>
          </w:p>
        </w:tc>
      </w:tr>
      <w:tr w:rsidR="001712DF" w14:paraId="0D0B940D" w14:textId="77777777" w:rsidTr="45728D97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0E27B00A" w14:textId="5A10A310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60061E4C" w14:textId="4360224C" w:rsidR="001712DF" w:rsidRDefault="001712DF" w:rsidP="00DB747B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F2F2F2" w:themeFill="background1" w:themeFillShade="F2"/>
          </w:tcPr>
          <w:p w14:paraId="44EAFD9C" w14:textId="5E56CF6B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2F2F2" w:themeFill="background1" w:themeFillShade="F2"/>
          </w:tcPr>
          <w:p w14:paraId="4B94D5A5" w14:textId="7B148C49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2F2F2" w:themeFill="background1" w:themeFillShade="F2"/>
          </w:tcPr>
          <w:p w14:paraId="3DEEC669" w14:textId="173F866C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1712DF" w14:paraId="3656B9AB" w14:textId="77777777" w:rsidTr="45728D97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45FB0818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049F31CB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F2F2F2" w:themeFill="background1" w:themeFillShade="F2"/>
          </w:tcPr>
          <w:p w14:paraId="53128261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2F2F2" w:themeFill="background1" w:themeFillShade="F2"/>
          </w:tcPr>
          <w:p w14:paraId="62486C05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2F2F2" w:themeFill="background1" w:themeFillShade="F2"/>
          </w:tcPr>
          <w:p w14:paraId="4101652C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1712DF" w14:paraId="4B99056E" w14:textId="77777777" w:rsidTr="45728D97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1299C43A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4DDBEF00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F2F2F2" w:themeFill="background1" w:themeFillShade="F2"/>
          </w:tcPr>
          <w:p w14:paraId="3461D779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2F2F2" w:themeFill="background1" w:themeFillShade="F2"/>
          </w:tcPr>
          <w:p w14:paraId="3CF2D8B6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2F2F2" w:themeFill="background1" w:themeFillShade="F2"/>
          </w:tcPr>
          <w:p w14:paraId="0FB78278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1712DF" w14:paraId="1FC39945" w14:textId="77777777" w:rsidTr="45728D97">
        <w:trPr>
          <w:jc w:val="center"/>
        </w:trPr>
        <w:tc>
          <w:tcPr>
            <w:tcW w:w="318" w:type="dxa"/>
            <w:shd w:val="clear" w:color="auto" w:fill="F2F2F2" w:themeFill="background1" w:themeFillShade="F2"/>
          </w:tcPr>
          <w:p w14:paraId="0562CB0E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shd w:val="clear" w:color="auto" w:fill="F2F2F2" w:themeFill="background1" w:themeFillShade="F2"/>
          </w:tcPr>
          <w:p w14:paraId="34CE0A41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F2F2F2" w:themeFill="background1" w:themeFillShade="F2"/>
          </w:tcPr>
          <w:p w14:paraId="62EBF3C5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272" w:type="dxa"/>
            <w:shd w:val="clear" w:color="auto" w:fill="F2F2F2" w:themeFill="background1" w:themeFillShade="F2"/>
          </w:tcPr>
          <w:p w14:paraId="6D98A12B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2F2F2" w:themeFill="background1" w:themeFillShade="F2"/>
          </w:tcPr>
          <w:p w14:paraId="2946DB82" w14:textId="77777777" w:rsidR="001712DF" w:rsidRDefault="001712DF" w:rsidP="0042687E">
            <w:pPr>
              <w:pStyle w:val="Tex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Style w:val="Ohne"/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</w:tbl>
    <w:p w14:paraId="5997CC1D" w14:textId="77777777" w:rsidR="001712DF" w:rsidRDefault="001712DF" w:rsidP="0042687E">
      <w:pPr>
        <w:spacing w:before="120" w:after="120" w:line="288" w:lineRule="auto"/>
      </w:pPr>
      <w:r>
        <w:br w:type="page"/>
      </w:r>
    </w:p>
    <w:p w14:paraId="32F67EE5" w14:textId="77777777" w:rsidR="0057632F" w:rsidRPr="00A573EA" w:rsidRDefault="0057632F" w:rsidP="00327D4A">
      <w:pPr>
        <w:pStyle w:val="berschrift1"/>
        <w:spacing w:before="240" w:after="120" w:line="288" w:lineRule="auto"/>
        <w:ind w:left="426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53661491"/>
      <w:bookmarkStart w:id="4" w:name="_Toc54352426"/>
      <w:r w:rsidRPr="00A573EA">
        <w:rPr>
          <w:rFonts w:asciiTheme="minorHAnsi" w:hAnsiTheme="minorHAnsi" w:cstheme="minorHAnsi"/>
          <w:color w:val="auto"/>
          <w:sz w:val="24"/>
          <w:szCs w:val="24"/>
        </w:rPr>
        <w:lastRenderedPageBreak/>
        <w:t>Ausgangsbeispiel:</w:t>
      </w:r>
      <w:bookmarkEnd w:id="3"/>
      <w:bookmarkEnd w:id="4"/>
      <w:r w:rsidRPr="00A573E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356ED6CE" w14:textId="6AC29018" w:rsidR="0057632F" w:rsidRPr="00A573EA" w:rsidRDefault="0057632F" w:rsidP="0057632F">
      <w:pPr>
        <w:spacing w:before="120" w:after="120" w:line="288" w:lineRule="auto"/>
        <w:jc w:val="both"/>
      </w:pPr>
      <w:r w:rsidRPr="00A573EA">
        <w:t>Ein Forschungsprojekt untersucht schulische Leistungen während der dualen Berufsausbildung im Kontext beruflicher Belastungen am Arbeitsplatz. Dazu werden insgesamt 1000 Berufsschüler*innen in Rheinland</w:t>
      </w:r>
      <w:r w:rsidR="00C9135C" w:rsidRPr="00A573EA">
        <w:t>-P</w:t>
      </w:r>
      <w:r w:rsidRPr="00A573EA">
        <w:t xml:space="preserve">falz mittels eines standardisierten Fragebogens befragt. </w:t>
      </w:r>
    </w:p>
    <w:p w14:paraId="60BF8488" w14:textId="3EFEF00E" w:rsidR="00B67248" w:rsidRPr="00A573EA" w:rsidRDefault="00B67248" w:rsidP="00327D4A">
      <w:pPr>
        <w:pStyle w:val="berschrift1"/>
        <w:spacing w:before="240" w:after="120" w:line="288" w:lineRule="auto"/>
        <w:ind w:left="426"/>
        <w:rPr>
          <w:rFonts w:asciiTheme="minorHAnsi" w:hAnsiTheme="minorHAnsi" w:cstheme="minorHAnsi"/>
          <w:color w:val="auto"/>
          <w:sz w:val="24"/>
          <w:szCs w:val="24"/>
        </w:rPr>
      </w:pPr>
      <w:r w:rsidRPr="00A573EA">
        <w:rPr>
          <w:rFonts w:asciiTheme="minorHAnsi" w:hAnsiTheme="minorHAnsi" w:cstheme="minorHAnsi"/>
          <w:color w:val="auto"/>
          <w:sz w:val="24"/>
          <w:szCs w:val="24"/>
        </w:rPr>
        <w:t>Beispiel zur Dokumentation der Untersuchungspopulation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62"/>
      </w:tblGrid>
      <w:tr w:rsidR="00A573EA" w:rsidRPr="00A573EA" w14:paraId="66FC0612" w14:textId="77777777" w:rsidTr="2DB0C7AE">
        <w:tc>
          <w:tcPr>
            <w:tcW w:w="2660" w:type="dxa"/>
          </w:tcPr>
          <w:p w14:paraId="18668959" w14:textId="77777777" w:rsidR="0057632F" w:rsidRPr="00A573EA" w:rsidRDefault="0057632F" w:rsidP="00D87B5F">
            <w:pPr>
              <w:spacing w:before="60" w:after="60" w:line="288" w:lineRule="auto"/>
            </w:pPr>
            <w:r w:rsidRPr="00A573EA">
              <w:t>geographischen Raum</w:t>
            </w:r>
          </w:p>
        </w:tc>
        <w:tc>
          <w:tcPr>
            <w:tcW w:w="6662" w:type="dxa"/>
          </w:tcPr>
          <w:p w14:paraId="30AFE54A" w14:textId="77777777" w:rsidR="0057632F" w:rsidRPr="00A573EA" w:rsidRDefault="0057632F" w:rsidP="00D87B5F">
            <w:pPr>
              <w:spacing w:before="60" w:after="60" w:line="288" w:lineRule="auto"/>
            </w:pPr>
            <w:r w:rsidRPr="00A573EA">
              <w:t>Rheinland-Pfalz, Deutschland (DE-RP)</w:t>
            </w:r>
          </w:p>
        </w:tc>
      </w:tr>
      <w:tr w:rsidR="00A573EA" w:rsidRPr="00A573EA" w14:paraId="09EDD165" w14:textId="77777777" w:rsidTr="2DB0C7AE">
        <w:tc>
          <w:tcPr>
            <w:tcW w:w="2660" w:type="dxa"/>
          </w:tcPr>
          <w:p w14:paraId="6D81D799" w14:textId="77777777" w:rsidR="0057632F" w:rsidRPr="00A573EA" w:rsidRDefault="0057632F" w:rsidP="00D87B5F">
            <w:pPr>
              <w:spacing w:before="60" w:after="60" w:line="288" w:lineRule="auto"/>
            </w:pPr>
            <w:r w:rsidRPr="00A573EA">
              <w:t>Grundgesamtheit</w:t>
            </w:r>
          </w:p>
        </w:tc>
        <w:tc>
          <w:tcPr>
            <w:tcW w:w="6662" w:type="dxa"/>
          </w:tcPr>
          <w:p w14:paraId="2938FA7A" w14:textId="77777777" w:rsidR="0057632F" w:rsidRPr="00A573EA" w:rsidRDefault="0057632F" w:rsidP="00D87B5F">
            <w:pPr>
              <w:spacing w:before="60" w:after="60" w:line="288" w:lineRule="auto"/>
            </w:pPr>
            <w:r w:rsidRPr="00A573EA">
              <w:t>Schüler*innen an Berufsschulen</w:t>
            </w:r>
          </w:p>
        </w:tc>
      </w:tr>
      <w:tr w:rsidR="00A573EA" w:rsidRPr="00A573EA" w14:paraId="7179D65F" w14:textId="77777777" w:rsidTr="2DB0C7AE">
        <w:tc>
          <w:tcPr>
            <w:tcW w:w="2660" w:type="dxa"/>
          </w:tcPr>
          <w:p w14:paraId="0386D694" w14:textId="77777777" w:rsidR="0057632F" w:rsidRPr="00A573EA" w:rsidRDefault="0057632F" w:rsidP="00D87B5F">
            <w:pPr>
              <w:spacing w:before="60" w:after="60" w:line="288" w:lineRule="auto"/>
            </w:pPr>
            <w:r w:rsidRPr="00A573EA">
              <w:t>Auswahlverfahren</w:t>
            </w:r>
          </w:p>
        </w:tc>
        <w:tc>
          <w:tcPr>
            <w:tcW w:w="6662" w:type="dxa"/>
          </w:tcPr>
          <w:p w14:paraId="66E298CC" w14:textId="34E37949" w:rsidR="0057632F" w:rsidRPr="00A573EA" w:rsidRDefault="0057632F" w:rsidP="00D87B5F">
            <w:pPr>
              <w:spacing w:before="60" w:after="60" w:line="288" w:lineRule="auto"/>
            </w:pPr>
            <w:r w:rsidRPr="00A573EA">
              <w:t xml:space="preserve">zweistufige Zufallsauswahl </w:t>
            </w:r>
          </w:p>
          <w:p w14:paraId="1E0CAA52" w14:textId="77777777" w:rsidR="0057632F" w:rsidRPr="00A573EA" w:rsidRDefault="0057632F" w:rsidP="0057632F">
            <w:pPr>
              <w:pStyle w:val="Listenabsatz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288" w:lineRule="auto"/>
            </w:pPr>
            <w:r w:rsidRPr="00A573EA">
              <w:t xml:space="preserve">auf Basis aller Berufsschulen in Rheinland-Pfalz werden zufällig zehn Schulen ausgewählt </w:t>
            </w:r>
          </w:p>
          <w:p w14:paraId="66EEC7F4" w14:textId="77777777" w:rsidR="0057632F" w:rsidRPr="00A573EA" w:rsidRDefault="0057632F" w:rsidP="0057632F">
            <w:pPr>
              <w:pStyle w:val="Listenabsatz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288" w:lineRule="auto"/>
            </w:pPr>
            <w:r w:rsidRPr="00A573EA">
              <w:t>auf Basis des Schüler*innen-Verzeichnisses der ausgewählten Berufsschule werden zufällig 100 Schüler*innen ausgewählt</w:t>
            </w:r>
          </w:p>
        </w:tc>
      </w:tr>
      <w:tr w:rsidR="00A573EA" w:rsidRPr="00A573EA" w14:paraId="239747E4" w14:textId="77777777" w:rsidTr="2DB0C7AE">
        <w:tc>
          <w:tcPr>
            <w:tcW w:w="2660" w:type="dxa"/>
          </w:tcPr>
          <w:p w14:paraId="6A21E894" w14:textId="77777777" w:rsidR="0057632F" w:rsidRPr="00A573EA" w:rsidRDefault="0057632F" w:rsidP="00D87B5F">
            <w:pPr>
              <w:spacing w:before="60" w:after="60" w:line="288" w:lineRule="auto"/>
            </w:pPr>
            <w:r w:rsidRPr="00A573EA">
              <w:t>Erhebungsverfahren</w:t>
            </w:r>
          </w:p>
        </w:tc>
        <w:tc>
          <w:tcPr>
            <w:tcW w:w="6662" w:type="dxa"/>
          </w:tcPr>
          <w:p w14:paraId="31E46F86" w14:textId="53B9F15B" w:rsidR="0057632F" w:rsidRPr="00A573EA" w:rsidRDefault="0057632F" w:rsidP="00D87B5F">
            <w:pPr>
              <w:spacing w:before="60" w:after="60" w:line="288" w:lineRule="auto"/>
            </w:pPr>
            <w:r w:rsidRPr="00A573EA">
              <w:t>standardisierte</w:t>
            </w:r>
            <w:r w:rsidR="34EEDFB9" w:rsidRPr="00A573EA">
              <w:t>r</w:t>
            </w:r>
            <w:r w:rsidRPr="00A573EA">
              <w:t xml:space="preserve"> Fragenbogen </w:t>
            </w:r>
          </w:p>
        </w:tc>
      </w:tr>
      <w:tr w:rsidR="00A573EA" w:rsidRPr="00A573EA" w14:paraId="28B4D1A5" w14:textId="77777777" w:rsidTr="2DB0C7AE">
        <w:tc>
          <w:tcPr>
            <w:tcW w:w="2660" w:type="dxa"/>
          </w:tcPr>
          <w:p w14:paraId="7DADB1FE" w14:textId="77777777" w:rsidR="0057632F" w:rsidRPr="00A573EA" w:rsidRDefault="0057632F" w:rsidP="00D87B5F">
            <w:pPr>
              <w:spacing w:before="60" w:after="60" w:line="288" w:lineRule="auto"/>
            </w:pPr>
            <w:r w:rsidRPr="00A573EA">
              <w:t>Erhebungsperiod</w:t>
            </w:r>
            <w:bookmarkStart w:id="5" w:name="_GoBack"/>
            <w:bookmarkEnd w:id="5"/>
            <w:r w:rsidRPr="00A573EA">
              <w:t>e</w:t>
            </w:r>
          </w:p>
        </w:tc>
        <w:tc>
          <w:tcPr>
            <w:tcW w:w="6662" w:type="dxa"/>
          </w:tcPr>
          <w:p w14:paraId="0B925802" w14:textId="3C1EFF2B" w:rsidR="0057632F" w:rsidRPr="00A573EA" w:rsidRDefault="0057632F" w:rsidP="00D87B5F">
            <w:pPr>
              <w:spacing w:before="60" w:after="60" w:line="288" w:lineRule="auto"/>
            </w:pPr>
            <w:r w:rsidRPr="00A573EA">
              <w:t>2020-01-13 bis 2020</w:t>
            </w:r>
            <w:r w:rsidR="00C9135C" w:rsidRPr="00A573EA">
              <w:t>-</w:t>
            </w:r>
            <w:r w:rsidRPr="00A573EA">
              <w:t>03</w:t>
            </w:r>
            <w:r w:rsidR="00C9135C" w:rsidRPr="00A573EA">
              <w:t>-03</w:t>
            </w:r>
          </w:p>
          <w:p w14:paraId="08470C70" w14:textId="77777777" w:rsidR="0057632F" w:rsidRPr="00A573EA" w:rsidRDefault="0057632F" w:rsidP="00D87B5F">
            <w:pPr>
              <w:spacing w:before="60" w:after="60" w:line="288" w:lineRule="auto"/>
            </w:pPr>
            <w:r w:rsidRPr="00A573EA">
              <w:t>Befragungen unmittelbar im Anschluss an den Unterricht</w:t>
            </w:r>
          </w:p>
        </w:tc>
      </w:tr>
    </w:tbl>
    <w:p w14:paraId="71362660" w14:textId="7FCC399E" w:rsidR="00326EE2" w:rsidRDefault="00326EE2" w:rsidP="00B67248">
      <w:pPr>
        <w:spacing w:before="120" w:after="120" w:line="288" w:lineRule="auto"/>
      </w:pPr>
    </w:p>
    <w:sectPr w:rsidR="00326EE2" w:rsidSect="00602E8A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EDF93"/>
  <w15:commentEx w15:done="0" w15:paraId="44E213D6"/>
  <w15:commentEx w15:done="0" w15:paraId="10B29CD3"/>
  <w15:commentEx w15:done="0" w15:paraId="3A3A8D86"/>
  <w15:commentEx w15:done="0" w15:paraId="34125736" w15:paraIdParent="10B29CD3"/>
  <w15:commentEx w15:done="0" w15:paraId="47DA8C3B"/>
  <w15:commentEx w15:done="0" w15:paraId="4933B4E9" w15:paraIdParent="44E213D6"/>
  <w15:commentEx w15:done="0" w15:paraId="4D762F77" w15:paraIdParent="094EDF93"/>
  <w15:commentEx w15:done="0" w15:paraId="5062BD4E" w15:paraIdParent="44E213D6"/>
  <w15:commentEx w15:done="0" w15:paraId="6673B85B" w15:paraIdParent="10B29CD3"/>
  <w15:commentEx w15:done="0" w15:paraId="00001882" w15:paraIdParent="44E213D6"/>
  <w15:commentEx w15:done="0" w15:paraId="15C47568"/>
  <w15:commentEx w15:done="0" w15:paraId="74999B94"/>
  <w15:commentEx w15:done="0" w15:paraId="6DF6926A" w15:paraIdParent="47DA8C3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FB23D2B" w16cex:dateUtc="2020-07-16T12:04:14Z"/>
  <w16cex:commentExtensible w16cex:durableId="197225E9" w16cex:dateUtc="2020-07-16T12:12:42Z"/>
  <w16cex:commentExtensible w16cex:durableId="4097B30B" w16cex:dateUtc="2020-07-16T12:22:42Z"/>
  <w16cex:commentExtensible w16cex:durableId="5F2E666B" w16cex:dateUtc="2020-07-17T11:40:39.261Z"/>
  <w16cex:commentExtensible w16cex:durableId="3076FB1A" w16cex:dateUtc="2020-07-22T10:51:31.668Z"/>
  <w16cex:commentExtensible w16cex:durableId="02D7DCC1" w16cex:dateUtc="2020-07-22T11:07:54.274Z"/>
  <w16cex:commentExtensible w16cex:durableId="56EC15DF" w16cex:dateUtc="2020-07-22T11:29:26.582Z"/>
  <w16cex:commentExtensible w16cex:durableId="127BB24E" w16cex:dateUtc="2020-07-22T12:23:31.641Z"/>
  <w16cex:commentExtensible w16cex:durableId="4794E30B" w16cex:dateUtc="2020-07-22T13:46:58.583Z"/>
  <w16cex:commentExtensible w16cex:durableId="017A55CF" w16cex:dateUtc="2020-07-22T13:53:18.208Z"/>
  <w16cex:commentExtensible w16cex:durableId="1F3C659B" w16cex:dateUtc="2020-07-23T06:27:42.165Z"/>
  <w16cex:commentExtensible w16cex:durableId="1E4BEDE1" w16cex:dateUtc="2020-08-12T15:40:06.679Z"/>
  <w16cex:commentExtensible w16cex:durableId="3EEE4282" w16cex:dateUtc="2020-08-12T15:55:57.697Z"/>
  <w16cex:commentExtensible w16cex:durableId="5B7AFC17" w16cex:dateUtc="2020-10-12T05:34:54.63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EDF93" w16cid:durableId="2FB23D2B"/>
  <w16cid:commentId w16cid:paraId="44E213D6" w16cid:durableId="197225E9"/>
  <w16cid:commentId w16cid:paraId="10B29CD3" w16cid:durableId="4097B30B"/>
  <w16cid:commentId w16cid:paraId="3A3A8D86" w16cid:durableId="5F2E666B"/>
  <w16cid:commentId w16cid:paraId="34125736" w16cid:durableId="3076FB1A"/>
  <w16cid:commentId w16cid:paraId="47DA8C3B" w16cid:durableId="02D7DCC1"/>
  <w16cid:commentId w16cid:paraId="4933B4E9" w16cid:durableId="56EC15DF"/>
  <w16cid:commentId w16cid:paraId="4D762F77" w16cid:durableId="127BB24E"/>
  <w16cid:commentId w16cid:paraId="5062BD4E" w16cid:durableId="4794E30B"/>
  <w16cid:commentId w16cid:paraId="6673B85B" w16cid:durableId="017A55CF"/>
  <w16cid:commentId w16cid:paraId="00001882" w16cid:durableId="1F3C659B"/>
  <w16cid:commentId w16cid:paraId="15C47568" w16cid:durableId="1E4BEDE1"/>
  <w16cid:commentId w16cid:paraId="74999B94" w16cid:durableId="3EEE4282"/>
  <w16cid:commentId w16cid:paraId="6DF6926A" w16cid:durableId="5B7AFC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50242" w14:textId="77777777" w:rsidR="00A91119" w:rsidRDefault="00A91119" w:rsidP="00602E8A">
      <w:pPr>
        <w:spacing w:after="0" w:line="240" w:lineRule="auto"/>
      </w:pPr>
      <w:r>
        <w:separator/>
      </w:r>
    </w:p>
  </w:endnote>
  <w:endnote w:type="continuationSeparator" w:id="0">
    <w:p w14:paraId="4A4164DD" w14:textId="77777777" w:rsidR="00A91119" w:rsidRDefault="00A91119" w:rsidP="0060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CC3E4" w14:textId="77777777" w:rsidR="00602E8A" w:rsidRPr="00602E8A" w:rsidRDefault="00602E8A">
    <w:pPr>
      <w:pStyle w:val="Fuzeile"/>
      <w:rPr>
        <w:rFonts w:ascii="Arial" w:hAnsi="Arial" w:cs="Arial"/>
        <w:color w:val="7F7F7F" w:themeColor="text1" w:themeTint="80"/>
        <w:sz w:val="16"/>
        <w:szCs w:val="16"/>
      </w:rPr>
    </w:pPr>
    <w:r w:rsidRPr="00602E8A">
      <w:rPr>
        <w:rFonts w:ascii="Arial" w:hAnsi="Arial" w:cs="Arial"/>
        <w:color w:val="7F7F7F" w:themeColor="text1" w:themeTint="80"/>
        <w:sz w:val="16"/>
        <w:szCs w:val="16"/>
      </w:rPr>
      <w:t>Diskussionspapier zur Entwicklung von Anwendungsfällen und Standards</w:t>
    </w:r>
    <w:r w:rsidRPr="00602E8A">
      <w:rPr>
        <w:rFonts w:ascii="Arial" w:hAnsi="Arial" w:cs="Arial"/>
        <w:color w:val="7F7F7F" w:themeColor="text1" w:themeTint="80"/>
        <w:sz w:val="16"/>
        <w:szCs w:val="16"/>
      </w:rPr>
      <w:tab/>
    </w:r>
    <w:r w:rsidRPr="00602E8A">
      <w:rPr>
        <w:rFonts w:ascii="Arial" w:hAnsi="Arial" w:cs="Arial"/>
        <w:color w:val="7F7F7F" w:themeColor="text1" w:themeTint="80"/>
        <w:sz w:val="16"/>
        <w:szCs w:val="16"/>
      </w:rPr>
      <w:fldChar w:fldCharType="begin"/>
    </w:r>
    <w:r w:rsidRPr="00602E8A">
      <w:rPr>
        <w:rFonts w:ascii="Arial" w:hAnsi="Arial" w:cs="Arial"/>
        <w:color w:val="7F7F7F" w:themeColor="text1" w:themeTint="80"/>
        <w:sz w:val="16"/>
        <w:szCs w:val="16"/>
      </w:rPr>
      <w:instrText>PAGE  \* Arabic  \* MERGEFORMAT</w:instrText>
    </w:r>
    <w:r w:rsidRPr="00602E8A">
      <w:rPr>
        <w:rFonts w:ascii="Arial" w:hAnsi="Arial" w:cs="Arial"/>
        <w:color w:val="7F7F7F" w:themeColor="text1" w:themeTint="80"/>
        <w:sz w:val="16"/>
        <w:szCs w:val="16"/>
      </w:rPr>
      <w:fldChar w:fldCharType="separate"/>
    </w:r>
    <w:r w:rsidR="00A573EA">
      <w:rPr>
        <w:rFonts w:ascii="Arial" w:hAnsi="Arial" w:cs="Arial"/>
        <w:noProof/>
        <w:color w:val="7F7F7F" w:themeColor="text1" w:themeTint="80"/>
        <w:sz w:val="16"/>
        <w:szCs w:val="16"/>
      </w:rPr>
      <w:t>2</w:t>
    </w:r>
    <w:r w:rsidRPr="00602E8A">
      <w:rPr>
        <w:rFonts w:ascii="Arial" w:hAnsi="Arial" w:cs="Arial"/>
        <w:color w:val="7F7F7F" w:themeColor="text1" w:themeTint="80"/>
        <w:sz w:val="16"/>
        <w:szCs w:val="16"/>
      </w:rPr>
      <w:fldChar w:fldCharType="end"/>
    </w:r>
    <w:r w:rsidRPr="00602E8A">
      <w:rPr>
        <w:rFonts w:ascii="Arial" w:hAnsi="Arial" w:cs="Arial"/>
        <w:color w:val="7F7F7F" w:themeColor="text1" w:themeTint="80"/>
        <w:sz w:val="16"/>
        <w:szCs w:val="16"/>
      </w:rPr>
      <w:t xml:space="preserve"> / </w:t>
    </w:r>
    <w:r w:rsidRPr="00602E8A">
      <w:rPr>
        <w:rFonts w:ascii="Arial" w:hAnsi="Arial" w:cs="Arial"/>
        <w:color w:val="7F7F7F" w:themeColor="text1" w:themeTint="80"/>
        <w:sz w:val="16"/>
        <w:szCs w:val="16"/>
      </w:rPr>
      <w:fldChar w:fldCharType="begin"/>
    </w:r>
    <w:r w:rsidRPr="00602E8A">
      <w:rPr>
        <w:rFonts w:ascii="Arial" w:hAnsi="Arial" w:cs="Arial"/>
        <w:color w:val="7F7F7F" w:themeColor="text1" w:themeTint="80"/>
        <w:sz w:val="16"/>
        <w:szCs w:val="16"/>
      </w:rPr>
      <w:instrText>NUMPAGES  \* Arabic  \* MERGEFORMAT</w:instrText>
    </w:r>
    <w:r w:rsidRPr="00602E8A">
      <w:rPr>
        <w:rFonts w:ascii="Arial" w:hAnsi="Arial" w:cs="Arial"/>
        <w:color w:val="7F7F7F" w:themeColor="text1" w:themeTint="80"/>
        <w:sz w:val="16"/>
        <w:szCs w:val="16"/>
      </w:rPr>
      <w:fldChar w:fldCharType="separate"/>
    </w:r>
    <w:r w:rsidR="00A573EA">
      <w:rPr>
        <w:rFonts w:ascii="Arial" w:hAnsi="Arial" w:cs="Arial"/>
        <w:noProof/>
        <w:color w:val="7F7F7F" w:themeColor="text1" w:themeTint="80"/>
        <w:sz w:val="16"/>
        <w:szCs w:val="16"/>
      </w:rPr>
      <w:t>2</w:t>
    </w:r>
    <w:r w:rsidRPr="00602E8A">
      <w:rPr>
        <w:rFonts w:ascii="Arial" w:hAnsi="Arial" w:cs="Arial"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21A44" w14:textId="77777777" w:rsidR="00A91119" w:rsidRDefault="00A91119" w:rsidP="00602E8A">
      <w:pPr>
        <w:spacing w:after="0" w:line="240" w:lineRule="auto"/>
      </w:pPr>
      <w:r>
        <w:separator/>
      </w:r>
    </w:p>
  </w:footnote>
  <w:footnote w:type="continuationSeparator" w:id="0">
    <w:p w14:paraId="07DB70D2" w14:textId="77777777" w:rsidR="00A91119" w:rsidRDefault="00A91119" w:rsidP="0060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050"/>
    <w:multiLevelType w:val="hybridMultilevel"/>
    <w:tmpl w:val="D04ED4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E7835"/>
    <w:multiLevelType w:val="hybridMultilevel"/>
    <w:tmpl w:val="102602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42611"/>
    <w:multiLevelType w:val="hybridMultilevel"/>
    <w:tmpl w:val="0AAE1716"/>
    <w:lvl w:ilvl="0" w:tplc="8410C73E">
      <w:start w:val="2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376AA"/>
    <w:multiLevelType w:val="multilevel"/>
    <w:tmpl w:val="E0304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CF25F4"/>
    <w:multiLevelType w:val="hybridMultilevel"/>
    <w:tmpl w:val="D64EF17A"/>
    <w:lvl w:ilvl="0" w:tplc="B83ED8F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6583C"/>
    <w:multiLevelType w:val="hybridMultilevel"/>
    <w:tmpl w:val="9224DCDC"/>
    <w:lvl w:ilvl="0" w:tplc="8B90758A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005C25"/>
    <w:multiLevelType w:val="multilevel"/>
    <w:tmpl w:val="1C346A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9905D0"/>
    <w:multiLevelType w:val="multilevel"/>
    <w:tmpl w:val="3D56725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8">
    <w:nsid w:val="21FF66BD"/>
    <w:multiLevelType w:val="hybridMultilevel"/>
    <w:tmpl w:val="736202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25D68"/>
    <w:multiLevelType w:val="hybridMultilevel"/>
    <w:tmpl w:val="CB980DBA"/>
    <w:lvl w:ilvl="0" w:tplc="90E0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A0337"/>
    <w:multiLevelType w:val="hybridMultilevel"/>
    <w:tmpl w:val="4C6E6D7C"/>
    <w:lvl w:ilvl="0" w:tplc="2DA2FFA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749C9"/>
    <w:multiLevelType w:val="hybridMultilevel"/>
    <w:tmpl w:val="CB980DBA"/>
    <w:lvl w:ilvl="0" w:tplc="90E0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B43A69"/>
    <w:multiLevelType w:val="hybridMultilevel"/>
    <w:tmpl w:val="0792EE88"/>
    <w:lvl w:ilvl="0" w:tplc="70CC9C6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679090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A2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44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E76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2CE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8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A2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FC2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65AEA"/>
    <w:multiLevelType w:val="multilevel"/>
    <w:tmpl w:val="957AD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5B60931"/>
    <w:multiLevelType w:val="hybridMultilevel"/>
    <w:tmpl w:val="82126A3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E220BD"/>
    <w:multiLevelType w:val="hybridMultilevel"/>
    <w:tmpl w:val="B694F3A8"/>
    <w:lvl w:ilvl="0" w:tplc="FAB0F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D466B9"/>
    <w:multiLevelType w:val="hybridMultilevel"/>
    <w:tmpl w:val="7A4295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C551E"/>
    <w:multiLevelType w:val="hybridMultilevel"/>
    <w:tmpl w:val="18C47312"/>
    <w:lvl w:ilvl="0" w:tplc="6D3E52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277812"/>
    <w:multiLevelType w:val="hybridMultilevel"/>
    <w:tmpl w:val="0FC0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F1B45"/>
    <w:multiLevelType w:val="hybridMultilevel"/>
    <w:tmpl w:val="A4725896"/>
    <w:lvl w:ilvl="0" w:tplc="D1B25552">
      <w:start w:val="2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8A5528"/>
    <w:multiLevelType w:val="hybridMultilevel"/>
    <w:tmpl w:val="A39068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6771D9"/>
    <w:multiLevelType w:val="multilevel"/>
    <w:tmpl w:val="581470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1D951D4"/>
    <w:multiLevelType w:val="hybridMultilevel"/>
    <w:tmpl w:val="102602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074DB"/>
    <w:multiLevelType w:val="hybridMultilevel"/>
    <w:tmpl w:val="6EEA841E"/>
    <w:lvl w:ilvl="0" w:tplc="E1F28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21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21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EF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30C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EF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04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44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103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B00EE"/>
    <w:multiLevelType w:val="hybridMultilevel"/>
    <w:tmpl w:val="322E817C"/>
    <w:lvl w:ilvl="0" w:tplc="81E0D35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5"/>
  </w:num>
  <w:num w:numId="4">
    <w:abstractNumId w:val="24"/>
  </w:num>
  <w:num w:numId="5">
    <w:abstractNumId w:val="17"/>
  </w:num>
  <w:num w:numId="6">
    <w:abstractNumId w:val="10"/>
  </w:num>
  <w:num w:numId="7">
    <w:abstractNumId w:val="14"/>
  </w:num>
  <w:num w:numId="8">
    <w:abstractNumId w:val="15"/>
  </w:num>
  <w:num w:numId="9">
    <w:abstractNumId w:val="9"/>
  </w:num>
  <w:num w:numId="10">
    <w:abstractNumId w:val="1"/>
  </w:num>
  <w:num w:numId="11">
    <w:abstractNumId w:val="19"/>
  </w:num>
  <w:num w:numId="12">
    <w:abstractNumId w:val="2"/>
  </w:num>
  <w:num w:numId="13">
    <w:abstractNumId w:val="12"/>
  </w:num>
  <w:num w:numId="14">
    <w:abstractNumId w:val="22"/>
  </w:num>
  <w:num w:numId="15">
    <w:abstractNumId w:val="0"/>
  </w:num>
  <w:num w:numId="16">
    <w:abstractNumId w:val="16"/>
  </w:num>
  <w:num w:numId="17">
    <w:abstractNumId w:val="13"/>
  </w:num>
  <w:num w:numId="18">
    <w:abstractNumId w:val="3"/>
  </w:num>
  <w:num w:numId="19">
    <w:abstractNumId w:val="21"/>
  </w:num>
  <w:num w:numId="20">
    <w:abstractNumId w:val="4"/>
  </w:num>
  <w:num w:numId="21">
    <w:abstractNumId w:val="8"/>
  </w:num>
  <w:num w:numId="22">
    <w:abstractNumId w:val="20"/>
  </w:num>
  <w:num w:numId="23">
    <w:abstractNumId w:val="6"/>
  </w:num>
  <w:num w:numId="24">
    <w:abstractNumId w:val="7"/>
  </w:num>
  <w:num w:numId="25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etscher, Sebastian">
    <w15:presenceInfo w15:providerId="AD" w15:userId="S::sebastian.netscher@gesis.org::21f56bf1-4878-47af-b897-0c6b5eea98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DF"/>
    <w:rsid w:val="00037FD5"/>
    <w:rsid w:val="00061807"/>
    <w:rsid w:val="00082C93"/>
    <w:rsid w:val="000B7D0E"/>
    <w:rsid w:val="000F7549"/>
    <w:rsid w:val="001712DF"/>
    <w:rsid w:val="001F74E3"/>
    <w:rsid w:val="00286093"/>
    <w:rsid w:val="002B51FB"/>
    <w:rsid w:val="002F556B"/>
    <w:rsid w:val="00326EE2"/>
    <w:rsid w:val="00327D4A"/>
    <w:rsid w:val="003A5860"/>
    <w:rsid w:val="003B0E63"/>
    <w:rsid w:val="003B35C2"/>
    <w:rsid w:val="0042687E"/>
    <w:rsid w:val="0044758B"/>
    <w:rsid w:val="00513B00"/>
    <w:rsid w:val="00573E1E"/>
    <w:rsid w:val="0057632F"/>
    <w:rsid w:val="00586FE4"/>
    <w:rsid w:val="00602E8A"/>
    <w:rsid w:val="00634C6F"/>
    <w:rsid w:val="00743F9D"/>
    <w:rsid w:val="00773C96"/>
    <w:rsid w:val="00812E02"/>
    <w:rsid w:val="0081344D"/>
    <w:rsid w:val="008927B4"/>
    <w:rsid w:val="00905634"/>
    <w:rsid w:val="00942591"/>
    <w:rsid w:val="00975D5B"/>
    <w:rsid w:val="009A5256"/>
    <w:rsid w:val="00A301A7"/>
    <w:rsid w:val="00A573EA"/>
    <w:rsid w:val="00A91119"/>
    <w:rsid w:val="00AB4DF0"/>
    <w:rsid w:val="00B30768"/>
    <w:rsid w:val="00B67248"/>
    <w:rsid w:val="00B80CE5"/>
    <w:rsid w:val="00B9239A"/>
    <w:rsid w:val="00C23F94"/>
    <w:rsid w:val="00C855ED"/>
    <w:rsid w:val="00C9135C"/>
    <w:rsid w:val="00C92F9F"/>
    <w:rsid w:val="00DB5DF1"/>
    <w:rsid w:val="00DB747B"/>
    <w:rsid w:val="00E77579"/>
    <w:rsid w:val="00EF00B5"/>
    <w:rsid w:val="00F631EF"/>
    <w:rsid w:val="00F819B6"/>
    <w:rsid w:val="00FF09D8"/>
    <w:rsid w:val="052AE420"/>
    <w:rsid w:val="09CD14E7"/>
    <w:rsid w:val="0B3108E0"/>
    <w:rsid w:val="0C613909"/>
    <w:rsid w:val="0D7A35DC"/>
    <w:rsid w:val="0EB82CAF"/>
    <w:rsid w:val="1388A5E1"/>
    <w:rsid w:val="18ACBF40"/>
    <w:rsid w:val="18B0860C"/>
    <w:rsid w:val="195C9E19"/>
    <w:rsid w:val="1C9266AB"/>
    <w:rsid w:val="224A31D7"/>
    <w:rsid w:val="25B9F480"/>
    <w:rsid w:val="2688C702"/>
    <w:rsid w:val="27CACB3A"/>
    <w:rsid w:val="28D4C8BF"/>
    <w:rsid w:val="291147B6"/>
    <w:rsid w:val="2A221413"/>
    <w:rsid w:val="2C0D549A"/>
    <w:rsid w:val="2DB0C7AE"/>
    <w:rsid w:val="34EEDFB9"/>
    <w:rsid w:val="36B109D2"/>
    <w:rsid w:val="39FF1632"/>
    <w:rsid w:val="3D821A91"/>
    <w:rsid w:val="403FCCBC"/>
    <w:rsid w:val="40874D42"/>
    <w:rsid w:val="44255F4E"/>
    <w:rsid w:val="45728D97"/>
    <w:rsid w:val="4A22E49E"/>
    <w:rsid w:val="4BF93A99"/>
    <w:rsid w:val="4CD1C5CC"/>
    <w:rsid w:val="50B472D0"/>
    <w:rsid w:val="51475703"/>
    <w:rsid w:val="51E79867"/>
    <w:rsid w:val="52C14880"/>
    <w:rsid w:val="5838BFD0"/>
    <w:rsid w:val="5B33FFC2"/>
    <w:rsid w:val="5BB5C07F"/>
    <w:rsid w:val="60EA5E17"/>
    <w:rsid w:val="64C21F1D"/>
    <w:rsid w:val="6503856A"/>
    <w:rsid w:val="67C07331"/>
    <w:rsid w:val="67CFC3B3"/>
    <w:rsid w:val="6B89FD6F"/>
    <w:rsid w:val="6BCDEC7D"/>
    <w:rsid w:val="6D7F343E"/>
    <w:rsid w:val="6E3E8E6E"/>
    <w:rsid w:val="6F84B0FA"/>
    <w:rsid w:val="73869418"/>
    <w:rsid w:val="73E6CAD3"/>
    <w:rsid w:val="76F758BB"/>
    <w:rsid w:val="793A4079"/>
    <w:rsid w:val="7B0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B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12DF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7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2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7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12D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rFonts w:ascii="Calibri" w:eastAsia="Calibri" w:hAnsi="Calibri" w:cs="Calibr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12DF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1712D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A">
    <w:name w:val="Text A"/>
    <w:rsid w:val="001712D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 Neue" w:eastAsia="Helvetica Neue" w:hAnsi="Helvetica Neue" w:cs="Helvetica Neue"/>
      <w:color w:val="000000"/>
      <w:lang w:eastAsia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Ohne">
    <w:name w:val="Ohne"/>
    <w:rsid w:val="001712DF"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712D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712DF"/>
    <w:rPr>
      <w:rFonts w:ascii="Calibri" w:eastAsia="Calibri" w:hAnsi="Calibri" w:cs="Calibr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712DF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2D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7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2687E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2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F09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7D0E"/>
    <w:pPr>
      <w:tabs>
        <w:tab w:val="left" w:pos="8364"/>
      </w:tabs>
      <w:spacing w:before="60" w:after="20"/>
      <w:ind w:left="851" w:hanging="284"/>
    </w:pPr>
  </w:style>
  <w:style w:type="paragraph" w:styleId="Verzeichnis2">
    <w:name w:val="toc 2"/>
    <w:basedOn w:val="Standard"/>
    <w:next w:val="Standard"/>
    <w:autoRedefine/>
    <w:uiPriority w:val="39"/>
    <w:unhideWhenUsed/>
    <w:rsid w:val="000B7D0E"/>
    <w:pPr>
      <w:tabs>
        <w:tab w:val="right" w:leader="dot" w:pos="8505"/>
        <w:tab w:val="right" w:leader="dot" w:pos="9062"/>
      </w:tabs>
      <w:spacing w:before="20" w:after="0"/>
      <w:ind w:left="1560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602E8A"/>
    <w:pPr>
      <w:tabs>
        <w:tab w:val="right" w:leader="dot" w:pos="8505"/>
        <w:tab w:val="right" w:leader="dot" w:pos="9062"/>
      </w:tabs>
      <w:spacing w:after="20"/>
      <w:ind w:left="1418"/>
    </w:pPr>
  </w:style>
  <w:style w:type="paragraph" w:styleId="Kopfzeile">
    <w:name w:val="header"/>
    <w:basedOn w:val="Standard"/>
    <w:link w:val="KopfzeileZchn"/>
    <w:uiPriority w:val="99"/>
    <w:unhideWhenUsed/>
    <w:rsid w:val="00602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E8A"/>
  </w:style>
  <w:style w:type="paragraph" w:styleId="Fuzeile">
    <w:name w:val="footer"/>
    <w:basedOn w:val="Standard"/>
    <w:link w:val="FuzeileZchn"/>
    <w:uiPriority w:val="99"/>
    <w:unhideWhenUsed/>
    <w:rsid w:val="00602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E8A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5D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5DF1"/>
    <w:rPr>
      <w:rFonts w:ascii="Calibri" w:eastAsia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12DF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75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2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71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12D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rFonts w:ascii="Calibri" w:eastAsia="Calibri" w:hAnsi="Calibri" w:cs="Calibr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12DF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1712D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A">
    <w:name w:val="Text A"/>
    <w:rsid w:val="001712D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 Neue" w:eastAsia="Helvetica Neue" w:hAnsi="Helvetica Neue" w:cs="Helvetica Neue"/>
      <w:color w:val="000000"/>
      <w:lang w:eastAsia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Ohne">
    <w:name w:val="Ohne"/>
    <w:rsid w:val="001712DF"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712D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712DF"/>
    <w:rPr>
      <w:rFonts w:ascii="Calibri" w:eastAsia="Calibri" w:hAnsi="Calibri" w:cs="Calibr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712DF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2D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75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2687E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27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F09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7D0E"/>
    <w:pPr>
      <w:tabs>
        <w:tab w:val="left" w:pos="8364"/>
      </w:tabs>
      <w:spacing w:before="60" w:after="20"/>
      <w:ind w:left="851" w:hanging="284"/>
    </w:pPr>
  </w:style>
  <w:style w:type="paragraph" w:styleId="Verzeichnis2">
    <w:name w:val="toc 2"/>
    <w:basedOn w:val="Standard"/>
    <w:next w:val="Standard"/>
    <w:autoRedefine/>
    <w:uiPriority w:val="39"/>
    <w:unhideWhenUsed/>
    <w:rsid w:val="000B7D0E"/>
    <w:pPr>
      <w:tabs>
        <w:tab w:val="right" w:leader="dot" w:pos="8505"/>
        <w:tab w:val="right" w:leader="dot" w:pos="9062"/>
      </w:tabs>
      <w:spacing w:before="20" w:after="0"/>
      <w:ind w:left="1560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602E8A"/>
    <w:pPr>
      <w:tabs>
        <w:tab w:val="right" w:leader="dot" w:pos="8505"/>
        <w:tab w:val="right" w:leader="dot" w:pos="9062"/>
      </w:tabs>
      <w:spacing w:after="20"/>
      <w:ind w:left="1418"/>
    </w:pPr>
  </w:style>
  <w:style w:type="paragraph" w:styleId="Kopfzeile">
    <w:name w:val="header"/>
    <w:basedOn w:val="Standard"/>
    <w:link w:val="KopfzeileZchn"/>
    <w:uiPriority w:val="99"/>
    <w:unhideWhenUsed/>
    <w:rsid w:val="00602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E8A"/>
  </w:style>
  <w:style w:type="paragraph" w:styleId="Fuzeile">
    <w:name w:val="footer"/>
    <w:basedOn w:val="Standard"/>
    <w:link w:val="FuzeileZchn"/>
    <w:uiPriority w:val="99"/>
    <w:unhideWhenUsed/>
    <w:rsid w:val="00602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E8A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5D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5DF1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a90b3f80403a4857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fdeeaad28f3b42f0" Type="http://schemas.microsoft.com/office/2018/08/relationships/commentsExtensible" Target="commentsExtensi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Relationship Id="R2b89b4c824a549f3" Type="http://schemas.microsoft.com/office/2011/relationships/people" Target="people.xml"/><Relationship Id="R1e0ecbcae84241a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B164CDC65894AAEAEB3C6985E7EFF" ma:contentTypeVersion="9" ma:contentTypeDescription="Ein neues Dokument erstellen." ma:contentTypeScope="" ma:versionID="39d3a6838be51ff5b132be7c09dc7369">
  <xsd:schema xmlns:xsd="http://www.w3.org/2001/XMLSchema" xmlns:xs="http://www.w3.org/2001/XMLSchema" xmlns:p="http://schemas.microsoft.com/office/2006/metadata/properties" xmlns:ns2="82785ab1-e904-4cf9-8cd7-c05cfdbfe69e" targetNamespace="http://schemas.microsoft.com/office/2006/metadata/properties" ma:root="true" ma:fieldsID="196f8a568faaf42d41f1ebd74c6887f8" ns2:_="">
    <xsd:import namespace="82785ab1-e904-4cf9-8cd7-c05cfdbfe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85ab1-e904-4cf9-8cd7-c05cfdbfe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CEDA8-CB9E-4AEF-97EF-A7EE59A6C4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265F15-B5D8-40A2-902B-FD2A11217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85ab1-e904-4cf9-8cd7-c05cfdbfe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9006CD-CF46-42A3-9A1F-34A9B5612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5B8B6A-25AF-4191-91DD-3A441816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Netscher, Sebastian</dc:creator>
  <cp:lastModifiedBy>Netscher, Sebastian</cp:lastModifiedBy>
  <cp:revision>5</cp:revision>
  <dcterms:created xsi:type="dcterms:W3CDTF">2020-11-05T08:30:00Z</dcterms:created>
  <dcterms:modified xsi:type="dcterms:W3CDTF">2020-11-25T13:56:00Z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0x010100227B164CDC65894AAEAEB3C6985E7EFF</vt:lpwstr>
  </property>
</Properties>
</file>