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Introduction to NodeJS</w:t>
      </w:r>
      <w:r w:rsidDel="00000000" w:rsidR="00000000" w:rsidRPr="00000000">
        <w:rPr>
          <w:b w:val="0"/>
          <w:sz w:val="48"/>
          <w:szCs w:val="48"/>
          <w:rtl w:val="0"/>
        </w:rPr>
        <w:br w:type="textWrapping"/>
      </w:r>
      <w:r w:rsidDel="00000000" w:rsidR="00000000" w:rsidRPr="00000000">
        <w:rPr>
          <w:rtl w:val="0"/>
        </w:rPr>
        <w:t xml:space="preserve">Week 1 - Day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vrhvb96nxxe9" w:id="1"/>
      <w:bookmarkEnd w:id="1"/>
      <w:r w:rsidDel="00000000" w:rsidR="00000000" w:rsidRPr="00000000">
        <w:rPr>
          <w:rtl w:val="0"/>
        </w:rPr>
        <w:t xml:space="preserve">Topics Covered</w:t>
      </w:r>
    </w:p>
    <w:p w:rsidR="00000000" w:rsidDel="00000000" w:rsidP="00000000" w:rsidRDefault="00000000" w:rsidRPr="00000000" w14:paraId="00000004">
      <w:pPr>
        <w:numPr>
          <w:ilvl w:val="0"/>
          <w:numId w:val="1"/>
        </w:numPr>
        <w:spacing w:after="0" w:afterAutospacing="0"/>
        <w:ind w:left="720" w:hanging="360"/>
      </w:pPr>
      <w:r w:rsidDel="00000000" w:rsidR="00000000" w:rsidRPr="00000000">
        <w:rPr>
          <w:rtl w:val="0"/>
        </w:rPr>
        <w:t xml:space="preserve">Installing node.js</w:t>
      </w:r>
    </w:p>
    <w:p w:rsidR="00000000" w:rsidDel="00000000" w:rsidP="00000000" w:rsidRDefault="00000000" w:rsidRPr="00000000" w14:paraId="00000005">
      <w:pPr>
        <w:numPr>
          <w:ilvl w:val="0"/>
          <w:numId w:val="1"/>
        </w:numPr>
        <w:spacing w:after="0" w:afterAutospacing="0" w:before="0" w:beforeAutospacing="0"/>
        <w:ind w:left="720" w:hanging="360"/>
      </w:pPr>
      <w:r w:rsidDel="00000000" w:rsidR="00000000" w:rsidRPr="00000000">
        <w:rPr>
          <w:rtl w:val="0"/>
        </w:rPr>
        <w:t xml:space="preserve">Starting a node application</w:t>
      </w:r>
    </w:p>
    <w:p w:rsidR="00000000" w:rsidDel="00000000" w:rsidP="00000000" w:rsidRDefault="00000000" w:rsidRPr="00000000" w14:paraId="00000006">
      <w:pPr>
        <w:numPr>
          <w:ilvl w:val="0"/>
          <w:numId w:val="1"/>
        </w:numPr>
        <w:spacing w:after="0" w:afterAutospacing="0" w:before="0" w:beforeAutospacing="0"/>
        <w:ind w:left="720" w:hanging="360"/>
        <w:rPr>
          <w:u w:val="none"/>
        </w:rPr>
      </w:pPr>
      <w:r w:rsidDel="00000000" w:rsidR="00000000" w:rsidRPr="00000000">
        <w:rPr>
          <w:rtl w:val="0"/>
        </w:rPr>
        <w:t xml:space="preserve">A simple node module</w:t>
      </w:r>
    </w:p>
    <w:p w:rsidR="00000000" w:rsidDel="00000000" w:rsidP="00000000" w:rsidRDefault="00000000" w:rsidRPr="00000000" w14:paraId="00000007">
      <w:pPr>
        <w:numPr>
          <w:ilvl w:val="0"/>
          <w:numId w:val="1"/>
        </w:numPr>
        <w:spacing w:before="0" w:beforeAutospacing="0"/>
        <w:ind w:left="720" w:hanging="360"/>
        <w:rPr>
          <w:u w:val="none"/>
        </w:rPr>
      </w:pPr>
      <w:r w:rsidDel="00000000" w:rsidR="00000000" w:rsidRPr="00000000">
        <w:rPr>
          <w:rtl w:val="0"/>
        </w:rPr>
        <w:t xml:space="preserve">Callbacks and error handling</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fnjk6vnqzbqk" w:id="2"/>
      <w:bookmarkEnd w:id="2"/>
      <w:r w:rsidDel="00000000" w:rsidR="00000000" w:rsidRPr="00000000">
        <w:rPr>
          <w:rtl w:val="0"/>
        </w:rPr>
        <w:t xml:space="preserve">Installing node.js</w:t>
      </w:r>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hyperlink r:id="rId7">
        <w:r w:rsidDel="00000000" w:rsidR="00000000" w:rsidRPr="00000000">
          <w:rPr>
            <w:color w:val="1155cc"/>
            <w:u w:val="single"/>
            <w:rtl w:val="0"/>
          </w:rPr>
          <w:t xml:space="preserve">Linux Ubuntu</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hyperlink r:id="rId8">
        <w:r w:rsidDel="00000000" w:rsidR="00000000" w:rsidRPr="00000000">
          <w:rPr>
            <w:color w:val="1155cc"/>
            <w:u w:val="single"/>
            <w:rtl w:val="0"/>
          </w:rPr>
          <w:t xml:space="preserve">macOS</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hyperlink r:id="rId9">
        <w:r w:rsidDel="00000000" w:rsidR="00000000" w:rsidRPr="00000000">
          <w:rPr>
            <w:color w:val="1155cc"/>
            <w:u w:val="single"/>
            <w:rtl w:val="0"/>
          </w:rPr>
          <w:t xml:space="preserve">Windows</w:t>
        </w:r>
      </w:hyperlink>
      <w:r w:rsidDel="00000000" w:rsidR="00000000" w:rsidRPr="00000000">
        <w:rPr>
          <w:rtl w:val="0"/>
        </w:rPr>
      </w:r>
    </w:p>
    <w:p w:rsidR="00000000" w:rsidDel="00000000" w:rsidP="00000000" w:rsidRDefault="00000000" w:rsidRPr="00000000" w14:paraId="0000000C">
      <w:pPr>
        <w:pStyle w:val="Heading1"/>
        <w:rPr/>
      </w:pPr>
      <w:bookmarkStart w:colFirst="0" w:colLast="0" w:name="_cwpgxthk12l6" w:id="3"/>
      <w:bookmarkEnd w:id="3"/>
      <w:r w:rsidDel="00000000" w:rsidR="00000000" w:rsidRPr="00000000">
        <w:rPr>
          <w:rtl w:val="0"/>
        </w:rPr>
        <w:t xml:space="preserve">Starting a node application</w:t>
      </w:r>
    </w:p>
    <w:p w:rsidR="00000000" w:rsidDel="00000000" w:rsidP="00000000" w:rsidRDefault="00000000" w:rsidRPr="00000000" w14:paraId="0000000D">
      <w:pPr>
        <w:numPr>
          <w:ilvl w:val="0"/>
          <w:numId w:val="2"/>
        </w:numPr>
        <w:spacing w:after="0" w:afterAutospacing="0"/>
        <w:ind w:left="720" w:hanging="360"/>
      </w:pPr>
      <w:r w:rsidDel="00000000" w:rsidR="00000000" w:rsidRPr="00000000">
        <w:rPr>
          <w:rtl w:val="0"/>
        </w:rPr>
        <w:t xml:space="preserve">Create a folder named `</w:t>
      </w:r>
      <w:r w:rsidDel="00000000" w:rsidR="00000000" w:rsidRPr="00000000">
        <w:rPr>
          <w:i w:val="1"/>
          <w:rtl w:val="0"/>
        </w:rPr>
        <w:t xml:space="preserve">node-examples</w:t>
      </w:r>
      <w:r w:rsidDel="00000000" w:rsidR="00000000" w:rsidRPr="00000000">
        <w:rPr>
          <w:rtl w:val="0"/>
        </w:rPr>
        <w:t xml:space="preserve">` and then move into this folder.</w:t>
      </w:r>
    </w:p>
    <w:p w:rsidR="00000000" w:rsidDel="00000000" w:rsidP="00000000" w:rsidRDefault="00000000" w:rsidRPr="00000000" w14:paraId="0000000E">
      <w:pPr>
        <w:numPr>
          <w:ilvl w:val="0"/>
          <w:numId w:val="2"/>
        </w:numPr>
        <w:spacing w:after="0" w:afterAutospacing="0" w:before="0" w:beforeAutospacing="0"/>
        <w:ind w:left="720" w:hanging="360"/>
      </w:pPr>
      <w:r w:rsidDel="00000000" w:rsidR="00000000" w:rsidRPr="00000000">
        <w:rPr>
          <w:rtl w:val="0"/>
        </w:rPr>
        <w:t xml:space="preserve">At the prompt, type the following to initialize a `</w:t>
      </w:r>
      <w:r w:rsidDel="00000000" w:rsidR="00000000" w:rsidRPr="00000000">
        <w:rPr>
          <w:i w:val="1"/>
          <w:rtl w:val="0"/>
        </w:rPr>
        <w:t xml:space="preserve">package.json</w:t>
      </w:r>
      <w:r w:rsidDel="00000000" w:rsidR="00000000" w:rsidRPr="00000000">
        <w:rPr>
          <w:rtl w:val="0"/>
        </w:rPr>
        <w:t xml:space="preserve">` file in the node-examples folder:</w:t>
        <w:br w:type="textWrapping"/>
      </w:r>
      <w:r w:rsidDel="00000000" w:rsidR="00000000" w:rsidRPr="00000000">
        <w:rPr>
          <w:i w:val="1"/>
          <w:shd w:fill="ffe599" w:val="clear"/>
          <w:rtl w:val="0"/>
        </w:rPr>
        <w:t xml:space="preserve">$ npm init</w:t>
      </w:r>
    </w:p>
    <w:p w:rsidR="00000000" w:rsidDel="00000000" w:rsidP="00000000" w:rsidRDefault="00000000" w:rsidRPr="00000000" w14:paraId="0000000F">
      <w:pPr>
        <w:numPr>
          <w:ilvl w:val="0"/>
          <w:numId w:val="2"/>
        </w:numPr>
        <w:spacing w:after="0" w:afterAutospacing="0" w:before="0" w:beforeAutospacing="0"/>
        <w:ind w:left="720" w:hanging="360"/>
      </w:pPr>
      <w:r w:rsidDel="00000000" w:rsidR="00000000" w:rsidRPr="00000000">
        <w:rPr>
          <w:rtl w:val="0"/>
        </w:rPr>
        <w:t xml:space="preserve">Accept the standard defaults suggested.</w:t>
      </w:r>
    </w:p>
    <w:p w:rsidR="00000000" w:rsidDel="00000000" w:rsidP="00000000" w:rsidRDefault="00000000" w:rsidRPr="00000000" w14:paraId="00000010">
      <w:pPr>
        <w:numPr>
          <w:ilvl w:val="0"/>
          <w:numId w:val="2"/>
        </w:numPr>
        <w:spacing w:after="0" w:afterAutospacing="0" w:before="0" w:beforeAutospacing="0"/>
        <w:ind w:left="720" w:hanging="360"/>
      </w:pPr>
      <w:r w:rsidDel="00000000" w:rsidR="00000000" w:rsidRPr="00000000">
        <w:rPr>
          <w:rtl w:val="0"/>
        </w:rPr>
        <w:t xml:space="preserve">You will observe that a file `</w:t>
      </w:r>
      <w:r w:rsidDel="00000000" w:rsidR="00000000" w:rsidRPr="00000000">
        <w:rPr>
          <w:i w:val="1"/>
          <w:rtl w:val="0"/>
        </w:rPr>
        <w:t xml:space="preserve">package.json</w:t>
      </w:r>
      <w:r w:rsidDel="00000000" w:rsidR="00000000" w:rsidRPr="00000000">
        <w:rPr>
          <w:rtl w:val="0"/>
        </w:rPr>
        <w:t xml:space="preserve">` has been initialized. A package.json file:</w:t>
      </w:r>
    </w:p>
    <w:p w:rsidR="00000000" w:rsidDel="00000000" w:rsidP="00000000" w:rsidRDefault="00000000" w:rsidRPr="00000000" w14:paraId="00000011">
      <w:pPr>
        <w:numPr>
          <w:ilvl w:val="1"/>
          <w:numId w:val="2"/>
        </w:numPr>
        <w:spacing w:after="0" w:afterAutospacing="0" w:before="0" w:beforeAutospacing="0"/>
        <w:ind w:left="1080" w:hanging="360"/>
      </w:pPr>
      <w:r w:rsidDel="00000000" w:rsidR="00000000" w:rsidRPr="00000000">
        <w:rPr>
          <w:rtl w:val="0"/>
        </w:rPr>
        <w:t xml:space="preserve">lists the packages your project depends on</w:t>
      </w:r>
    </w:p>
    <w:p w:rsidR="00000000" w:rsidDel="00000000" w:rsidP="00000000" w:rsidRDefault="00000000" w:rsidRPr="00000000" w14:paraId="00000012">
      <w:pPr>
        <w:numPr>
          <w:ilvl w:val="1"/>
          <w:numId w:val="2"/>
        </w:numPr>
        <w:spacing w:after="0" w:afterAutospacing="0" w:before="0" w:beforeAutospacing="0"/>
        <w:ind w:left="1080" w:hanging="360"/>
      </w:pPr>
      <w:r w:rsidDel="00000000" w:rsidR="00000000" w:rsidRPr="00000000">
        <w:rPr>
          <w:rtl w:val="0"/>
        </w:rPr>
        <w:t xml:space="preserve">specifies versions of a package that your project can use using semantic versioning rules</w:t>
      </w:r>
    </w:p>
    <w:p w:rsidR="00000000" w:rsidDel="00000000" w:rsidP="00000000" w:rsidRDefault="00000000" w:rsidRPr="00000000" w14:paraId="00000013">
      <w:pPr>
        <w:numPr>
          <w:ilvl w:val="1"/>
          <w:numId w:val="2"/>
        </w:numPr>
        <w:spacing w:before="0" w:beforeAutospacing="0"/>
        <w:ind w:left="1080" w:hanging="360"/>
      </w:pPr>
      <w:r w:rsidDel="00000000" w:rsidR="00000000" w:rsidRPr="00000000">
        <w:rPr>
          <w:rtl w:val="0"/>
        </w:rPr>
        <w:t xml:space="preserve">makes your build reproducible, and therefore easier to share with other developers</w:t>
      </w:r>
    </w:p>
    <w:p w:rsidR="00000000" w:rsidDel="00000000" w:rsidP="00000000" w:rsidRDefault="00000000" w:rsidRPr="00000000" w14:paraId="00000014">
      <w:pPr>
        <w:rPr/>
      </w:pPr>
      <w:hyperlink r:id="rId10">
        <w:r w:rsidDel="00000000" w:rsidR="00000000" w:rsidRPr="00000000">
          <w:rPr>
            <w:color w:val="1155cc"/>
            <w:u w:val="single"/>
            <w:rtl w:val="0"/>
          </w:rPr>
          <w:t xml:space="preserve">More about package.json</w:t>
        </w:r>
      </w:hyperlink>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chto247rp9sq" w:id="4"/>
      <w:bookmarkEnd w:id="4"/>
      <w:r w:rsidDel="00000000" w:rsidR="00000000" w:rsidRPr="00000000">
        <w:rPr>
          <w:rtl w:val="0"/>
        </w:rPr>
        <w:t xml:space="preserve">What is a node module?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In Node.js, a module is a </w:t>
      </w:r>
      <w:r w:rsidDel="00000000" w:rsidR="00000000" w:rsidRPr="00000000">
        <w:rPr>
          <w:color w:val="ed0800"/>
          <w:rtl w:val="0"/>
        </w:rPr>
        <w:t xml:space="preserve">collection of JavaScript functions</w:t>
      </w:r>
      <w:r w:rsidDel="00000000" w:rsidR="00000000" w:rsidRPr="00000000">
        <w:rPr>
          <w:rtl w:val="0"/>
        </w:rPr>
        <w:t xml:space="preserve"> and objects that can be used by external applications. Describing a piece of code as a module refers less to what the code is and more to what it does—any Node.js</w:t>
      </w:r>
      <w:r w:rsidDel="00000000" w:rsidR="00000000" w:rsidRPr="00000000">
        <w:rPr>
          <w:color w:val="ed0800"/>
          <w:rtl w:val="0"/>
        </w:rPr>
        <w:t xml:space="preserve"> file or collection of files</w:t>
      </w:r>
      <w:r w:rsidDel="00000000" w:rsidR="00000000" w:rsidRPr="00000000">
        <w:rPr>
          <w:rtl w:val="0"/>
        </w:rPr>
        <w:t xml:space="preserve"> can be considered a module if its functions and data are made usable to </w:t>
      </w:r>
      <w:r w:rsidDel="00000000" w:rsidR="00000000" w:rsidRPr="00000000">
        <w:rPr>
          <w:color w:val="ed0800"/>
          <w:rtl w:val="0"/>
        </w:rPr>
        <w:t xml:space="preserve">external</w:t>
      </w:r>
      <w:r w:rsidDel="00000000" w:rsidR="00000000" w:rsidRPr="00000000">
        <w:rPr>
          <w:rtl w:val="0"/>
        </w:rPr>
        <w:t xml:space="preserve"> programs.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Because modules provide</w:t>
      </w:r>
      <w:r w:rsidDel="00000000" w:rsidR="00000000" w:rsidRPr="00000000">
        <w:rPr>
          <w:color w:val="ed0800"/>
          <w:rtl w:val="0"/>
        </w:rPr>
        <w:t xml:space="preserve"> units of functionality</w:t>
      </w:r>
      <w:r w:rsidDel="00000000" w:rsidR="00000000" w:rsidRPr="00000000">
        <w:rPr>
          <w:rtl w:val="0"/>
        </w:rPr>
        <w:t xml:space="preserve"> that can be reused in many larger programs, they enable you to create loosely coupled applications that scale with complexity, and open the door for you to share your code with other developers.</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u180zchhrcfi" w:id="5"/>
      <w:bookmarkEnd w:id="5"/>
      <w:r w:rsidDel="00000000" w:rsidR="00000000" w:rsidRPr="00000000">
        <w:rPr>
          <w:rtl w:val="0"/>
        </w:rPr>
        <w:t xml:space="preserve">Creating a simple node module</w:t>
      </w:r>
      <w:r w:rsidDel="00000000" w:rsidR="00000000" w:rsidRPr="00000000">
        <w:rPr>
          <w:rtl w:val="0"/>
        </w:rPr>
      </w:r>
    </w:p>
    <w:p w:rsidR="00000000" w:rsidDel="00000000" w:rsidP="00000000" w:rsidRDefault="00000000" w:rsidRPr="00000000" w14:paraId="00000019">
      <w:pPr>
        <w:pStyle w:val="Heading2"/>
        <w:ind w:left="0" w:firstLine="0"/>
        <w:rPr/>
      </w:pPr>
      <w:bookmarkStart w:colFirst="0" w:colLast="0" w:name="_ako1yeamqtl2" w:id="6"/>
      <w:bookmarkEnd w:id="6"/>
      <w:r w:rsidDel="00000000" w:rsidR="00000000" w:rsidRPr="00000000">
        <w:rPr>
          <w:rtl w:val="0"/>
        </w:rPr>
        <w:t xml:space="preserve">Resources</w:t>
      </w:r>
    </w:p>
    <w:p w:rsidR="00000000" w:rsidDel="00000000" w:rsidP="00000000" w:rsidRDefault="00000000" w:rsidRPr="00000000" w14:paraId="0000001A">
      <w:pPr>
        <w:numPr>
          <w:ilvl w:val="0"/>
          <w:numId w:val="3"/>
        </w:numPr>
        <w:spacing w:after="0" w:afterAutospacing="0"/>
        <w:ind w:left="720" w:hanging="360"/>
      </w:pPr>
      <w:hyperlink r:id="rId11">
        <w:r w:rsidDel="00000000" w:rsidR="00000000" w:rsidRPr="00000000">
          <w:rPr>
            <w:color w:val="1155cc"/>
            <w:u w:val="single"/>
            <w:rtl w:val="0"/>
          </w:rPr>
          <w:t xml:space="preserve">Video mode</w:t>
        </w:r>
      </w:hyperlink>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ind w:left="720" w:hanging="360"/>
        <w:rPr/>
      </w:pPr>
      <w:r w:rsidDel="00000000" w:rsidR="00000000" w:rsidRPr="00000000">
        <w:rPr>
          <w:rtl w:val="0"/>
        </w:rPr>
        <w:t xml:space="preserve">Reading mode</w:t>
      </w:r>
    </w:p>
    <w:p w:rsidR="00000000" w:rsidDel="00000000" w:rsidP="00000000" w:rsidRDefault="00000000" w:rsidRPr="00000000" w14:paraId="0000001C">
      <w:pPr>
        <w:numPr>
          <w:ilvl w:val="1"/>
          <w:numId w:val="3"/>
        </w:numPr>
        <w:spacing w:after="0" w:afterAutospacing="0" w:before="0" w:beforeAutospacing="0"/>
        <w:ind w:left="1080" w:hanging="360"/>
        <w:rPr>
          <w:u w:val="none"/>
        </w:rPr>
      </w:pPr>
      <w:r w:rsidDel="00000000" w:rsidR="00000000" w:rsidRPr="00000000">
        <w:rPr>
          <w:rtl w:val="0"/>
        </w:rPr>
        <w:t xml:space="preserve">Resource 1: </w:t>
      </w:r>
      <w:hyperlink r:id="rId12">
        <w:r w:rsidDel="00000000" w:rsidR="00000000" w:rsidRPr="00000000">
          <w:rPr>
            <w:color w:val="1155cc"/>
            <w:u w:val="single"/>
            <w:rtl w:val="0"/>
          </w:rPr>
          <w:t xml:space="preserve">Part 1</w:t>
        </w:r>
      </w:hyperlink>
      <w:r w:rsidDel="00000000" w:rsidR="00000000" w:rsidRPr="00000000">
        <w:rPr>
          <w:rtl w:val="0"/>
        </w:rPr>
        <w:t xml:space="preserve">, </w:t>
      </w:r>
      <w:hyperlink r:id="rId13">
        <w:r w:rsidDel="00000000" w:rsidR="00000000" w:rsidRPr="00000000">
          <w:rPr>
            <w:color w:val="1155cc"/>
            <w:u w:val="single"/>
            <w:rtl w:val="0"/>
          </w:rPr>
          <w:t xml:space="preserve">Part 2</w:t>
        </w:r>
      </w:hyperlink>
      <w:r w:rsidDel="00000000" w:rsidR="00000000" w:rsidRPr="00000000">
        <w:rPr>
          <w:rtl w:val="0"/>
        </w:rPr>
        <w:t xml:space="preserve">, </w:t>
      </w:r>
      <w:hyperlink r:id="rId14">
        <w:r w:rsidDel="00000000" w:rsidR="00000000" w:rsidRPr="00000000">
          <w:rPr>
            <w:color w:val="1155cc"/>
            <w:u w:val="single"/>
            <w:rtl w:val="0"/>
          </w:rPr>
          <w:t xml:space="preserve">Part 3</w:t>
        </w:r>
      </w:hyperlink>
      <w:r w:rsidDel="00000000" w:rsidR="00000000" w:rsidRPr="00000000">
        <w:rPr>
          <w:rtl w:val="0"/>
        </w:rPr>
      </w:r>
    </w:p>
    <w:p w:rsidR="00000000" w:rsidDel="00000000" w:rsidP="00000000" w:rsidRDefault="00000000" w:rsidRPr="00000000" w14:paraId="0000001D">
      <w:pPr>
        <w:numPr>
          <w:ilvl w:val="1"/>
          <w:numId w:val="3"/>
        </w:numPr>
        <w:spacing w:before="0" w:beforeAutospacing="0"/>
        <w:ind w:left="1080" w:hanging="360"/>
        <w:rPr>
          <w:u w:val="none"/>
        </w:rPr>
      </w:pPr>
      <w:hyperlink r:id="rId15">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6modoe1jkazy" w:id="7"/>
      <w:bookmarkEnd w:id="7"/>
      <w:r w:rsidDel="00000000" w:rsidR="00000000" w:rsidRPr="00000000">
        <w:rPr>
          <w:rtl w:val="0"/>
        </w:rPr>
        <w:t xml:space="preserve">Callbacks and Error Handling</w:t>
      </w:r>
    </w:p>
    <w:p w:rsidR="00000000" w:rsidDel="00000000" w:rsidP="00000000" w:rsidRDefault="00000000" w:rsidRPr="00000000" w14:paraId="0000001F">
      <w:pPr>
        <w:pStyle w:val="Heading2"/>
        <w:rPr/>
      </w:pPr>
      <w:bookmarkStart w:colFirst="0" w:colLast="0" w:name="_o83p4swapgee" w:id="8"/>
      <w:bookmarkEnd w:id="8"/>
      <w:r w:rsidDel="00000000" w:rsidR="00000000" w:rsidRPr="00000000">
        <w:rPr>
          <w:rtl w:val="0"/>
        </w:rPr>
        <w:t xml:space="preserve">What is a callback?</w:t>
      </w:r>
    </w:p>
    <w:p w:rsidR="00000000" w:rsidDel="00000000" w:rsidP="00000000" w:rsidRDefault="00000000" w:rsidRPr="00000000" w14:paraId="00000020">
      <w:pPr>
        <w:rPr/>
      </w:pPr>
      <w:r w:rsidDel="00000000" w:rsidR="00000000" w:rsidRPr="00000000">
        <w:rPr>
          <w:rtl w:val="0"/>
        </w:rPr>
        <w:t xml:space="preserve">A callback is an </w:t>
      </w:r>
      <w:r w:rsidDel="00000000" w:rsidR="00000000" w:rsidRPr="00000000">
        <w:rPr>
          <w:color w:val="ed0800"/>
          <w:rtl w:val="0"/>
        </w:rPr>
        <w:t xml:space="preserve">asynchronous equivalent</w:t>
      </w:r>
      <w:r w:rsidDel="00000000" w:rsidR="00000000" w:rsidRPr="00000000">
        <w:rPr>
          <w:rtl w:val="0"/>
        </w:rPr>
        <w:t xml:space="preserve"> for a function. A callback function is called at the </w:t>
      </w:r>
      <w:r w:rsidDel="00000000" w:rsidR="00000000" w:rsidRPr="00000000">
        <w:rPr>
          <w:color w:val="ed0800"/>
          <w:rtl w:val="0"/>
        </w:rPr>
        <w:t xml:space="preserve">completion of a given task</w:t>
      </w:r>
      <w:r w:rsidDel="00000000" w:rsidR="00000000" w:rsidRPr="00000000">
        <w:rPr>
          <w:rtl w:val="0"/>
        </w:rPr>
        <w:t xml:space="preserve">. Node makes heavy use of callbacks. All the APIs of Node are written in such a way that they support callbacks.</w:t>
      </w:r>
    </w:p>
    <w:p w:rsidR="00000000" w:rsidDel="00000000" w:rsidP="00000000" w:rsidRDefault="00000000" w:rsidRPr="00000000" w14:paraId="00000021">
      <w:pPr>
        <w:rPr/>
      </w:pPr>
      <w:r w:rsidDel="00000000" w:rsidR="00000000" w:rsidRPr="00000000">
        <w:rPr>
          <w:rtl w:val="0"/>
        </w:rPr>
        <w:t xml:space="preserve">For example, a function to read a file may start reading the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gxv4l3c2f83p" w:id="9"/>
      <w:bookmarkEnd w:id="9"/>
      <w:r w:rsidDel="00000000" w:rsidR="00000000" w:rsidRPr="00000000">
        <w:rPr>
          <w:rtl w:val="0"/>
        </w:rPr>
        <w:t xml:space="preserve">Resources</w:t>
      </w:r>
    </w:p>
    <w:p w:rsidR="00000000" w:rsidDel="00000000" w:rsidP="00000000" w:rsidRDefault="00000000" w:rsidRPr="00000000" w14:paraId="00000024">
      <w:pPr>
        <w:numPr>
          <w:ilvl w:val="0"/>
          <w:numId w:val="3"/>
        </w:numPr>
        <w:spacing w:after="0" w:afterAutospacing="0"/>
        <w:ind w:left="720" w:hanging="360"/>
      </w:pPr>
      <w:hyperlink r:id="rId16">
        <w:r w:rsidDel="00000000" w:rsidR="00000000" w:rsidRPr="00000000">
          <w:rPr>
            <w:color w:val="1155cc"/>
            <w:u w:val="single"/>
            <w:rtl w:val="0"/>
          </w:rPr>
          <w:t xml:space="preserve">Video mode</w:t>
        </w:r>
      </w:hyperlink>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ind w:left="720" w:hanging="360"/>
      </w:pPr>
      <w:r w:rsidDel="00000000" w:rsidR="00000000" w:rsidRPr="00000000">
        <w:rPr>
          <w:rtl w:val="0"/>
        </w:rPr>
        <w:t xml:space="preserve">Reading mode</w:t>
      </w:r>
    </w:p>
    <w:p w:rsidR="00000000" w:rsidDel="00000000" w:rsidP="00000000" w:rsidRDefault="00000000" w:rsidRPr="00000000" w14:paraId="00000026">
      <w:pPr>
        <w:numPr>
          <w:ilvl w:val="1"/>
          <w:numId w:val="3"/>
        </w:numPr>
        <w:spacing w:after="0" w:afterAutospacing="0" w:before="0" w:beforeAutospacing="0"/>
        <w:ind w:left="1080" w:hanging="360"/>
      </w:pPr>
      <w:hyperlink r:id="rId17">
        <w:r w:rsidDel="00000000" w:rsidR="00000000" w:rsidRPr="00000000">
          <w:rPr>
            <w:color w:val="1155cc"/>
            <w:u w:val="single"/>
            <w:rtl w:val="0"/>
          </w:rPr>
          <w:t xml:space="preserve">Resource 1</w:t>
        </w:r>
      </w:hyperlink>
      <w:r w:rsidDel="00000000" w:rsidR="00000000" w:rsidRPr="00000000">
        <w:rPr>
          <w:rtl w:val="0"/>
        </w:rPr>
      </w:r>
    </w:p>
    <w:p w:rsidR="00000000" w:rsidDel="00000000" w:rsidP="00000000" w:rsidRDefault="00000000" w:rsidRPr="00000000" w14:paraId="00000027">
      <w:pPr>
        <w:numPr>
          <w:ilvl w:val="1"/>
          <w:numId w:val="3"/>
        </w:numPr>
        <w:spacing w:before="0" w:beforeAutospacing="0"/>
        <w:ind w:left="1080" w:hanging="360"/>
      </w:pPr>
      <w:hyperlink r:id="rId18">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5" name="image3.png"/>
            <a:graphic>
              <a:graphicData uri="http://schemas.openxmlformats.org/drawingml/2006/picture">
                <pic:pic>
                  <pic:nvPicPr>
                    <pic:cNvPr descr="short dash" id="0" name="image3.png"/>
                    <pic:cNvPicPr preferRelativeResize="0"/>
                  </pic:nvPicPr>
                  <pic:blipFill>
                    <a:blip r:embed="rId19"/>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20" w:type="default"/>
      <w:headerReference r:id="rId21" w:type="first"/>
      <w:footerReference r:id="rId22" w:type="default"/>
      <w:footerReference r:id="rId2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coursera.org/learn/server-side-nodejs/lecture/dUnyG/exercise-video-understanding-node-modules" TargetMode="External"/><Relationship Id="rId22" Type="http://schemas.openxmlformats.org/officeDocument/2006/relationships/footer" Target="footer2.xml"/><Relationship Id="rId10" Type="http://schemas.openxmlformats.org/officeDocument/2006/relationships/hyperlink" Target="https://nodejs.org/en/knowledge/getting-started/npm/what-is-the-file-package-json/" TargetMode="External"/><Relationship Id="rId21" Type="http://schemas.openxmlformats.org/officeDocument/2006/relationships/header" Target="header2.xml"/><Relationship Id="rId13" Type="http://schemas.openxmlformats.org/officeDocument/2006/relationships/hyperlink" Target="https://www.tutorialsteacher.com/nodejs/nodejs-local-modules" TargetMode="External"/><Relationship Id="rId12" Type="http://schemas.openxmlformats.org/officeDocument/2006/relationships/hyperlink" Target="https://www.tutorialsteacher.com/nodejs/nodejs-module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download-install-node-js.html" TargetMode="External"/><Relationship Id="rId15" Type="http://schemas.openxmlformats.org/officeDocument/2006/relationships/hyperlink" Target="https://www.sitepoint.com/understanding-module-exports-exports-node-js/" TargetMode="External"/><Relationship Id="rId14" Type="http://schemas.openxmlformats.org/officeDocument/2006/relationships/hyperlink" Target="https://www.tutorialsteacher.com/nodejs/nodejs-module-exports" TargetMode="External"/><Relationship Id="rId17" Type="http://schemas.openxmlformats.org/officeDocument/2006/relationships/hyperlink" Target="https://nodejs.org/en/knowledge/getting-started/control-flow/what-are-callbacks/" TargetMode="External"/><Relationship Id="rId16" Type="http://schemas.openxmlformats.org/officeDocument/2006/relationships/hyperlink" Target="https://www.coursera.org/learn/server-side-nodejs/lecture/0YT50/exercise-video-node-modules-callbacks-and-error-handling"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hyperlink" Target="https://medium.com/better-programming/callbacks-in-node-js-how-why-when-ac293f0403ca" TargetMode="External"/><Relationship Id="rId7" Type="http://schemas.openxmlformats.org/officeDocument/2006/relationships/hyperlink" Target="https://www.digitalocean.com/community/tutorials/how-to-install-node-js-on-ubuntu-18-04" TargetMode="External"/><Relationship Id="rId8" Type="http://schemas.openxmlformats.org/officeDocument/2006/relationships/hyperlink" Target="https://nodesource.com/blog/installing-nodejs-tutorial-mac-os-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