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Data Design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การออกแบบข้อมูล (ER Diagram + Schema)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Conceptual Data Model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Entity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Top-Level ER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— USER/ROLE/STAFF/AUTH/TRAINING/COURSE/AUDIT relationships)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หลัก Entity (15+ Entities)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NEW?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บัญชีผู้ใช้ระบบ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บทบาท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สิทธิ์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USER_ROLE / ROLE_PERMISSION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Mapping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พนักงาน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EDUCATION / WORK_EXPERIENCE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ประวัติการศึกษา/ทำงาน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การอนุญาต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ประวัติ 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ผลการอบรม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ตารางอบรม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 / COURSE_REQUIREMENT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หลักสูตร +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บันทึกการทำงาน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CUSTOMER_AIRLINE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Master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DEPARTMENT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แผนก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บันทึกการเปลี่ยนแปลง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การแจ้งเตือน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EMAIL_QUEUE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คิวส่ง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Logical Data Model — Core Tables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STAFF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STAFF Schema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STAFF { id PK, employee_code UK, name, dept_id FK, position, license, hire/resign_date, status, photo_url, created/updated })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AUTHORIZATION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AUTHORIZATION Schema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AUTHORIZATION { id PK, staff_id FK, auth_type, customer_id, authority_id, auth_number UK, license, scope JSON, status, issued_by, approved_by NEW, remarks, rejection_reason NEW })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AUTH_HISTORY Table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AUTH_HISTORY = NEW DESIGN — บันทึกทุกการเปลี่ยน status ของ Authorization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AUTH_HISTORY Schema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AUTH_HISTORY { id PK, authorization_id FK, from_status, to_status, changed_by, changed_at, reason, snapshot JSON })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2.4 TRAINING_RECORD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TRAINING_RECORD Schema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TRAINING_RECORD { id PK, staff_id FK, course_id FK, session_id FK, training_date, expiry_date, score, result, status, certificate_url, trainer_id, approved_by NEW })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2.5 COURSE &amp;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COURSE + COURSE_REQUIREMENT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COURSE { id, code, name, category, validity_months, is_active } / COURSE_REQUIREMENT { id, course_id, role_id, position_group, aircraft_type, is_mandatory })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2.6 TRAINING_SESSION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TRAINING_SESSION + SESSION_ENROLLMENT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SESSION + ENROLLMENT mapping)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RBAC Tables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RBAC tables (USER, ROLE, PERMISSION + mapping) เป็น NEW DESIGN ทั้งหมด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USER, ROLE, PERMISSION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RBAC ER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USER ↔ USER_ROLE ↔ ROLE ↔ ROLE_PERMISSION ↔ PERMISSION)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Audit &amp; Notification Tables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AUDIT_LOG, NOTIFICATION, EMAIL_QUEUE = NEW DESIGN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AUDIT_LOG (Append-only)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AUDIT_LOG Schema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AUDIT_LOG { id PK, timestamp, user_id, action, resource_type, resource_id, before_data JSON, after_data JSON, ip, user_agent })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Append-only — ห้าม UPDATE/DELETE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NOTIFICATION &amp; EMAIL_QUEUE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NOTIFICATION + EMAIL_QUEUE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NOTIFICATION { id, user_id, type, title, message, link, is_read, created_at } / EMAIL_QUEUE { id, to_email, subject, body, template_code, status, retry_count, scheduled_at, sent_at 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Customer Airlines &amp; Authorities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5.1 CUSTOMER_AIRLINE (18 records)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CUSTOMER_AIRLINE Schema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CUSTOMER_AIRLINE { id, code UK, name, country, brand_color, logo_url, regulator, is_active })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regulator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Thai Airways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Malaysia Airlines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Philippine Airlines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Emirates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GCAA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Qantas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CASA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5.2 AUTHORITY (13 records)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AUTHORITY Schema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AUTHORITY { id PK, code UK, name, country, website 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Indexing Strategy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Primary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(employee_code)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Lookup by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(department_id)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by dept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(staff_id)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staff's auths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(customer_airline_id, 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reporting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(expiry_date)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Expiry scan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(status, expiry_date)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Expiring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(staff_id, course_id)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Get latest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(expiry_date)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Expiry scan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(timestamp DESC)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Recent 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(user_id, timestamp)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activity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(resource_type, resource_id)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Resource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EMAIL_QUEUE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(status, scheduled_at)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Worker pickup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Composite/Specialized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(staff_id, status, expiry_date) on 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list with expiry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(course_id, training_date DESC) on TRAINING_RECORD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Latest training per course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Full-text on STAFF.first_name + last_name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Search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Data Flow Diagrams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Authorization Lifecycle Data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 Lifecycle Data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Create Draft → Submit → Approve, with INSERT to AUTH/HISTORY/NOTIF/EMAIL/AUDIT)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Daily Expiry Scan Data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Expiry Scan Data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Cron 06:00 → SELECT expiring → UPDATE → INSERT NOTIF/EMAIL/AUDIT)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7.3 CRS Eligibility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CRS Eligibility Logic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Frontend → API → Query SAMS+Customer auths → Calc → Return Eligible/Not)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Data Migration Strategy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8.1 Migration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Migration Sources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Excel + HR API + Master XLSX → Staging → Validate → Production)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8.2 Migration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DEPARTMENT, COURSE, CUSTOMER_AIRLINE,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Master data ก่อน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ROLE, PERMISSION, ROLE_PERMISSION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RBAC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ต้องมีก่อน entity อื่น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+ USER_ROLE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Link to 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EDUCATION, WORK_EXPERIENCE, LOGBOOK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ต้องมี STAFF + COURSE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ต้องมี STAFF + CUSTOMER + AUTHORITY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บันทึกย้อนหลังจาก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Data Retention &amp; Archival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Retention Policy เป็น NEW DESIGN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9.1 Retention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Active Retention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Archive Retention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(active)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(resigned)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90 วัน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ปี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ปี + 90 วัน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Active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ปีหลัง expire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Active + 5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Active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ปีหลัง expire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Active + 5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Forever (≥ 5 ปี)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(resigned)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Disabled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Forever (audit)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EMAIL_QUEUE (sent)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 วัน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 วัน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 (read)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90 วัน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90 วัน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TRAINING_SESSION (completed)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ปี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ปี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ปี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9.2 Archival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Archival Daily Job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Daily 04:00 → Scan retention → Move to ARCHIVE_* → Compress + offsite)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10. Data Validation Rules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10.1 Field-Level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STAFF.employee_code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Unique, regex ^[A-Z0-9-]{3,20}$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STAFF.email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 email,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STAFF.national_id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Encrypted, 13 digits (TH)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AUTHORIZATION.expiry_date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&gt; issue_date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AUTHORIZATION.expiry_date (Customer)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SAMS auth expiry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TRAINING_RECORD.expiry_date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&gt; training_date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COURSE.validity_months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&gt; 0, ≤ 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USER.password_hash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bcrypt format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EMAIL_QUEUE.to_email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 email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10.2 Business Rule Constraints (DB-level)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Customer auth expiry ≤ SAMS auth expiry (CHECK constraint)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Soft delete only (deleted_at IS NULL filter)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Foreign key constraints with ON DELETE RESTRICT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11. Sample Data Volumes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Year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Year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1,250,000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TRAINING_SESSION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5,000,000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EMAIL_QUEUE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50,000/year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(rolling 30d)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(rolling 30d)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100,000/year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(rolling 90d)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(rolling 90d)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Database size estimated: ~50 GB at Year 5 (with audit logs being largest)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SAMS-QA-SRS-07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SAMS-QA-SRS-07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SAMS-QA-SRS-SAMS-QA-SRS-07</dc:title>
  <dc:creator>Triple-T Development Team</dc:creator>
  <dc:description>SAMS QA Module SRS/BRD Document</dc:description>
  <cp:lastModifiedBy>Un-named</cp:lastModifiedBy>
  <cp:revision>1</cp:revision>
  <dcterms:created xsi:type="dcterms:W3CDTF">2026-04-27T18:58:13.409Z</dcterms:created>
  <dcterms:modified xsi:type="dcterms:W3CDTF">2026-04-27T18:58:13.409Z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