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72"/>
          <w:szCs w:val="72"/>
        </w:rPr>
        <w:t xml:space="preserve">🛡️ SAMS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6"/>
          <w:szCs w:val="26"/>
        </w:rPr>
        <w:t xml:space="preserve">Software Requirements Specification &amp; Business Requirements Document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56"/>
          <w:szCs w:val="56"/>
        </w:rPr>
        <w:t xml:space="preserve">Risk &amp; Impact Analysis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การวิเคราะห์ความเสี่ยงและผลกระทบ — โมดูล QA</w:t>
      </w:r>
    </w:p>
    <w:p>
      <w:pPr>
        <w:spacing w:after="100"/>
      </w:pP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Document 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Quality Assurance (QA)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วันที่จัดทำ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จัดทำโดย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อนุมัติโดย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_(รอลงนาม)_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สถานะ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วันที่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ผู้จัดทำ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รายละเอียดการเปลี่ยนแปลง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ร่างแรก — สร้างจาก codebase + เอกสารอ้างอิง SAMS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1. Risk Assessment Methodology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1.1 Risk Scoring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โอกาสเกิด \ ผลกระทบ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ต่ำ 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ปานกลาง (2)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สูง (3)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วิกฤต (4)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น้อย 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 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 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 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 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เป็นไปได้ (2)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 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 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 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 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น่าจะเกิด (3)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 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 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 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12 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เกิดบ่อย (4)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 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 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12 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16 🔴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🟢 Low (1-2): ไม่ต้องดำเนินการพิเศษ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🟡 Medium (3-4): ติดตาม, มี contingency plan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🟠 High (6): ต้องมี mitigation plan ที่ชัดเจน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🔴 Critical (8-16): ต้อง mitigate ทันที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2. Risk Categories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Risk Categories Mind Map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mindmap — Technical / Business / Operational / External)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3. Risk Register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3.1 Technical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ความเสี่ยง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โอกาส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ผลกระทบ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คะแนน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Server outage / Downtime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 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HA + Auto failover + 99.5% SLA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Database corruption / 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 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Daily backup + offsite + restore drill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Security breach (SQLi/XSS)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 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OWASP guidelines, security audit, WAF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API performance degradation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 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Pagination, indexing, caching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 delivery failure (SMTP down)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 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Retry queue, fallback ใน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File storage full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 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Monitoring + alert + archival policy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TR-07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Browser incompatibility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 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Specify browsers, automated 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TR-08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 token leak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 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Short-lived JWT + refresh + HTTPS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3.2 Business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ความเสี่ยง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โอกาส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ผลกระทบ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คะแนน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BR-01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CAAT/EASA audit ไม่ผ่าน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 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 log immutable, retention 5 ปี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BR-02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 expiry ไม่แจ้งเตือน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 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Multi-channel alert: Dashboard +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BR-03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CRS Eligibility คำนวณผิด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 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Unit test + Manual override + Audit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BR-04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Data integrity ผิด (expiry &gt; start)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 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DB constraint + UI/Server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BR-05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Customer ไม่พอใจ format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 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Workshop + ปรับ template ก่อน Go-Live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BR-06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Compliance % แสดงผิด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 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Validation rules + Daily reconciliation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3.3 Operational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ความเสี่ยง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โอกาส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ผลกระทบ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คะแนน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OR-01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Migration data ผิดพลาด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12 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Migration script + dry-run +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OR-02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adoption ต่ำ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 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 + super user + change mgmt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OR-03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Process จริงต่างจาก spec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 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Workshop, prototype review, phased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OR-04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Knowledge loss (key person leave)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 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Documentation + code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OR-05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 user ไม่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 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เวลาชัดเจน + sign-off ทุก feature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OR-06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Bug ใน production กระทบ workflow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 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CI/CD + Smoke test + Rollback plan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3.4 External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ความเสี่ยง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โอกาส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ผลกระทบ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คะแนน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ER-01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CAAT regulation เปลี่ยน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 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Modular schema, Configuration-driven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ER-02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HR System API เปลี่ยน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 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Adapter pattern, API versioning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ER-03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3rd-party library security CVE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 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Snyk/Dependabot + regular update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ER-04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Power outage / Network 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 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UPS, redundant network, offline cache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4. Top 5 Critical Risks (คะแนน ≥ 9)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4.1 OR-01: Migration data ผิดพลาด (Score 12)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สถานการณ์: นำเข้าข้อมูลจาก Excel เก่า 5 ปีย้อนหลัง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ผลกระทบ: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Compliance % แสดงผิด → กระทบความน่าเชื่อถือ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Authorization บางคนหายไป → CS ออก CRS ไม่ได้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Audit ของ Authority ผ่านไม่ได้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Migration Mitigation Flow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LR — Profile → Script → Dry-run → Validate → Approve → Production)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4.2 TR-04: API Performance Degradation (Score 9)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Database indexing บน fields ที่ค้นหาบ่อย (employeeCode, expiryDate)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Pagination แทนการ load ทั้งหมด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React Query caching (staleTime, cacheTime)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API response compression (gzip)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Monitoring (P95 &lt; 1s)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4.3 OR-03: Process จริงต่างจาก Spec (Score 9)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Workshop กับผู้ใช้งานทุก role ก่อนเริ่ม dev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Prototype review ทุก 2 สัปดาห์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Phased rollout (Pilot กับ 1 แผนกก่อน)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Feedback channel ที่ active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4.4 OR-05: UAT User ไม่ Active (Score 9)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กำหนดเวลา UAT ชัดเจน + ส่งผู้แทน 100% time ในช่วง UAT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UAT checklist ละเอียด (อยู่ใน SRS-11)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Sign-off ต่อ feature, ไม่ใช่รวมท้าย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Daily UAT standup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4.5 Security Risks (TR-01 / TR-03 / TR-08 / BR-03)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Security audit ก่อน Go-Live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OWASP Top 10 compliance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Penetration test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JWT short-lived + refresh token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HTTPS enforced + HSTS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5. Risk Heat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Risk Heat Map (Likelihood × Impact)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quadrantChart — แสดง risk แต่ละตัวบน Likelihood-Impact axes)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6. Impact Analysis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6.1 ผลกระทบจาก Critical Risk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Impact ทางธุรกิจ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Impact ทางการเงิน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Impact ทางชื่อเสียง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OR-01 Migration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CS ออก CRS ไม่ได้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สูง — สูญเสียลูกค้า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สูง — Audit fail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TR-04 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productivity ลดลง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ปานกลาง — efficiency 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ต่ำ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OR-03 Process Mismatch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Re-development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สูง — rework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ปานกลาง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TR-03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Data leak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สูงมาก — fine + lawsuit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สูงมาก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BR-03 CRS Calc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CS ที่ไม่มีสิทธิ์ออก CRS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สูง — Authority sanction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สูงมาก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6.2 Business Continuity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Incident Response Flow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TD — Incident → Classify → Escalate/Mitigate → Manual Fallback)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6.3 Manual Fallback Plan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หากระบบ down เกิน 4 ชั่วโมง ให้ใช้ Excel template สำรองที่เตรียมไว้: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Auth_Manual_Backup.xlsx — บันทึก Authorization ชั่วคราว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Training_Manual_Backup.xlsx — บันทึก Training ชั่วคราว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เมื่อระบบกลับมา: Import data ผ่าน Bulk Import Tool (SRS-04 §FR-IMP-01)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7. Risk Monitoring &amp; Review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7.1 Risk Review Cadence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ระยะ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ความถี่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ผู้เข้าร่วม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ทุก 2 สัปดาห์ (sprint review)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Dev Team + PM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ทุกสัปดาห์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PM + QA Lead + Stakeholder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Pre Go-Live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ทุกวัน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ทุกคน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Post Go-Live (Month 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ทุกสัปดาห์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PM + Stakeholder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Production Steady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ทุกเดือน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PM + Stakeholder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7.2 KPI ติดตามความเสี่ยง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KPI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เป้าหมาย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Trigger ทบทวน Risk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Uptime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≥ 99.5%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 99% → ทบทวน TR-01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API P95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1s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&gt; 1.5s → ทบทวน TR-04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Bug count (Production)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5 / 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&gt; 10 → ทบทวน OR-06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active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≥ 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 60% → ทบทวน OR-02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Compliance % 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 100% → ทบทวน BR-03/06</w:t>
            </w:r>
          </w:p>
        </w:tc>
      </w:tr>
    </w:tbl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8. Risk Owner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Risk 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Primary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Backup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Technical (TR)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CTO / Tech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Senior Developer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Business (BR)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 Director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 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Operational (OR)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Project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Business Analyst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External (ER)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Project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Architect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999999"/>
          <w:sz w:val="24"/>
          <w:szCs w:val="24"/>
        </w:rPr>
        <w:t xml:space="preserve">— จบเอกสาร SAMS-QA-SRS-13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SAMS-QA-SRS-13 | SAMS QA Module SRS/BRD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SAMS-QA-SRS-SAMS-QA-SRS-13</dc:title>
  <dc:creator>Triple-T Development Team</dc:creator>
  <dc:description>SAMS QA Module SRS/BRD Document</dc:description>
  <cp:lastModifiedBy>Un-named</cp:lastModifiedBy>
  <cp:revision>1</cp:revision>
  <dcterms:created xsi:type="dcterms:W3CDTF">2026-04-27T18:39:41.593Z</dcterms:created>
  <dcterms:modified xsi:type="dcterms:W3CDTF">2026-04-27T18:39:41.593Z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