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967F" w14:textId="77777777" w:rsidR="00007AFC" w:rsidRPr="00007AFC" w:rsidRDefault="00007AFC" w:rsidP="00007AFC">
      <w:pPr>
        <w:spacing w:line="360" w:lineRule="auto"/>
        <w:jc w:val="center"/>
        <w:rPr>
          <w:rFonts w:ascii="Times New Roman" w:eastAsia="微软雅黑" w:hAnsi="Times New Roman" w:cs="Times New Roman"/>
          <w:b/>
          <w:bCs/>
          <w:sz w:val="28"/>
          <w:szCs w:val="32"/>
        </w:rPr>
      </w:pPr>
      <w:proofErr w:type="spellStart"/>
      <w:r w:rsidRPr="00007AFC">
        <w:rPr>
          <w:rFonts w:ascii="Times New Roman" w:eastAsia="微软雅黑" w:hAnsi="Times New Roman" w:cs="Times New Roman"/>
          <w:b/>
          <w:bCs/>
          <w:sz w:val="28"/>
          <w:szCs w:val="32"/>
        </w:rPr>
        <w:t>Gluleaves</w:t>
      </w:r>
      <w:proofErr w:type="spellEnd"/>
    </w:p>
    <w:p w14:paraId="448E58C8" w14:textId="5B2FBBB8" w:rsidR="00007AFC" w:rsidRPr="00007AFC" w:rsidRDefault="00007AFC" w:rsidP="00007AFC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007AFC">
        <w:rPr>
          <w:rFonts w:ascii="Times New Roman" w:eastAsia="Batang" w:hAnsi="Times New Roman" w:cs="Times New Roman"/>
          <w:sz w:val="24"/>
          <w:szCs w:val="28"/>
        </w:rPr>
        <w:t>한국어</w:t>
      </w:r>
    </w:p>
    <w:p w14:paraId="23F0D7E9" w14:textId="0753306A" w:rsidR="00007AFC" w:rsidRPr="00007AFC" w:rsidRDefault="00007AFC" w:rsidP="00007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족부란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무엇인가요</w:t>
      </w:r>
      <w:r w:rsidRPr="00007AFC">
        <w:rPr>
          <w:rFonts w:ascii="Times New Roman" w:eastAsia="仿宋" w:hAnsi="Times New Roman" w:cs="Times New Roman"/>
          <w:sz w:val="24"/>
          <w:szCs w:val="28"/>
        </w:rPr>
        <w:t>?</w:t>
      </w:r>
    </w:p>
    <w:p w14:paraId="6997C4A8" w14:textId="3707C1A5" w:rsidR="00007AFC" w:rsidRPr="00007AFC" w:rsidRDefault="00007AFC" w:rsidP="00007AF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허혈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신경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병증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감염으로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인한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통증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궤양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또는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괴저로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인한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인해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이차적으로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발생하는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경우가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많습니다</w:t>
      </w:r>
    </w:p>
    <w:p w14:paraId="7E605804" w14:textId="4F5DF049" w:rsidR="00007AFC" w:rsidRPr="00007AFC" w:rsidRDefault="00007AFC" w:rsidP="00007AF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뒤꿈치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발가락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뼈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및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체중을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지탱하는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부위는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걷기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어려운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병변이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가장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많이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발생하는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부위입니다</w:t>
      </w:r>
    </w:p>
    <w:p w14:paraId="511D7C60" w14:textId="14E47AD4" w:rsidR="00007AFC" w:rsidRPr="00007AFC" w:rsidRDefault="00007AFC" w:rsidP="00007AF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세계적으로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매년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400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명의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환자가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족부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궤양을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앓고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있으며</w:t>
      </w:r>
      <w:r w:rsidRPr="00007AFC">
        <w:rPr>
          <w:rFonts w:ascii="Times New Roman" w:eastAsia="仿宋" w:hAnsi="Times New Roman" w:cs="Times New Roman"/>
          <w:sz w:val="24"/>
          <w:szCs w:val="28"/>
        </w:rPr>
        <w:t>, 20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초마다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명의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환자가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치유되지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않는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족부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궤양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상처로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인해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절단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수술을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받고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것으로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추정됩니다</w:t>
      </w:r>
    </w:p>
    <w:p w14:paraId="73395081" w14:textId="6B0345B3" w:rsidR="00007AFC" w:rsidRPr="00007AFC" w:rsidRDefault="00007AFC" w:rsidP="00007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치료하기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어려운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이유는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무엇인가요</w:t>
      </w:r>
      <w:r w:rsidRPr="00007AFC">
        <w:rPr>
          <w:rFonts w:ascii="Times New Roman" w:eastAsia="仿宋" w:hAnsi="Times New Roman" w:cs="Times New Roman"/>
          <w:sz w:val="24"/>
          <w:szCs w:val="28"/>
        </w:rPr>
        <w:t>?</w:t>
      </w:r>
    </w:p>
    <w:p w14:paraId="78D258B3" w14:textId="3B631D79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만성적으로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높은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혈당은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혈관과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신경의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퇴행성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괴사를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유발합니다</w:t>
      </w:r>
    </w:p>
    <w:p w14:paraId="38A1C456" w14:textId="4EE35A99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영양실조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낮은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면역력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감염에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취약한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외상</w:t>
      </w:r>
    </w:p>
    <w:p w14:paraId="30F5F414" w14:textId="26227870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환자는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종종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이전에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의학적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문제가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있었던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병력이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고령자이며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관리에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주의를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기울이지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않습니다</w:t>
      </w:r>
    </w:p>
    <w:p w14:paraId="66A17F20" w14:textId="67B05DEE" w:rsidR="00007AFC" w:rsidRPr="00007AFC" w:rsidRDefault="00007AFC" w:rsidP="00007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주의해야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족부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전조증상에는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어떤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것이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있나요</w:t>
      </w:r>
      <w:r w:rsidRPr="00007AFC">
        <w:rPr>
          <w:rFonts w:ascii="Times New Roman" w:eastAsia="仿宋" w:hAnsi="Times New Roman" w:cs="Times New Roman"/>
          <w:sz w:val="24"/>
          <w:szCs w:val="28"/>
        </w:rPr>
        <w:t>? (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당뇨병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환자</w:t>
      </w:r>
      <w:r w:rsidRPr="00007AFC">
        <w:rPr>
          <w:rFonts w:ascii="Times New Roman" w:eastAsia="仿宋" w:hAnsi="Times New Roman" w:cs="Times New Roman"/>
          <w:sz w:val="24"/>
          <w:szCs w:val="28"/>
        </w:rPr>
        <w:t>)</w:t>
      </w:r>
    </w:p>
    <w:p w14:paraId="5C96E2FD" w14:textId="6BB76755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하지의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무감각과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따끔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거림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발바닥에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솜을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밟는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느낌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걷기로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인한하지의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간헐적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통증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밤에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통증이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있습니다</w:t>
      </w:r>
    </w:p>
    <w:p w14:paraId="238EE11F" w14:textId="0080EA8F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수족냉증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어두워진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피부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색소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침착</w:t>
      </w:r>
    </w:p>
    <w:p w14:paraId="3B5F3A9A" w14:textId="7A691990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감각이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둔하거나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전혀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없음</w:t>
      </w:r>
    </w:p>
    <w:p w14:paraId="4F5805B4" w14:textId="4DFD996A" w:rsidR="00007AFC" w:rsidRPr="00007AFC" w:rsidRDefault="00007AFC" w:rsidP="00007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lastRenderedPageBreak/>
        <w:t>당뇨병성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족부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질환을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예방하는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방법은</w:t>
      </w:r>
      <w:r w:rsidRPr="00007AFC">
        <w:rPr>
          <w:rFonts w:ascii="Times New Roman" w:eastAsia="仿宋" w:hAnsi="Times New Roman" w:cs="Times New Roman"/>
          <w:sz w:val="24"/>
          <w:szCs w:val="28"/>
        </w:rPr>
        <w:t>?</w:t>
      </w:r>
    </w:p>
    <w:p w14:paraId="7EDFA979" w14:textId="1C93B358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고혈당증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고지혈증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및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고혈압을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예방하기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위해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혈당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조절을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유지하세요</w:t>
      </w:r>
    </w:p>
    <w:p w14:paraId="6575740D" w14:textId="546F9A48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흡연과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음주를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중단하고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고기와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채소를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적절히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섞은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합리적인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식단을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섭취하고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비타민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미네랄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및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단백질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섭취를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보장합니다</w:t>
      </w:r>
    </w:p>
    <w:p w14:paraId="65F2028B" w14:textId="1FF9DF56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다리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흔들기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뒤꿈치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들어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올리기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발목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펌프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스쿼트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등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종아리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및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운동을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매일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30-60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분씩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합니다</w:t>
      </w:r>
    </w:p>
    <w:p w14:paraId="105876F3" w14:textId="309F5C87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37°C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이하의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미지근한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매일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5~10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분간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씻고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밝은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색의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부드러운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수건으로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부드럽게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물기를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닦아냅니다</w:t>
      </w:r>
    </w:p>
    <w:p w14:paraId="2CD803B2" w14:textId="70CAD6CD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발가락부터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시작하여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손바닥의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크고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작은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이상근을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사용하여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아침과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저녁에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3-5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동안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발과하지를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마사지합니다</w:t>
      </w:r>
    </w:p>
    <w:p w14:paraId="76129F13" w14:textId="2209A099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모양에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따라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적절한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신발을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선택하고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통기성이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좋고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이음새가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튀어나오지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않으며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,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땀이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많은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사람은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정기적으로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신발을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갈아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신어야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합니다</w:t>
      </w:r>
    </w:p>
    <w:p w14:paraId="436D8CD2" w14:textId="436F9FB1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발톱을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납작하게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자르고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발톱의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측면을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뭉툭하게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만들어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긁히지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않도록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합니다</w:t>
      </w:r>
    </w:p>
    <w:p w14:paraId="5CC023F0" w14:textId="65B840B6" w:rsidR="00007AFC" w:rsidRPr="00007AFC" w:rsidRDefault="00007AFC" w:rsidP="00007AF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하지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혈관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협착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또는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폐색이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발생한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환자는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3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개월마다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정기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검진을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위해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병원을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방문하는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것이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좋습니다</w:t>
      </w:r>
    </w:p>
    <w:p w14:paraId="522F8B3F" w14:textId="0F105A8C" w:rsidR="00007AFC" w:rsidRPr="00007AFC" w:rsidRDefault="00007AFC" w:rsidP="00007AF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당뇨발이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생기면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어떻게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해야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하나요</w:t>
      </w:r>
      <w:r w:rsidRPr="00007AFC">
        <w:rPr>
          <w:rFonts w:ascii="Times New Roman" w:eastAsia="仿宋" w:hAnsi="Times New Roman" w:cs="Times New Roman"/>
          <w:sz w:val="24"/>
          <w:szCs w:val="28"/>
        </w:rPr>
        <w:t>?</w:t>
      </w:r>
    </w:p>
    <w:p w14:paraId="04FDE0A8" w14:textId="272FC677" w:rsidR="00007AFC" w:rsidRPr="00007AFC" w:rsidRDefault="00007AFC" w:rsidP="00007A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즉시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병원에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가서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상처를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갈고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드레싱을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청결하게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유지하세요</w:t>
      </w:r>
    </w:p>
    <w:p w14:paraId="72A2A3EE" w14:textId="7E06B1A8" w:rsidR="00B74983" w:rsidRPr="00007AFC" w:rsidRDefault="00007AFC" w:rsidP="00007AF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8"/>
        </w:rPr>
      </w:pPr>
      <w:r w:rsidRPr="00007AFC">
        <w:rPr>
          <w:rFonts w:ascii="Times New Roman" w:eastAsia="Malgun Gothic" w:hAnsi="Times New Roman" w:cs="Times New Roman"/>
          <w:sz w:val="24"/>
          <w:szCs w:val="28"/>
        </w:rPr>
        <w:t>완전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접촉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석고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지지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신발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및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압력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감소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신발과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같은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장치를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사용하여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상처에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압력을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가하지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않도록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할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수</w:t>
      </w:r>
      <w:r w:rsidRPr="00007AFC">
        <w:rPr>
          <w:rFonts w:ascii="Times New Roman" w:eastAsia="仿宋" w:hAnsi="Times New Roman" w:cs="Times New Roman"/>
          <w:sz w:val="24"/>
          <w:szCs w:val="28"/>
        </w:rPr>
        <w:t xml:space="preserve"> </w:t>
      </w:r>
      <w:r w:rsidRPr="00007AFC">
        <w:rPr>
          <w:rFonts w:ascii="Times New Roman" w:eastAsia="Malgun Gothic" w:hAnsi="Times New Roman" w:cs="Times New Roman"/>
          <w:sz w:val="24"/>
          <w:szCs w:val="28"/>
        </w:rPr>
        <w:t>있습니다</w:t>
      </w:r>
    </w:p>
    <w:sectPr w:rsidR="00B74983" w:rsidRPr="00007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DE2"/>
    <w:multiLevelType w:val="hybridMultilevel"/>
    <w:tmpl w:val="32648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867041"/>
    <w:multiLevelType w:val="hybridMultilevel"/>
    <w:tmpl w:val="12F4A3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3E3426"/>
    <w:multiLevelType w:val="hybridMultilevel"/>
    <w:tmpl w:val="874E3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D74C45"/>
    <w:multiLevelType w:val="hybridMultilevel"/>
    <w:tmpl w:val="807A26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18120513">
    <w:abstractNumId w:val="1"/>
  </w:num>
  <w:num w:numId="2" w16cid:durableId="1076903195">
    <w:abstractNumId w:val="3"/>
  </w:num>
  <w:num w:numId="3" w16cid:durableId="15889341">
    <w:abstractNumId w:val="2"/>
  </w:num>
  <w:num w:numId="4" w16cid:durableId="205619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FC"/>
    <w:rsid w:val="00007AFC"/>
    <w:rsid w:val="00B7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E95A"/>
  <w15:chartTrackingRefBased/>
  <w15:docId w15:val="{CC283B12-751E-4F4E-B593-E1518C9B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1</cp:revision>
  <dcterms:created xsi:type="dcterms:W3CDTF">2023-02-06T06:30:00Z</dcterms:created>
  <dcterms:modified xsi:type="dcterms:W3CDTF">2023-02-06T06:37:00Z</dcterms:modified>
</cp:coreProperties>
</file>